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5157"/>
        </w:tabs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outlineLvl w:val="9"/>
        <w:rPr>
          <w:rFonts w:hint="eastAsia" w:ascii="Times New Roman" w:hAnsi="黑体" w:eastAsia="黑体" w:cs="Times New Roman"/>
          <w:sz w:val="32"/>
          <w:szCs w:val="32"/>
          <w:lang w:val="en-US" w:eastAsia="zh-CN"/>
        </w:rPr>
      </w:pPr>
      <w:r>
        <w:rPr>
          <w:rFonts w:ascii="Times New Roman" w:hAnsi="黑体" w:eastAsia="黑体" w:cs="Times New Roman"/>
          <w:sz w:val="32"/>
          <w:szCs w:val="32"/>
        </w:rPr>
        <w:t>附件</w:t>
      </w:r>
      <w:r>
        <w:rPr>
          <w:rFonts w:hint="eastAsia" w:ascii="Times New Roman" w:hAnsi="黑体" w:eastAsia="黑体" w:cs="Times New Roman"/>
          <w:sz w:val="32"/>
          <w:szCs w:val="32"/>
          <w:lang w:val="en-US" w:eastAsia="zh-CN"/>
        </w:rPr>
        <w:t>3</w:t>
      </w:r>
    </w:p>
    <w:tbl>
      <w:tblPr>
        <w:tblStyle w:val="3"/>
        <w:tblpPr w:leftFromText="180" w:rightFromText="180" w:vertAnchor="text" w:horzAnchor="page" w:tblpX="1624" w:tblpY="96"/>
        <w:tblOverlap w:val="never"/>
        <w:tblW w:w="89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1186"/>
        <w:gridCol w:w="437"/>
        <w:gridCol w:w="927"/>
        <w:gridCol w:w="673"/>
        <w:gridCol w:w="946"/>
        <w:gridCol w:w="603"/>
        <w:gridCol w:w="51"/>
        <w:gridCol w:w="1600"/>
        <w:gridCol w:w="7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9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32"/>
                <w:szCs w:val="32"/>
                <w:lang w:eastAsia="zh-CN"/>
              </w:rPr>
              <w:t>东城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32"/>
                <w:szCs w:val="32"/>
              </w:rPr>
              <w:t>区企业“新三板”奖励资金申请表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</w:trPr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2"/>
              </w:rPr>
            </w:pPr>
            <w:r>
              <w:rPr>
                <w:rFonts w:hAnsi="宋体"/>
                <w:kern w:val="0"/>
                <w:sz w:val="22"/>
              </w:rPr>
              <w:t>申请日期：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2"/>
              </w:rPr>
            </w:pPr>
            <w:r>
              <w:rPr>
                <w:rFonts w:hAnsi="宋体"/>
                <w:kern w:val="0"/>
                <w:sz w:val="22"/>
              </w:rPr>
              <w:t>　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2"/>
              </w:rPr>
            </w:pPr>
            <w:r>
              <w:rPr>
                <w:rFonts w:hAnsi="宋体"/>
                <w:kern w:val="0"/>
                <w:sz w:val="22"/>
              </w:rPr>
              <w:t>　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2"/>
              </w:rPr>
            </w:pPr>
            <w:r>
              <w:rPr>
                <w:rFonts w:hAnsi="宋体"/>
                <w:kern w:val="0"/>
                <w:sz w:val="22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2"/>
              </w:rPr>
            </w:pPr>
            <w:r>
              <w:rPr>
                <w:rFonts w:hAnsi="宋体"/>
                <w:kern w:val="0"/>
                <w:sz w:val="22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2"/>
              </w:rPr>
            </w:pPr>
            <w:r>
              <w:rPr>
                <w:rFonts w:hAnsi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 w:hAnsi="宋体"/>
                <w:b/>
                <w:bCs/>
                <w:kern w:val="0"/>
                <w:sz w:val="22"/>
              </w:rPr>
              <w:t>企业</w:t>
            </w:r>
            <w:r>
              <w:rPr>
                <w:rFonts w:hAnsi="宋体"/>
                <w:b/>
                <w:bCs/>
                <w:kern w:val="0"/>
                <w:sz w:val="22"/>
              </w:rPr>
              <w:t>名称</w:t>
            </w:r>
          </w:p>
        </w:tc>
        <w:tc>
          <w:tcPr>
            <w:tcW w:w="71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Ansi="宋体"/>
                <w:b/>
                <w:bCs/>
                <w:kern w:val="0"/>
                <w:sz w:val="22"/>
              </w:rPr>
              <w:t>注册地址</w:t>
            </w:r>
          </w:p>
        </w:tc>
        <w:tc>
          <w:tcPr>
            <w:tcW w:w="71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rPr>
                <w:kern w:val="0"/>
                <w:sz w:val="22"/>
              </w:rPr>
            </w:pPr>
            <w:r>
              <w:rPr>
                <w:rFonts w:hAnsi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Ansi="宋体"/>
                <w:b/>
                <w:bCs/>
                <w:kern w:val="0"/>
                <w:sz w:val="22"/>
              </w:rPr>
              <w:t>办公地址</w:t>
            </w:r>
          </w:p>
        </w:tc>
        <w:tc>
          <w:tcPr>
            <w:tcW w:w="71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rPr>
                <w:kern w:val="0"/>
                <w:sz w:val="22"/>
              </w:rPr>
            </w:pPr>
            <w:r>
              <w:rPr>
                <w:rFonts w:hAnsi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int="eastAsia" w:hAnsi="宋体"/>
                <w:b/>
                <w:bCs/>
                <w:kern w:val="0"/>
                <w:sz w:val="22"/>
              </w:rPr>
              <w:t>法人代表</w:t>
            </w:r>
          </w:p>
        </w:tc>
        <w:tc>
          <w:tcPr>
            <w:tcW w:w="2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rPr>
                <w:rFonts w:hAnsi="宋体"/>
                <w:kern w:val="0"/>
                <w:sz w:val="22"/>
              </w:rPr>
            </w:pP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int="eastAsia" w:hAnsi="宋体"/>
                <w:b/>
                <w:bCs/>
                <w:kern w:val="0"/>
                <w:sz w:val="22"/>
              </w:rPr>
              <w:t>工商注册号/</w:t>
            </w:r>
          </w:p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统一社会信用代码</w:t>
            </w:r>
          </w:p>
        </w:tc>
        <w:tc>
          <w:tcPr>
            <w:tcW w:w="2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rPr>
                <w:rFonts w:hAnsi="宋体"/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auto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企业简介</w:t>
            </w:r>
          </w:p>
        </w:tc>
        <w:tc>
          <w:tcPr>
            <w:tcW w:w="71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rPr>
                <w:rFonts w:hAnsi="宋体"/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auto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主营业务</w:t>
            </w:r>
          </w:p>
        </w:tc>
        <w:tc>
          <w:tcPr>
            <w:tcW w:w="71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rPr>
                <w:rFonts w:hAnsi="宋体"/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2"/>
              </w:rPr>
              <w:t>申请</w:t>
            </w:r>
            <w:r>
              <w:rPr>
                <w:rFonts w:hint="eastAsia" w:ascii="Times New Roman" w:hAnsi="宋体" w:cs="Times New Roman"/>
                <w:b/>
                <w:bCs/>
                <w:kern w:val="0"/>
                <w:sz w:val="22"/>
                <w:lang w:eastAsia="zh-CN"/>
              </w:rPr>
              <w:t>政策</w:t>
            </w:r>
          </w:p>
        </w:tc>
        <w:tc>
          <w:tcPr>
            <w:tcW w:w="71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auto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□ </w:t>
            </w:r>
            <w:r>
              <w:rPr>
                <w:rFonts w:hint="eastAsia" w:ascii="Times New Roman" w:hAnsi="Times New Roman" w:cs="Times New Roman"/>
                <w:kern w:val="0"/>
                <w:sz w:val="22"/>
              </w:rPr>
              <w:t>东政办发〔2020〕18号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 w:hAnsi="宋体"/>
                <w:b/>
                <w:bCs/>
                <w:kern w:val="0"/>
                <w:sz w:val="22"/>
              </w:rPr>
              <w:t>所属行业</w:t>
            </w:r>
          </w:p>
        </w:tc>
        <w:tc>
          <w:tcPr>
            <w:tcW w:w="2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rPr>
                <w:kern w:val="0"/>
                <w:sz w:val="22"/>
              </w:rPr>
            </w:pPr>
            <w:r>
              <w:rPr>
                <w:rFonts w:hAnsi="宋体"/>
                <w:kern w:val="0"/>
                <w:sz w:val="22"/>
              </w:rPr>
              <w:t>　</w:t>
            </w: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市场分层</w:t>
            </w:r>
          </w:p>
        </w:tc>
        <w:tc>
          <w:tcPr>
            <w:tcW w:w="2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rPr>
                <w:b/>
                <w:bCs/>
                <w:kern w:val="0"/>
                <w:sz w:val="22"/>
              </w:rPr>
            </w:pPr>
            <w:r>
              <w:rPr>
                <w:rFonts w:hint="eastAsia" w:hAnsi="宋体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hAnsi="宋体"/>
                <w:kern w:val="0"/>
                <w:sz w:val="22"/>
              </w:rPr>
              <w:t>□创新层</w:t>
            </w:r>
            <w:r>
              <w:rPr>
                <w:rFonts w:hint="eastAsia" w:hAnsi="宋体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hAnsi="宋体"/>
                <w:kern w:val="0"/>
                <w:sz w:val="22"/>
              </w:rPr>
              <w:t>□</w:t>
            </w:r>
            <w:r>
              <w:rPr>
                <w:rFonts w:hint="eastAsia" w:hAnsi="宋体"/>
                <w:kern w:val="0"/>
                <w:sz w:val="22"/>
                <w:lang w:eastAsia="zh-CN"/>
              </w:rPr>
              <w:t>精选</w:t>
            </w:r>
            <w:r>
              <w:rPr>
                <w:rFonts w:hint="eastAsia" w:hAnsi="宋体"/>
                <w:kern w:val="0"/>
                <w:sz w:val="22"/>
              </w:rPr>
              <w:t>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int="eastAsia" w:hAnsi="宋体"/>
                <w:b/>
                <w:bCs/>
                <w:kern w:val="0"/>
                <w:sz w:val="22"/>
              </w:rPr>
              <w:t>是否享受过我区奖励</w:t>
            </w:r>
          </w:p>
        </w:tc>
        <w:tc>
          <w:tcPr>
            <w:tcW w:w="46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int="eastAsia" w:hAnsi="宋体"/>
                <w:kern w:val="0"/>
                <w:sz w:val="22"/>
              </w:rPr>
              <w:t>□是□否</w:t>
            </w:r>
            <w:r>
              <w:rPr>
                <w:rFonts w:hint="eastAsia" w:hAnsi="宋体"/>
                <w:kern w:val="0"/>
                <w:sz w:val="22"/>
                <w:lang w:eastAsia="zh-CN"/>
              </w:rPr>
              <w:t>（具体奖励情况另附页）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Ansi="宋体"/>
                <w:kern w:val="0"/>
                <w:sz w:val="22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新三板挂牌情况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Ansi="宋体"/>
                <w:b/>
                <w:bCs/>
                <w:kern w:val="0"/>
                <w:sz w:val="22"/>
              </w:rPr>
              <w:t>证券简称</w:t>
            </w:r>
          </w:p>
        </w:tc>
        <w:tc>
          <w:tcPr>
            <w:tcW w:w="2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b/>
                <w:bCs/>
                <w:sz w:val="22"/>
              </w:rPr>
            </w:pPr>
            <w:r>
              <w:rPr>
                <w:rFonts w:hAnsi="宋体"/>
                <w:b/>
                <w:bCs/>
                <w:kern w:val="0"/>
                <w:sz w:val="22"/>
              </w:rPr>
              <w:t>证券代码</w:t>
            </w:r>
          </w:p>
        </w:tc>
        <w:tc>
          <w:tcPr>
            <w:tcW w:w="2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rPr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Ansi="宋体"/>
                <w:b/>
                <w:bCs/>
                <w:kern w:val="0"/>
                <w:sz w:val="22"/>
              </w:rPr>
              <w:t>挂牌时间</w:t>
            </w:r>
          </w:p>
        </w:tc>
        <w:tc>
          <w:tcPr>
            <w:tcW w:w="25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2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b/>
                <w:bCs/>
                <w:sz w:val="22"/>
              </w:rPr>
            </w:pPr>
            <w:r>
              <w:rPr>
                <w:rFonts w:hAnsi="宋体"/>
                <w:b/>
                <w:bCs/>
                <w:kern w:val="0"/>
                <w:sz w:val="22"/>
              </w:rPr>
              <w:t>转让方式</w:t>
            </w:r>
          </w:p>
        </w:tc>
        <w:tc>
          <w:tcPr>
            <w:tcW w:w="2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sz w:val="22"/>
              </w:rPr>
            </w:pPr>
            <w:r>
              <w:rPr>
                <w:rFonts w:hint="eastAsia" w:hAnsi="宋体"/>
                <w:kern w:val="0"/>
                <w:sz w:val="22"/>
              </w:rPr>
              <w:t>□协议   □做市</w:t>
            </w:r>
            <w:r>
              <w:rPr>
                <w:rFonts w:hint="eastAsia"/>
                <w:b/>
                <w:bCs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</w:trPr>
        <w:tc>
          <w:tcPr>
            <w:tcW w:w="1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int="eastAsia" w:hAnsi="宋体"/>
                <w:b/>
                <w:bCs/>
                <w:kern w:val="0"/>
                <w:sz w:val="22"/>
              </w:rPr>
              <w:t>总股本（万股）</w:t>
            </w:r>
          </w:p>
        </w:tc>
        <w:tc>
          <w:tcPr>
            <w:tcW w:w="25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Ansi="宋体"/>
                <w:b/>
                <w:bCs/>
                <w:kern w:val="0"/>
                <w:sz w:val="22"/>
              </w:rPr>
            </w:pPr>
          </w:p>
        </w:tc>
        <w:tc>
          <w:tcPr>
            <w:tcW w:w="22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int="eastAsia" w:hAnsi="宋体"/>
                <w:b/>
                <w:bCs/>
                <w:kern w:val="0"/>
                <w:sz w:val="22"/>
              </w:rPr>
              <w:t>流通股本占总股本的比例%</w:t>
            </w:r>
          </w:p>
        </w:tc>
        <w:tc>
          <w:tcPr>
            <w:tcW w:w="2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Ansi="宋体"/>
                <w:b/>
                <w:bCs/>
                <w:kern w:val="0"/>
                <w:sz w:val="22"/>
              </w:rPr>
              <w:t>有无</w:t>
            </w:r>
            <w:r>
              <w:rPr>
                <w:rFonts w:hint="eastAsia" w:hAnsi="宋体"/>
                <w:b/>
                <w:bCs/>
                <w:kern w:val="0"/>
                <w:sz w:val="22"/>
              </w:rPr>
              <w:t>股票</w:t>
            </w:r>
            <w:r>
              <w:rPr>
                <w:rFonts w:hAnsi="宋体"/>
                <w:b/>
                <w:bCs/>
                <w:kern w:val="0"/>
                <w:sz w:val="22"/>
              </w:rPr>
              <w:t>融资</w:t>
            </w:r>
          </w:p>
        </w:tc>
        <w:tc>
          <w:tcPr>
            <w:tcW w:w="25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</w:rPr>
            </w:pPr>
            <w:r>
              <w:rPr>
                <w:rFonts w:hint="eastAsia" w:hAnsi="宋体"/>
                <w:kern w:val="0"/>
                <w:sz w:val="22"/>
              </w:rPr>
              <w:t>□有□没有</w:t>
            </w:r>
          </w:p>
        </w:tc>
        <w:tc>
          <w:tcPr>
            <w:tcW w:w="22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 w:hAnsi="宋体"/>
                <w:b/>
                <w:bCs/>
                <w:kern w:val="0"/>
                <w:sz w:val="22"/>
              </w:rPr>
              <w:t>累计</w:t>
            </w:r>
            <w:r>
              <w:rPr>
                <w:rFonts w:hAnsi="宋体"/>
                <w:b/>
                <w:bCs/>
                <w:kern w:val="0"/>
                <w:sz w:val="22"/>
              </w:rPr>
              <w:t>融资金额</w:t>
            </w:r>
            <w:r>
              <w:rPr>
                <w:rFonts w:hint="eastAsia" w:hAnsi="宋体"/>
                <w:b/>
                <w:bCs/>
                <w:kern w:val="0"/>
                <w:sz w:val="22"/>
              </w:rPr>
              <w:t>（万元）</w:t>
            </w:r>
          </w:p>
        </w:tc>
        <w:tc>
          <w:tcPr>
            <w:tcW w:w="2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Ansi="宋体"/>
                <w:b/>
                <w:bCs/>
                <w:kern w:val="0"/>
                <w:sz w:val="22"/>
              </w:rPr>
              <w:t>主办券商</w:t>
            </w:r>
          </w:p>
        </w:tc>
        <w:tc>
          <w:tcPr>
            <w:tcW w:w="25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b/>
                <w:bCs/>
                <w:sz w:val="22"/>
              </w:rPr>
            </w:pPr>
            <w:r>
              <w:rPr>
                <w:rFonts w:hAnsi="宋体"/>
                <w:b/>
                <w:bCs/>
                <w:kern w:val="0"/>
                <w:sz w:val="22"/>
              </w:rPr>
              <w:t>财务顾问</w:t>
            </w:r>
          </w:p>
        </w:tc>
        <w:tc>
          <w:tcPr>
            <w:tcW w:w="2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/>
                <w:b/>
                <w:bCs/>
                <w:kern w:val="0"/>
                <w:sz w:val="22"/>
              </w:rPr>
              <w:t>律师事务所</w:t>
            </w:r>
          </w:p>
        </w:tc>
        <w:tc>
          <w:tcPr>
            <w:tcW w:w="25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Ansi="宋体"/>
                <w:kern w:val="0"/>
                <w:sz w:val="22"/>
              </w:rPr>
            </w:pPr>
          </w:p>
        </w:tc>
        <w:tc>
          <w:tcPr>
            <w:tcW w:w="22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/>
                <w:b/>
                <w:bCs/>
                <w:kern w:val="0"/>
                <w:sz w:val="22"/>
              </w:rPr>
              <w:t>会计师事务所</w:t>
            </w:r>
          </w:p>
        </w:tc>
        <w:tc>
          <w:tcPr>
            <w:tcW w:w="2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9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Ansi="宋体"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股东构成</w:t>
            </w:r>
          </w:p>
        </w:tc>
        <w:tc>
          <w:tcPr>
            <w:tcW w:w="25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Ansi="宋体"/>
                <w:kern w:val="0"/>
                <w:sz w:val="22"/>
              </w:rPr>
            </w:pPr>
            <w:r>
              <w:rPr>
                <w:rFonts w:hint="eastAsia" w:hAnsi="宋体"/>
                <w:kern w:val="0"/>
                <w:sz w:val="22"/>
              </w:rPr>
              <w:t>主要股东名称</w:t>
            </w:r>
          </w:p>
        </w:tc>
        <w:tc>
          <w:tcPr>
            <w:tcW w:w="22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 w:hAnsi="宋体"/>
                <w:kern w:val="0"/>
                <w:sz w:val="22"/>
              </w:rPr>
              <w:t>出资金额（万元）</w:t>
            </w:r>
          </w:p>
        </w:tc>
        <w:tc>
          <w:tcPr>
            <w:tcW w:w="2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Ansi="宋体"/>
                <w:kern w:val="0"/>
                <w:sz w:val="22"/>
              </w:rPr>
            </w:pPr>
            <w:r>
              <w:rPr>
                <w:rFonts w:hint="eastAsia" w:hAnsi="宋体"/>
                <w:kern w:val="0"/>
                <w:sz w:val="22"/>
              </w:rPr>
              <w:t>股份比例（%）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25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</w:p>
        </w:tc>
        <w:tc>
          <w:tcPr>
            <w:tcW w:w="22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</w:p>
        </w:tc>
        <w:tc>
          <w:tcPr>
            <w:tcW w:w="2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25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</w:p>
        </w:tc>
        <w:tc>
          <w:tcPr>
            <w:tcW w:w="22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</w:p>
        </w:tc>
        <w:tc>
          <w:tcPr>
            <w:tcW w:w="2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25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/>
                <w:kern w:val="0"/>
                <w:sz w:val="22"/>
              </w:rPr>
              <w:t>　</w:t>
            </w:r>
          </w:p>
        </w:tc>
        <w:tc>
          <w:tcPr>
            <w:tcW w:w="22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</w:p>
        </w:tc>
        <w:tc>
          <w:tcPr>
            <w:tcW w:w="2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25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Ansi="宋体"/>
                <w:kern w:val="0"/>
                <w:sz w:val="22"/>
              </w:rPr>
            </w:pPr>
          </w:p>
        </w:tc>
        <w:tc>
          <w:tcPr>
            <w:tcW w:w="22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</w:p>
        </w:tc>
        <w:tc>
          <w:tcPr>
            <w:tcW w:w="2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25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Ansi="宋体"/>
                <w:kern w:val="0"/>
                <w:sz w:val="22"/>
              </w:rPr>
            </w:pPr>
          </w:p>
        </w:tc>
        <w:tc>
          <w:tcPr>
            <w:tcW w:w="22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</w:p>
        </w:tc>
        <w:tc>
          <w:tcPr>
            <w:tcW w:w="2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9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最近一年（年）经营情况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8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营业收入（万元）</w:t>
            </w:r>
          </w:p>
        </w:tc>
        <w:tc>
          <w:tcPr>
            <w:tcW w:w="29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Ansi="宋体"/>
                <w:b/>
                <w:bCs/>
                <w:kern w:val="0"/>
                <w:sz w:val="22"/>
              </w:rPr>
              <w:t>净利润</w:t>
            </w:r>
            <w:r>
              <w:rPr>
                <w:rFonts w:hint="eastAsia"/>
                <w:b/>
                <w:bCs/>
                <w:kern w:val="0"/>
                <w:sz w:val="22"/>
              </w:rPr>
              <w:t>（万元）</w:t>
            </w:r>
          </w:p>
        </w:tc>
        <w:tc>
          <w:tcPr>
            <w:tcW w:w="29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Ansi="宋体"/>
                <w:b/>
                <w:bCs/>
                <w:kern w:val="0"/>
                <w:sz w:val="22"/>
              </w:rPr>
              <w:t>净利润增长率</w:t>
            </w:r>
            <w:r>
              <w:rPr>
                <w:rFonts w:hint="eastAsia" w:hAnsi="宋体"/>
                <w:b/>
                <w:bCs/>
                <w:kern w:val="0"/>
                <w:sz w:val="22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kern w:val="0"/>
                <w:sz w:val="22"/>
              </w:rPr>
            </w:pPr>
            <w:r>
              <w:rPr>
                <w:rFonts w:hAnsi="宋体"/>
                <w:kern w:val="0"/>
                <w:sz w:val="22"/>
              </w:rPr>
              <w:t>　</w:t>
            </w:r>
          </w:p>
        </w:tc>
        <w:tc>
          <w:tcPr>
            <w:tcW w:w="2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kern w:val="0"/>
                <w:sz w:val="22"/>
              </w:rPr>
            </w:pPr>
            <w:r>
              <w:rPr>
                <w:rFonts w:hAnsi="宋体"/>
                <w:kern w:val="0"/>
                <w:sz w:val="22"/>
              </w:rPr>
              <w:t>　</w:t>
            </w:r>
          </w:p>
        </w:tc>
        <w:tc>
          <w:tcPr>
            <w:tcW w:w="29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kern w:val="0"/>
                <w:sz w:val="22"/>
              </w:rPr>
            </w:pPr>
            <w:r>
              <w:rPr>
                <w:rFonts w:hAnsi="宋体"/>
                <w:kern w:val="0"/>
                <w:sz w:val="22"/>
              </w:rPr>
              <w:t>　</w:t>
            </w:r>
          </w:p>
        </w:tc>
      </w:tr>
    </w:tbl>
    <w:tbl>
      <w:tblPr>
        <w:tblStyle w:val="3"/>
        <w:tblpPr w:leftFromText="180" w:rightFromText="180" w:vertAnchor="text" w:horzAnchor="page" w:tblpX="1645" w:tblpY="15"/>
        <w:tblOverlap w:val="never"/>
        <w:tblW w:w="89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3047"/>
        <w:gridCol w:w="41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6" w:hRule="atLeast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</w:rPr>
            </w:pPr>
            <w:r>
              <w:rPr>
                <w:rFonts w:hAnsi="宋体"/>
                <w:b/>
                <w:bCs/>
                <w:kern w:val="0"/>
                <w:sz w:val="22"/>
              </w:rPr>
              <w:t>与</w:t>
            </w:r>
            <w:r>
              <w:rPr>
                <w:rFonts w:hint="eastAsia" w:hAnsi="宋体"/>
                <w:b/>
                <w:bCs/>
                <w:kern w:val="0"/>
                <w:sz w:val="22"/>
                <w:lang w:eastAsia="zh-CN"/>
              </w:rPr>
              <w:t>东城</w:t>
            </w:r>
            <w:r>
              <w:rPr>
                <w:rFonts w:hAnsi="宋体"/>
                <w:b/>
                <w:bCs/>
                <w:kern w:val="0"/>
                <w:sz w:val="22"/>
              </w:rPr>
              <w:t>区产业发展方向符合度</w:t>
            </w:r>
            <w:r>
              <w:rPr>
                <w:rFonts w:hint="eastAsia" w:hAnsi="宋体"/>
                <w:b/>
                <w:bCs/>
                <w:kern w:val="0"/>
                <w:sz w:val="22"/>
              </w:rPr>
              <w:t>描述</w:t>
            </w:r>
          </w:p>
        </w:tc>
        <w:tc>
          <w:tcPr>
            <w:tcW w:w="7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包括但不限于企业在本行业领域的发展特色，未来发展方向，对区域</w:t>
            </w:r>
            <w:bookmarkStart w:id="0" w:name="_GoBack"/>
            <w:bookmarkEnd w:id="0"/>
            <w:r>
              <w:rPr>
                <w:rFonts w:hint="eastAsia"/>
                <w:kern w:val="0"/>
                <w:sz w:val="22"/>
              </w:rPr>
              <w:t>社会经济发展的影响</w:t>
            </w:r>
          </w:p>
          <w:p>
            <w:pPr>
              <w:widowControl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cs="黑体" w:eastAsiaTheme="minorEastAsia"/>
                <w:b/>
                <w:bCs/>
                <w:kern w:val="0"/>
                <w:sz w:val="22"/>
                <w:lang w:eastAsia="zh-CN"/>
              </w:rPr>
            </w:pPr>
            <w:r>
              <w:rPr>
                <w:rFonts w:hint="eastAsia" w:hAnsi="宋体"/>
                <w:b/>
                <w:bCs/>
                <w:kern w:val="0"/>
                <w:sz w:val="22"/>
                <w:lang w:eastAsia="zh-CN"/>
              </w:rPr>
              <w:t>申请奖励金额</w:t>
            </w:r>
          </w:p>
        </w:tc>
        <w:tc>
          <w:tcPr>
            <w:tcW w:w="7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right="724" w:rightChars="345"/>
              <w:jc w:val="center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 w:cs="黑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企业经办人</w:t>
            </w: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Times New Roman" w:hAnsi="宋体" w:cs="Times New Roman"/>
                <w:kern w:val="0"/>
                <w:sz w:val="22"/>
                <w:lang w:eastAsia="zh-CN"/>
              </w:rPr>
              <w:t>法人</w:t>
            </w:r>
            <w:r>
              <w:rPr>
                <w:rFonts w:hint="eastAsia" w:ascii="宋体" w:hAnsi="宋体" w:cs="宋体"/>
                <w:kern w:val="0"/>
                <w:sz w:val="22"/>
              </w:rPr>
              <w:t xml:space="preserve">姓名： </w:t>
            </w:r>
          </w:p>
          <w:p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联系方式</w:t>
            </w:r>
            <w:r>
              <w:rPr>
                <w:rFonts w:hint="eastAsia" w:ascii="Times New Roman" w:hAnsi="宋体" w:cs="Times New Roman"/>
                <w:kern w:val="0"/>
                <w:sz w:val="22"/>
                <w:lang w:eastAsia="zh-CN"/>
              </w:rPr>
              <w:t>（手机）</w:t>
            </w:r>
            <w:r>
              <w:rPr>
                <w:rFonts w:hint="eastAsia" w:ascii="宋体" w:hAnsi="宋体" w:cs="宋体"/>
                <w:kern w:val="0"/>
                <w:sz w:val="22"/>
              </w:rPr>
              <w:t>：</w:t>
            </w:r>
          </w:p>
          <w:p>
            <w:pPr>
              <w:widowControl/>
              <w:spacing w:line="300" w:lineRule="auto"/>
              <w:jc w:val="left"/>
              <w:rPr>
                <w:rFonts w:hAnsi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联系邮箱：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经办人</w:t>
            </w:r>
            <w:r>
              <w:rPr>
                <w:rFonts w:ascii="Times New Roman" w:hAnsi="宋体" w:cs="Times New Roman"/>
                <w:kern w:val="0"/>
                <w:sz w:val="22"/>
              </w:rPr>
              <w:t>姓名：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</w:p>
          <w:p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宋体" w:cs="Times New Roman"/>
                <w:kern w:val="0"/>
                <w:sz w:val="22"/>
              </w:rPr>
              <w:t>联系方式</w:t>
            </w:r>
            <w:r>
              <w:rPr>
                <w:rFonts w:hint="eastAsia" w:ascii="Times New Roman" w:hAnsi="宋体" w:cs="Times New Roman"/>
                <w:kern w:val="0"/>
                <w:sz w:val="22"/>
                <w:lang w:eastAsia="zh-CN"/>
              </w:rPr>
              <w:t>（手机）</w:t>
            </w:r>
            <w:r>
              <w:rPr>
                <w:rFonts w:ascii="Times New Roman" w:hAnsi="宋体" w:cs="Times New Roman"/>
                <w:kern w:val="0"/>
                <w:sz w:val="22"/>
              </w:rPr>
              <w:t>：</w:t>
            </w:r>
          </w:p>
          <w:p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ascii="Times New Roman" w:hAnsi="宋体" w:cs="Times New Roman"/>
                <w:kern w:val="0"/>
                <w:sz w:val="22"/>
              </w:rPr>
              <w:t>联系邮箱：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76" w:lineRule="atLeas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声 明</w:t>
            </w:r>
          </w:p>
        </w:tc>
        <w:tc>
          <w:tcPr>
            <w:tcW w:w="7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76" w:lineRule="atLeast"/>
              <w:ind w:firstLine="440" w:firstLineChars="20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我单位声明对本次申请材料的真实性负责。若弄虚作假、骗取、套取扶持奖励资金，我单位愿意承担相应的法律责任。</w:t>
            </w:r>
          </w:p>
          <w:p>
            <w:pPr>
              <w:widowControl/>
              <w:spacing w:line="276" w:lineRule="atLeast"/>
              <w:ind w:firstLine="440" w:firstLineChars="200"/>
              <w:jc w:val="left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spacing w:line="276" w:lineRule="atLeast"/>
              <w:ind w:right="640" w:firstLine="1870" w:firstLineChars="85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  法人代表签名：           （盖章）</w:t>
            </w:r>
          </w:p>
          <w:p>
            <w:pPr>
              <w:widowControl/>
              <w:spacing w:line="276" w:lineRule="atLeast"/>
              <w:ind w:right="64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color w:val="505050"/>
          <w:sz w:val="32"/>
          <w:szCs w:val="32"/>
          <w:shd w:val="clear" w:color="auto" w:fill="FFFFFF"/>
        </w:rPr>
      </w:pPr>
    </w:p>
    <w:p>
      <w:pPr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 w:val="22"/>
        </w:rPr>
        <w:t>注：此表正反面打印。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3F7827"/>
    <w:rsid w:val="2982471F"/>
    <w:rsid w:val="4499597D"/>
    <w:rsid w:val="4EA065B1"/>
    <w:rsid w:val="6EA15D0E"/>
    <w:rsid w:val="7C66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mustin</dc:creator>
  <cp:lastModifiedBy>黄瑾</cp:lastModifiedBy>
  <dcterms:modified xsi:type="dcterms:W3CDTF">2024-05-06T09:08:35Z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