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5477E6"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220487">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B02D23" w:rsidRPr="002D5CDE">
        <w:rPr>
          <w:rFonts w:eastAsia="仿宋_GB2312"/>
          <w:sz w:val="32"/>
          <w:szCs w:val="32"/>
        </w:rPr>
        <w:t>20</w:t>
      </w:r>
      <w:r w:rsidR="00B02D23">
        <w:rPr>
          <w:rFonts w:eastAsia="仿宋_GB2312" w:hint="eastAsia"/>
          <w:sz w:val="32"/>
          <w:szCs w:val="32"/>
        </w:rPr>
        <w:t>22</w:t>
      </w:r>
      <w:r w:rsidRPr="002D5CDE">
        <w:rPr>
          <w:rFonts w:eastAsia="仿宋_GB2312"/>
          <w:sz w:val="32"/>
          <w:szCs w:val="32"/>
        </w:rPr>
        <w:t>〕</w:t>
      </w:r>
      <w:r w:rsidR="005B01D3">
        <w:rPr>
          <w:rFonts w:eastAsia="仿宋_GB2312" w:hint="eastAsia"/>
          <w:sz w:val="32"/>
          <w:szCs w:val="32"/>
        </w:rPr>
        <w:t>2</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51444B" w:rsidRPr="0051444B" w:rsidRDefault="008C78EE" w:rsidP="0051444B">
      <w:pPr>
        <w:spacing w:line="680" w:lineRule="exact"/>
        <w:jc w:val="center"/>
        <w:rPr>
          <w:rFonts w:eastAsia="方正小标宋简体" w:hint="eastAsia"/>
          <w:sz w:val="44"/>
          <w:szCs w:val="44"/>
        </w:rPr>
      </w:pPr>
      <w:r w:rsidRPr="002D5CDE">
        <w:rPr>
          <w:rFonts w:eastAsia="方正小标宋简体"/>
          <w:sz w:val="44"/>
          <w:szCs w:val="44"/>
        </w:rPr>
        <w:t>关于</w:t>
      </w:r>
      <w:r w:rsidR="0051444B" w:rsidRPr="0051444B">
        <w:rPr>
          <w:rFonts w:eastAsia="方正小标宋简体" w:hint="eastAsia"/>
          <w:sz w:val="44"/>
          <w:szCs w:val="44"/>
        </w:rPr>
        <w:t>印发</w:t>
      </w:r>
      <w:proofErr w:type="gramStart"/>
      <w:r w:rsidR="0051444B" w:rsidRPr="0051444B">
        <w:rPr>
          <w:rFonts w:eastAsia="方正小标宋简体" w:hint="eastAsia"/>
          <w:sz w:val="44"/>
          <w:szCs w:val="44"/>
        </w:rPr>
        <w:t>《</w:t>
      </w:r>
      <w:proofErr w:type="gramEnd"/>
      <w:r w:rsidR="0051444B" w:rsidRPr="0051444B">
        <w:rPr>
          <w:rFonts w:eastAsia="方正小标宋简体" w:hint="eastAsia"/>
          <w:sz w:val="44"/>
          <w:szCs w:val="44"/>
        </w:rPr>
        <w:t>东城区深入打好污染防治攻坚战</w:t>
      </w:r>
    </w:p>
    <w:p w:rsidR="004E4594" w:rsidRPr="002D5CDE" w:rsidRDefault="0051444B" w:rsidP="0051444B">
      <w:pPr>
        <w:spacing w:line="680" w:lineRule="exact"/>
        <w:jc w:val="center"/>
        <w:rPr>
          <w:rFonts w:eastAsia="方正小标宋简体"/>
          <w:sz w:val="44"/>
          <w:szCs w:val="44"/>
        </w:rPr>
      </w:pPr>
      <w:r w:rsidRPr="0051444B">
        <w:rPr>
          <w:rFonts w:eastAsia="方正小标宋简体" w:hint="eastAsia"/>
          <w:sz w:val="44"/>
          <w:szCs w:val="44"/>
        </w:rPr>
        <w:t>2022</w:t>
      </w:r>
      <w:r w:rsidRPr="0051444B">
        <w:rPr>
          <w:rFonts w:eastAsia="方正小标宋简体" w:hint="eastAsia"/>
          <w:sz w:val="44"/>
          <w:szCs w:val="44"/>
        </w:rPr>
        <w:t>年行动计划</w:t>
      </w:r>
      <w:proofErr w:type="gramStart"/>
      <w:r w:rsidRPr="0051444B">
        <w:rPr>
          <w:rFonts w:eastAsia="方正小标宋简体" w:hint="eastAsia"/>
          <w:sz w:val="44"/>
          <w:szCs w:val="44"/>
        </w:rPr>
        <w:t>》</w:t>
      </w:r>
      <w:proofErr w:type="gramEnd"/>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3E525F" w:rsidRDefault="001C26BD" w:rsidP="00D12E73">
      <w:pPr>
        <w:spacing w:line="590" w:lineRule="exact"/>
        <w:rPr>
          <w:rFonts w:eastAsia="仿宋_GB2312"/>
          <w:spacing w:val="-4"/>
          <w:sz w:val="32"/>
          <w:szCs w:val="32"/>
        </w:rPr>
      </w:pPr>
      <w:r w:rsidRPr="003E525F">
        <w:rPr>
          <w:rFonts w:eastAsia="仿宋_GB2312"/>
          <w:spacing w:val="-4"/>
          <w:sz w:val="32"/>
          <w:szCs w:val="32"/>
        </w:rPr>
        <w:t>各街道办事处，区政府各委、办、局，各区属机构：</w:t>
      </w:r>
    </w:p>
    <w:p w:rsidR="0051444B" w:rsidRPr="00C511C0" w:rsidRDefault="0051444B" w:rsidP="00C511C0">
      <w:pPr>
        <w:spacing w:line="59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为持续深入打好污染防治攻坚战，巩固提升本区生态环境质量，经区政府同意，现将《东城区深入打好污</w:t>
      </w:r>
      <w:r w:rsidRPr="00C511C0">
        <w:rPr>
          <w:rFonts w:eastAsia="仿宋_GB2312"/>
          <w:color w:val="000000"/>
          <w:sz w:val="32"/>
          <w:szCs w:val="32"/>
        </w:rPr>
        <w:t>染防治攻坚战</w:t>
      </w:r>
      <w:r w:rsidRPr="00C511C0">
        <w:rPr>
          <w:rFonts w:eastAsia="仿宋_GB2312"/>
          <w:color w:val="000000"/>
          <w:sz w:val="32"/>
          <w:szCs w:val="32"/>
        </w:rPr>
        <w:t>2022</w:t>
      </w:r>
      <w:r w:rsidRPr="00C511C0">
        <w:rPr>
          <w:rFonts w:eastAsia="仿宋_GB2312"/>
          <w:color w:val="000000"/>
          <w:sz w:val="32"/>
          <w:szCs w:val="32"/>
        </w:rPr>
        <w:t>年行动计划》印发给你们，并就有关事项通知如下：</w:t>
      </w:r>
    </w:p>
    <w:p w:rsidR="0051444B" w:rsidRPr="00C511C0" w:rsidRDefault="0051444B" w:rsidP="00C511C0">
      <w:pPr>
        <w:spacing w:line="590" w:lineRule="exact"/>
        <w:ind w:firstLineChars="200" w:firstLine="640"/>
        <w:rPr>
          <w:rFonts w:eastAsia="仿宋_GB2312"/>
          <w:color w:val="000000"/>
          <w:sz w:val="32"/>
          <w:szCs w:val="32"/>
          <w:shd w:val="clear" w:color="auto" w:fill="FFFFFF"/>
        </w:rPr>
      </w:pPr>
      <w:r w:rsidRPr="00C511C0">
        <w:rPr>
          <w:rFonts w:eastAsia="仿宋_GB2312"/>
          <w:color w:val="000000"/>
          <w:sz w:val="32"/>
          <w:szCs w:val="32"/>
          <w:shd w:val="clear" w:color="auto" w:fill="FFFFFF"/>
        </w:rPr>
        <w:t>一是要切实提高政治站位。我国生态文明建设进入了以降碳为重点战略方向、推动减</w:t>
      </w:r>
      <w:proofErr w:type="gramStart"/>
      <w:r w:rsidRPr="00C511C0">
        <w:rPr>
          <w:rFonts w:eastAsia="仿宋_GB2312"/>
          <w:color w:val="000000"/>
          <w:sz w:val="32"/>
          <w:szCs w:val="32"/>
          <w:shd w:val="clear" w:color="auto" w:fill="FFFFFF"/>
        </w:rPr>
        <w:t>污降碳</w:t>
      </w:r>
      <w:proofErr w:type="gramEnd"/>
      <w:r w:rsidRPr="00C511C0">
        <w:rPr>
          <w:rFonts w:eastAsia="仿宋_GB2312"/>
          <w:color w:val="000000"/>
          <w:sz w:val="32"/>
          <w:szCs w:val="32"/>
          <w:shd w:val="clear" w:color="auto" w:fill="FFFFFF"/>
        </w:rPr>
        <w:t>协同增效、促进经济社会发展全面绿色转型、实现生态环境质量由量变到质变的关键时期，</w:t>
      </w:r>
      <w:r w:rsidRPr="00C511C0">
        <w:rPr>
          <w:rFonts w:eastAsia="仿宋_GB2312"/>
          <w:color w:val="000000"/>
          <w:sz w:val="32"/>
          <w:szCs w:val="32"/>
        </w:rPr>
        <w:t>各街道（地区）、各部门</w:t>
      </w:r>
      <w:r w:rsidRPr="00C511C0">
        <w:rPr>
          <w:rFonts w:eastAsia="仿宋_GB2312"/>
          <w:color w:val="000000"/>
          <w:sz w:val="32"/>
          <w:szCs w:val="32"/>
          <w:shd w:val="clear" w:color="auto" w:fill="FFFFFF"/>
        </w:rPr>
        <w:t>要以习近平生态文明思想为指导，立足新发展阶段，完整准确全面贯彻新发展理念，积极融入新发展格局，全面深入打好污染防治攻坚战。</w:t>
      </w:r>
    </w:p>
    <w:p w:rsidR="0051444B" w:rsidRPr="00C511C0" w:rsidRDefault="0051444B" w:rsidP="00C511C0">
      <w:pPr>
        <w:pStyle w:val="a9"/>
        <w:spacing w:before="0" w:beforeAutospacing="0" w:after="0" w:afterAutospacing="0" w:line="590" w:lineRule="exact"/>
        <w:ind w:firstLineChars="200" w:firstLine="640"/>
        <w:rPr>
          <w:rFonts w:ascii="Times New Roman" w:eastAsia="仿宋_GB2312" w:hAnsi="Times New Roman" w:cs="Times New Roman"/>
          <w:color w:val="000000"/>
          <w:sz w:val="32"/>
          <w:szCs w:val="32"/>
          <w:shd w:val="clear" w:color="auto" w:fill="FFFFFF"/>
        </w:rPr>
      </w:pPr>
      <w:r w:rsidRPr="00C511C0">
        <w:rPr>
          <w:rFonts w:ascii="Times New Roman" w:eastAsia="仿宋_GB2312" w:hAnsi="Times New Roman" w:cs="Times New Roman"/>
          <w:color w:val="000000"/>
          <w:sz w:val="32"/>
          <w:szCs w:val="32"/>
          <w:shd w:val="clear" w:color="auto" w:fill="FFFFFF"/>
        </w:rPr>
        <w:t>二是要全面落实责任。以生态文明建设为统领，准确把握深入打好污染防治攻坚战的新形势、新要求，统筹污染治理、生态保护、应对气候变化，坚持精准治污、科学治污、依法治污，创新工作方法，保持力度、延伸深度、拓宽广度，以更高标准抓好各项任务落实。</w:t>
      </w:r>
    </w:p>
    <w:p w:rsidR="0051444B" w:rsidRPr="00C511C0" w:rsidRDefault="0051444B" w:rsidP="00C511C0">
      <w:pPr>
        <w:pStyle w:val="a9"/>
        <w:spacing w:before="0" w:beforeAutospacing="0" w:after="0" w:afterAutospacing="0" w:line="590" w:lineRule="exact"/>
        <w:ind w:firstLineChars="200" w:firstLine="640"/>
        <w:rPr>
          <w:rFonts w:ascii="Times New Roman" w:eastAsia="仿宋_GB2312" w:hAnsi="Times New Roman" w:cs="Times New Roman"/>
          <w:color w:val="000000"/>
          <w:sz w:val="32"/>
          <w:szCs w:val="32"/>
          <w:shd w:val="clear" w:color="auto" w:fill="FFFFFF"/>
        </w:rPr>
      </w:pPr>
      <w:r w:rsidRPr="00C511C0">
        <w:rPr>
          <w:rFonts w:ascii="Times New Roman" w:eastAsia="仿宋_GB2312" w:hAnsi="Times New Roman" w:cs="Times New Roman"/>
          <w:color w:val="000000"/>
          <w:sz w:val="32"/>
          <w:szCs w:val="32"/>
          <w:shd w:val="clear" w:color="auto" w:fill="FFFFFF"/>
        </w:rPr>
        <w:t>三是要强化宣传引导。</w:t>
      </w:r>
      <w:r w:rsidRPr="00C511C0">
        <w:rPr>
          <w:rFonts w:ascii="Times New Roman" w:eastAsia="仿宋_GB2312" w:hAnsi="Times New Roman" w:cs="Times New Roman"/>
          <w:color w:val="000000"/>
          <w:sz w:val="32"/>
          <w:szCs w:val="32"/>
        </w:rPr>
        <w:t>各街道（地区）、各部门</w:t>
      </w:r>
      <w:r w:rsidRPr="00C511C0">
        <w:rPr>
          <w:rFonts w:ascii="Times New Roman" w:eastAsia="仿宋_GB2312" w:hAnsi="Times New Roman" w:cs="Times New Roman"/>
          <w:color w:val="000000"/>
          <w:sz w:val="32"/>
          <w:szCs w:val="32"/>
          <w:shd w:val="clear" w:color="auto" w:fill="FFFFFF"/>
        </w:rPr>
        <w:t>要采取多种形式开展政策解读和科普宣传，及时回应社会关切；要深入开展生态环境保护宣传活动，倡导绿色低碳生活方式；要及时曝光环境违法行为，形成有效震慑；依法加大信息公开力度，主动接受社会监督。</w:t>
      </w:r>
    </w:p>
    <w:p w:rsidR="00954499" w:rsidRPr="00D12E73" w:rsidRDefault="0051444B" w:rsidP="00D12E73">
      <w:pPr>
        <w:spacing w:line="590" w:lineRule="exact"/>
        <w:ind w:firstLineChars="200" w:firstLine="640"/>
        <w:rPr>
          <w:rFonts w:eastAsia="仿宋_GB2312"/>
          <w:spacing w:val="-4"/>
          <w:sz w:val="32"/>
          <w:szCs w:val="32"/>
        </w:rPr>
      </w:pPr>
      <w:r w:rsidRPr="00C511C0">
        <w:rPr>
          <w:rFonts w:eastAsia="仿宋_GB2312"/>
          <w:color w:val="000000"/>
          <w:sz w:val="32"/>
          <w:szCs w:val="32"/>
          <w:shd w:val="clear" w:color="auto" w:fill="FFFFFF"/>
        </w:rPr>
        <w:t>四是要严格督察考核。</w:t>
      </w:r>
      <w:r w:rsidRPr="00C511C0">
        <w:rPr>
          <w:rFonts w:eastAsia="仿宋_GB2312"/>
          <w:color w:val="000000"/>
          <w:sz w:val="32"/>
          <w:szCs w:val="32"/>
        </w:rPr>
        <w:t>各街道（地区）</w:t>
      </w:r>
      <w:r w:rsidRPr="00C511C0">
        <w:rPr>
          <w:rFonts w:eastAsia="仿宋_GB2312"/>
          <w:color w:val="000000"/>
          <w:sz w:val="32"/>
          <w:szCs w:val="32"/>
          <w:shd w:val="clear" w:color="auto" w:fill="FFFFFF"/>
        </w:rPr>
        <w:t>、各部门要全面加强年度行动计划工作任务统筹落实，每月第三个工作日前向区生态环境局报送上月工作进展情况。重点任务落实情况将纳入区政府绩效管理体系。对因工作不力、行政效率低下、履职缺位等导致未完成目标任务的，严格依规依纪追究责任。</w:t>
      </w:r>
    </w:p>
    <w:p w:rsidR="002E26B1" w:rsidRPr="00174C33" w:rsidRDefault="002E26B1" w:rsidP="00174C33">
      <w:pPr>
        <w:spacing w:line="590" w:lineRule="exact"/>
        <w:ind w:firstLineChars="200" w:firstLine="624"/>
        <w:rPr>
          <w:rFonts w:eastAsia="仿宋_GB2312"/>
          <w:spacing w:val="-4"/>
          <w:sz w:val="32"/>
          <w:szCs w:val="32"/>
        </w:rPr>
      </w:pPr>
    </w:p>
    <w:p w:rsidR="0051444B" w:rsidRPr="00C511C0" w:rsidRDefault="00C824FD" w:rsidP="00C511C0">
      <w:pPr>
        <w:pStyle w:val="a9"/>
        <w:spacing w:before="0" w:beforeAutospacing="0" w:after="0" w:afterAutospacing="0" w:line="590" w:lineRule="exact"/>
        <w:ind w:firstLineChars="200" w:firstLine="624"/>
        <w:rPr>
          <w:rFonts w:ascii="Times New Roman" w:eastAsia="仿宋_GB2312" w:hAnsi="Times New Roman" w:cs="Times New Roman"/>
          <w:color w:val="000000"/>
          <w:kern w:val="2"/>
          <w:sz w:val="32"/>
          <w:szCs w:val="32"/>
        </w:rPr>
      </w:pPr>
      <w:r w:rsidRPr="00C511C0">
        <w:rPr>
          <w:rFonts w:ascii="Times New Roman" w:eastAsia="仿宋_GB2312" w:hAnsi="Times New Roman" w:cs="Times New Roman"/>
          <w:spacing w:val="-4"/>
          <w:sz w:val="32"/>
          <w:szCs w:val="32"/>
        </w:rPr>
        <w:t>附件：</w:t>
      </w:r>
      <w:r w:rsidR="0051444B" w:rsidRPr="00C511C0">
        <w:rPr>
          <w:rFonts w:ascii="Times New Roman" w:eastAsia="仿宋_GB2312" w:hAnsi="Times New Roman" w:cs="Times New Roman"/>
          <w:color w:val="000000"/>
          <w:kern w:val="2"/>
          <w:sz w:val="32"/>
          <w:szCs w:val="32"/>
        </w:rPr>
        <w:t>1.</w:t>
      </w:r>
      <w:r w:rsidR="0051444B" w:rsidRPr="00C511C0">
        <w:rPr>
          <w:rFonts w:ascii="Times New Roman" w:eastAsia="仿宋_GB2312" w:hAnsi="Times New Roman" w:cs="Times New Roman"/>
          <w:color w:val="000000"/>
          <w:kern w:val="2"/>
          <w:sz w:val="32"/>
          <w:szCs w:val="32"/>
        </w:rPr>
        <w:t>东城区应对气候变化</w:t>
      </w:r>
      <w:r w:rsidR="0051444B" w:rsidRPr="00C511C0">
        <w:rPr>
          <w:rFonts w:ascii="Times New Roman" w:eastAsia="仿宋_GB2312" w:hAnsi="Times New Roman" w:cs="Times New Roman"/>
          <w:color w:val="000000"/>
          <w:kern w:val="2"/>
          <w:sz w:val="32"/>
          <w:szCs w:val="32"/>
        </w:rPr>
        <w:t>2022</w:t>
      </w:r>
      <w:r w:rsidR="0051444B" w:rsidRPr="00C511C0">
        <w:rPr>
          <w:rFonts w:ascii="Times New Roman" w:eastAsia="仿宋_GB2312" w:hAnsi="Times New Roman" w:cs="Times New Roman"/>
          <w:color w:val="000000"/>
          <w:kern w:val="2"/>
          <w:sz w:val="32"/>
          <w:szCs w:val="32"/>
        </w:rPr>
        <w:t>年行动计划</w:t>
      </w:r>
    </w:p>
    <w:p w:rsidR="0051444B" w:rsidRPr="00C511C0" w:rsidRDefault="0051444B" w:rsidP="00C511C0">
      <w:pPr>
        <w:pStyle w:val="a9"/>
        <w:spacing w:before="0" w:beforeAutospacing="0" w:after="0" w:afterAutospacing="0" w:line="590" w:lineRule="exact"/>
        <w:rPr>
          <w:rFonts w:ascii="Times New Roman" w:eastAsia="仿宋_GB2312" w:hAnsi="Times New Roman" w:cs="Times New Roman"/>
          <w:color w:val="000000"/>
          <w:kern w:val="2"/>
          <w:sz w:val="32"/>
          <w:szCs w:val="32"/>
        </w:rPr>
      </w:pPr>
      <w:r w:rsidRPr="00C511C0">
        <w:rPr>
          <w:rFonts w:ascii="Times New Roman" w:eastAsia="仿宋_GB2312" w:hAnsi="Times New Roman" w:cs="Times New Roman"/>
          <w:color w:val="000000"/>
          <w:kern w:val="2"/>
          <w:sz w:val="32"/>
          <w:szCs w:val="32"/>
        </w:rPr>
        <w:t xml:space="preserve">          2.</w:t>
      </w:r>
      <w:r w:rsidRPr="00C511C0">
        <w:rPr>
          <w:rFonts w:ascii="Times New Roman" w:eastAsia="仿宋_GB2312" w:hAnsi="Times New Roman" w:cs="Times New Roman"/>
          <w:color w:val="000000"/>
          <w:kern w:val="2"/>
          <w:sz w:val="32"/>
          <w:szCs w:val="32"/>
        </w:rPr>
        <w:t>东城区大气污染防治</w:t>
      </w:r>
      <w:r w:rsidRPr="00C511C0">
        <w:rPr>
          <w:rFonts w:ascii="Times New Roman" w:eastAsia="仿宋_GB2312" w:hAnsi="Times New Roman" w:cs="Times New Roman"/>
          <w:color w:val="000000"/>
          <w:kern w:val="2"/>
          <w:sz w:val="32"/>
          <w:szCs w:val="32"/>
        </w:rPr>
        <w:t>2022</w:t>
      </w:r>
      <w:r w:rsidRPr="00C511C0">
        <w:rPr>
          <w:rFonts w:ascii="Times New Roman" w:eastAsia="仿宋_GB2312" w:hAnsi="Times New Roman" w:cs="Times New Roman"/>
          <w:color w:val="000000"/>
          <w:kern w:val="2"/>
          <w:sz w:val="32"/>
          <w:szCs w:val="32"/>
        </w:rPr>
        <w:t>年行动计划</w:t>
      </w:r>
    </w:p>
    <w:p w:rsidR="0051444B" w:rsidRPr="00C511C0" w:rsidRDefault="0051444B" w:rsidP="00C511C0">
      <w:pPr>
        <w:pStyle w:val="a9"/>
        <w:spacing w:before="0" w:beforeAutospacing="0" w:after="0" w:afterAutospacing="0" w:line="590" w:lineRule="exact"/>
        <w:rPr>
          <w:rFonts w:ascii="Times New Roman" w:eastAsia="仿宋_GB2312" w:hAnsi="Times New Roman" w:cs="Times New Roman"/>
          <w:color w:val="000000"/>
          <w:kern w:val="2"/>
          <w:sz w:val="32"/>
          <w:szCs w:val="32"/>
        </w:rPr>
      </w:pPr>
      <w:r w:rsidRPr="00C511C0">
        <w:rPr>
          <w:rFonts w:ascii="Times New Roman" w:eastAsia="仿宋_GB2312" w:hAnsi="Times New Roman" w:cs="Times New Roman"/>
          <w:color w:val="000000"/>
          <w:kern w:val="2"/>
          <w:sz w:val="32"/>
          <w:szCs w:val="32"/>
        </w:rPr>
        <w:t xml:space="preserve">          3.</w:t>
      </w:r>
      <w:r w:rsidRPr="00C511C0">
        <w:rPr>
          <w:rFonts w:ascii="Times New Roman" w:eastAsia="仿宋_GB2312" w:hAnsi="Times New Roman" w:cs="Times New Roman"/>
          <w:color w:val="000000"/>
          <w:kern w:val="2"/>
          <w:sz w:val="32"/>
          <w:szCs w:val="32"/>
        </w:rPr>
        <w:t>东城区水污染防治</w:t>
      </w:r>
      <w:r w:rsidRPr="00C511C0">
        <w:rPr>
          <w:rFonts w:ascii="Times New Roman" w:eastAsia="仿宋_GB2312" w:hAnsi="Times New Roman" w:cs="Times New Roman"/>
          <w:color w:val="000000"/>
          <w:kern w:val="2"/>
          <w:sz w:val="32"/>
          <w:szCs w:val="32"/>
        </w:rPr>
        <w:t>2022</w:t>
      </w:r>
      <w:r w:rsidRPr="00C511C0">
        <w:rPr>
          <w:rFonts w:ascii="Times New Roman" w:eastAsia="仿宋_GB2312" w:hAnsi="Times New Roman" w:cs="Times New Roman"/>
          <w:color w:val="000000"/>
          <w:kern w:val="2"/>
          <w:sz w:val="32"/>
          <w:szCs w:val="32"/>
        </w:rPr>
        <w:t>年行动计划</w:t>
      </w:r>
    </w:p>
    <w:p w:rsidR="0051444B" w:rsidRPr="00C511C0" w:rsidRDefault="0051444B" w:rsidP="00C511C0">
      <w:pPr>
        <w:pStyle w:val="a9"/>
        <w:spacing w:before="0" w:beforeAutospacing="0" w:after="0" w:afterAutospacing="0" w:line="590" w:lineRule="exact"/>
        <w:rPr>
          <w:rFonts w:ascii="Times New Roman" w:eastAsia="仿宋_GB2312" w:hAnsi="Times New Roman" w:cs="Times New Roman"/>
          <w:color w:val="000000"/>
          <w:kern w:val="2"/>
          <w:sz w:val="32"/>
          <w:szCs w:val="32"/>
        </w:rPr>
      </w:pPr>
      <w:r w:rsidRPr="00C511C0">
        <w:rPr>
          <w:rFonts w:ascii="Times New Roman" w:eastAsia="仿宋_GB2312" w:hAnsi="Times New Roman" w:cs="Times New Roman"/>
          <w:color w:val="000000"/>
          <w:kern w:val="2"/>
          <w:sz w:val="32"/>
          <w:szCs w:val="32"/>
        </w:rPr>
        <w:t xml:space="preserve">          4.</w:t>
      </w:r>
      <w:r w:rsidRPr="00C511C0">
        <w:rPr>
          <w:rFonts w:ascii="Times New Roman" w:eastAsia="仿宋_GB2312" w:hAnsi="Times New Roman" w:cs="Times New Roman"/>
          <w:color w:val="000000"/>
          <w:kern w:val="2"/>
          <w:sz w:val="32"/>
          <w:szCs w:val="32"/>
        </w:rPr>
        <w:t>东城区土壤污染防治</w:t>
      </w:r>
      <w:r w:rsidRPr="00C511C0">
        <w:rPr>
          <w:rFonts w:ascii="Times New Roman" w:eastAsia="仿宋_GB2312" w:hAnsi="Times New Roman" w:cs="Times New Roman"/>
          <w:color w:val="000000"/>
          <w:kern w:val="2"/>
          <w:sz w:val="32"/>
          <w:szCs w:val="32"/>
        </w:rPr>
        <w:t>2022</w:t>
      </w:r>
      <w:r w:rsidRPr="00C511C0">
        <w:rPr>
          <w:rFonts w:ascii="Times New Roman" w:eastAsia="仿宋_GB2312" w:hAnsi="Times New Roman" w:cs="Times New Roman"/>
          <w:color w:val="000000"/>
          <w:kern w:val="2"/>
          <w:sz w:val="32"/>
          <w:szCs w:val="32"/>
        </w:rPr>
        <w:t>年行动计划</w:t>
      </w:r>
    </w:p>
    <w:p w:rsidR="0051444B" w:rsidRDefault="0051444B" w:rsidP="00C511C0">
      <w:pPr>
        <w:pStyle w:val="a9"/>
        <w:spacing w:before="0" w:beforeAutospacing="0" w:after="0" w:afterAutospacing="0" w:line="590" w:lineRule="exact"/>
        <w:rPr>
          <w:rFonts w:ascii="Times New Roman" w:eastAsia="仿宋_GB2312" w:hAnsi="Times New Roman" w:cs="Times New Roman" w:hint="eastAsia"/>
          <w:color w:val="000000"/>
          <w:kern w:val="2"/>
          <w:sz w:val="32"/>
          <w:szCs w:val="32"/>
        </w:rPr>
      </w:pPr>
      <w:r w:rsidRPr="00C511C0">
        <w:rPr>
          <w:rFonts w:ascii="Times New Roman" w:eastAsia="仿宋_GB2312" w:hAnsi="Times New Roman" w:cs="Times New Roman"/>
          <w:color w:val="000000"/>
          <w:kern w:val="2"/>
          <w:sz w:val="32"/>
          <w:szCs w:val="32"/>
        </w:rPr>
        <w:t xml:space="preserve">          5.</w:t>
      </w:r>
      <w:r w:rsidRPr="00C511C0">
        <w:rPr>
          <w:rFonts w:ascii="Times New Roman" w:eastAsia="仿宋_GB2312" w:hAnsi="Times New Roman" w:cs="Times New Roman"/>
          <w:color w:val="000000"/>
          <w:kern w:val="2"/>
          <w:sz w:val="32"/>
          <w:szCs w:val="32"/>
        </w:rPr>
        <w:t>东城区生态保护</w:t>
      </w:r>
      <w:r w:rsidRPr="00C511C0">
        <w:rPr>
          <w:rFonts w:ascii="Times New Roman" w:eastAsia="仿宋_GB2312" w:hAnsi="Times New Roman" w:cs="Times New Roman"/>
          <w:color w:val="000000"/>
          <w:kern w:val="2"/>
          <w:sz w:val="32"/>
          <w:szCs w:val="32"/>
        </w:rPr>
        <w:t>2022</w:t>
      </w:r>
      <w:r w:rsidRPr="00C511C0">
        <w:rPr>
          <w:rFonts w:ascii="Times New Roman" w:eastAsia="仿宋_GB2312" w:hAnsi="Times New Roman" w:cs="Times New Roman"/>
          <w:color w:val="000000"/>
          <w:kern w:val="2"/>
          <w:sz w:val="32"/>
          <w:szCs w:val="32"/>
        </w:rPr>
        <w:t>年行动计划</w:t>
      </w:r>
    </w:p>
    <w:p w:rsidR="00C511C0" w:rsidRDefault="00C511C0" w:rsidP="00C511C0">
      <w:pPr>
        <w:pStyle w:val="a9"/>
        <w:spacing w:before="0" w:beforeAutospacing="0" w:after="0" w:afterAutospacing="0" w:line="590" w:lineRule="exact"/>
        <w:rPr>
          <w:rFonts w:ascii="Times New Roman" w:eastAsia="仿宋_GB2312" w:hAnsi="Times New Roman" w:cs="Times New Roman" w:hint="eastAsia"/>
          <w:color w:val="000000"/>
          <w:kern w:val="2"/>
          <w:sz w:val="32"/>
          <w:szCs w:val="32"/>
        </w:rPr>
      </w:pPr>
    </w:p>
    <w:p w:rsidR="00C511C0" w:rsidRDefault="00C511C0" w:rsidP="00C511C0">
      <w:pPr>
        <w:pStyle w:val="a9"/>
        <w:spacing w:before="0" w:beforeAutospacing="0" w:after="0" w:afterAutospacing="0" w:line="590" w:lineRule="exact"/>
        <w:rPr>
          <w:rFonts w:ascii="Times New Roman" w:eastAsia="仿宋_GB2312" w:hAnsi="Times New Roman" w:cs="Times New Roman" w:hint="eastAsia"/>
          <w:color w:val="000000"/>
          <w:kern w:val="2"/>
          <w:sz w:val="32"/>
          <w:szCs w:val="32"/>
        </w:rPr>
      </w:pPr>
    </w:p>
    <w:p w:rsidR="00C511C0" w:rsidRPr="00C511C0" w:rsidRDefault="00C511C0" w:rsidP="00C511C0">
      <w:pPr>
        <w:pStyle w:val="a9"/>
        <w:spacing w:before="0" w:beforeAutospacing="0" w:after="0" w:afterAutospacing="0" w:line="590" w:lineRule="exact"/>
        <w:rPr>
          <w:rFonts w:ascii="Times New Roman" w:eastAsia="仿宋_GB2312" w:hAnsi="Times New Roman" w:cs="Times New Roman"/>
          <w:color w:val="000000"/>
          <w:kern w:val="2"/>
          <w:sz w:val="32"/>
          <w:szCs w:val="32"/>
        </w:rPr>
      </w:pPr>
    </w:p>
    <w:p w:rsidR="008C78EE" w:rsidRPr="00D12E73" w:rsidRDefault="005A7A93" w:rsidP="00006929">
      <w:pPr>
        <w:spacing w:line="590" w:lineRule="exact"/>
        <w:ind w:rightChars="296" w:right="622" w:firstLineChars="1272" w:firstLine="3969"/>
        <w:jc w:val="right"/>
        <w:rPr>
          <w:rFonts w:eastAsia="仿宋_GB2312"/>
          <w:spacing w:val="-4"/>
          <w:sz w:val="32"/>
          <w:szCs w:val="32"/>
        </w:rPr>
      </w:pPr>
      <w:r w:rsidRPr="00D84D53">
        <w:rPr>
          <w:rFonts w:eastAsia="仿宋_GB2312"/>
          <w:spacing w:val="-4"/>
          <w:sz w:val="32"/>
          <w:szCs w:val="32"/>
        </w:rPr>
        <w:t>北京市东城区人民政府办公室</w:t>
      </w:r>
    </w:p>
    <w:p w:rsidR="008C78EE" w:rsidRPr="00423DF1" w:rsidRDefault="0051444B" w:rsidP="00006929">
      <w:pPr>
        <w:spacing w:line="590" w:lineRule="exact"/>
        <w:ind w:rightChars="633" w:right="1329"/>
        <w:jc w:val="right"/>
        <w:rPr>
          <w:rFonts w:eastAsia="仿宋_GB2312"/>
          <w:spacing w:val="-4"/>
          <w:sz w:val="32"/>
          <w:szCs w:val="32"/>
        </w:rPr>
      </w:pPr>
      <w:r w:rsidRPr="00423DF1">
        <w:rPr>
          <w:rFonts w:eastAsia="仿宋_GB2312"/>
          <w:spacing w:val="-4"/>
          <w:sz w:val="32"/>
          <w:szCs w:val="32"/>
        </w:rPr>
        <w:t>2022</w:t>
      </w:r>
      <w:r w:rsidR="005A7A93" w:rsidRPr="005B01D3">
        <w:rPr>
          <w:rFonts w:eastAsia="仿宋_GB2312"/>
          <w:spacing w:val="-4"/>
          <w:sz w:val="32"/>
          <w:szCs w:val="32"/>
        </w:rPr>
        <w:t>年</w:t>
      </w:r>
      <w:r w:rsidR="00547CAA">
        <w:rPr>
          <w:rFonts w:eastAsia="仿宋_GB2312" w:hint="eastAsia"/>
          <w:spacing w:val="-4"/>
          <w:sz w:val="32"/>
          <w:szCs w:val="32"/>
        </w:rPr>
        <w:t>4</w:t>
      </w:r>
      <w:r w:rsidR="005A7A93" w:rsidRPr="00174C33">
        <w:rPr>
          <w:rFonts w:eastAsia="仿宋_GB2312"/>
          <w:spacing w:val="-4"/>
          <w:sz w:val="32"/>
          <w:szCs w:val="32"/>
        </w:rPr>
        <w:t>月</w:t>
      </w:r>
      <w:r w:rsidR="005B01D3">
        <w:rPr>
          <w:rFonts w:eastAsia="仿宋_GB2312" w:hint="eastAsia"/>
          <w:spacing w:val="-4"/>
          <w:sz w:val="32"/>
          <w:szCs w:val="32"/>
        </w:rPr>
        <w:t>1</w:t>
      </w:r>
      <w:r w:rsidR="005A7A93" w:rsidRPr="00092341">
        <w:rPr>
          <w:rFonts w:eastAsia="仿宋_GB2312"/>
          <w:spacing w:val="-4"/>
          <w:sz w:val="32"/>
          <w:szCs w:val="32"/>
        </w:rPr>
        <w:t>日</w:t>
      </w:r>
    </w:p>
    <w:p w:rsidR="0051444B" w:rsidRDefault="00547CAA" w:rsidP="00C511C0">
      <w:pPr>
        <w:spacing w:line="590" w:lineRule="exact"/>
        <w:ind w:rightChars="633" w:right="1329" w:firstLineChars="221" w:firstLine="707"/>
        <w:jc w:val="left"/>
        <w:rPr>
          <w:rFonts w:ascii="仿宋_GB2312" w:eastAsia="仿宋_GB2312" w:hAnsi="仿宋_GB2312" w:cs="仿宋_GB2312" w:hint="eastAsia"/>
          <w:color w:val="000000"/>
          <w:sz w:val="32"/>
          <w:szCs w:val="32"/>
        </w:rPr>
        <w:sectPr w:rsidR="0051444B"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pPr>
      <w:r>
        <w:rPr>
          <w:rFonts w:eastAsia="仿宋_GB2312" w:hint="eastAsia"/>
          <w:color w:val="000000"/>
          <w:sz w:val="32"/>
          <w:szCs w:val="32"/>
        </w:rPr>
        <w:t>（</w:t>
      </w:r>
      <w:r w:rsidRPr="005A1502">
        <w:rPr>
          <w:rFonts w:eastAsia="仿宋_GB2312"/>
          <w:color w:val="000000"/>
          <w:sz w:val="32"/>
          <w:szCs w:val="32"/>
        </w:rPr>
        <w:t>此件公开发布</w:t>
      </w:r>
      <w:r>
        <w:rPr>
          <w:rFonts w:eastAsia="仿宋_GB2312" w:hint="eastAsia"/>
          <w:color w:val="000000"/>
          <w:sz w:val="32"/>
          <w:szCs w:val="32"/>
        </w:rPr>
        <w:t>）</w:t>
      </w:r>
    </w:p>
    <w:p w:rsidR="0051444B" w:rsidRDefault="0051444B" w:rsidP="0051444B">
      <w:pPr>
        <w:adjustRightInd w:val="0"/>
        <w:snapToGrid w:val="0"/>
        <w:spacing w:beforeLines="50" w:before="156" w:afterLines="50" w:after="156"/>
        <w:outlineLvl w:val="0"/>
        <w:rPr>
          <w:rFonts w:ascii="黑体" w:eastAsia="黑体" w:hAnsi="黑体" w:cs="黑体" w:hint="eastAsia"/>
          <w:sz w:val="32"/>
          <w:szCs w:val="32"/>
        </w:rPr>
      </w:pPr>
      <w:r>
        <w:rPr>
          <w:rFonts w:ascii="黑体" w:eastAsia="黑体" w:hAnsi="黑体" w:cs="黑体" w:hint="eastAsia"/>
          <w:sz w:val="32"/>
          <w:szCs w:val="32"/>
        </w:rPr>
        <w:t>附件1</w:t>
      </w:r>
    </w:p>
    <w:p w:rsidR="0051444B" w:rsidRDefault="0051444B" w:rsidP="0051444B">
      <w:pPr>
        <w:adjustRightInd w:val="0"/>
        <w:snapToGrid w:val="0"/>
        <w:spacing w:beforeLines="50" w:before="156" w:afterLines="50" w:after="156"/>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东城区应对气候变化2022年行动计划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320"/>
        <w:gridCol w:w="6334"/>
        <w:gridCol w:w="1393"/>
        <w:gridCol w:w="1991"/>
        <w:gridCol w:w="2158"/>
      </w:tblGrid>
      <w:tr w:rsidR="0051444B" w:rsidRPr="00C511C0" w:rsidTr="00226B93">
        <w:trPr>
          <w:trHeight w:val="465"/>
          <w:tblHeader/>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jc w:val="center"/>
              <w:rPr>
                <w:rFonts w:eastAsia="黑体"/>
                <w:kern w:val="0"/>
                <w:sz w:val="28"/>
                <w:szCs w:val="28"/>
              </w:rPr>
            </w:pPr>
            <w:r w:rsidRPr="00C511C0">
              <w:rPr>
                <w:rFonts w:eastAsia="黑体"/>
                <w:kern w:val="0"/>
                <w:sz w:val="28"/>
                <w:szCs w:val="28"/>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黑体"/>
                <w:kern w:val="0"/>
                <w:sz w:val="28"/>
                <w:szCs w:val="28"/>
              </w:rPr>
            </w:pPr>
            <w:r w:rsidRPr="00C511C0">
              <w:rPr>
                <w:rFonts w:eastAsia="黑体"/>
                <w:kern w:val="0"/>
                <w:sz w:val="28"/>
                <w:szCs w:val="28"/>
              </w:rPr>
              <w:t>重点任务</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jc w:val="center"/>
              <w:rPr>
                <w:rFonts w:eastAsia="黑体"/>
                <w:kern w:val="0"/>
                <w:sz w:val="28"/>
                <w:szCs w:val="28"/>
              </w:rPr>
            </w:pPr>
            <w:r w:rsidRPr="00C511C0">
              <w:rPr>
                <w:rFonts w:eastAsia="黑体"/>
                <w:kern w:val="0"/>
                <w:sz w:val="28"/>
                <w:szCs w:val="28"/>
              </w:rPr>
              <w:t>工作措施</w:t>
            </w:r>
          </w:p>
        </w:tc>
        <w:tc>
          <w:tcPr>
            <w:tcW w:w="1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1444B" w:rsidRPr="00C511C0" w:rsidRDefault="0051444B" w:rsidP="00226B93">
            <w:pPr>
              <w:snapToGrid w:val="0"/>
              <w:ind w:leftChars="-50" w:left="-105" w:rightChars="-50" w:right="-105"/>
              <w:jc w:val="center"/>
              <w:rPr>
                <w:rFonts w:eastAsia="黑体"/>
                <w:kern w:val="0"/>
                <w:sz w:val="28"/>
                <w:szCs w:val="28"/>
              </w:rPr>
            </w:pPr>
            <w:r w:rsidRPr="00C511C0">
              <w:rPr>
                <w:rFonts w:eastAsia="黑体"/>
                <w:kern w:val="0"/>
                <w:sz w:val="28"/>
                <w:szCs w:val="28"/>
              </w:rPr>
              <w:t>完成时限</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黑体"/>
                <w:kern w:val="0"/>
                <w:sz w:val="28"/>
                <w:szCs w:val="28"/>
              </w:rPr>
            </w:pPr>
            <w:r w:rsidRPr="00C511C0">
              <w:rPr>
                <w:rFonts w:eastAsia="黑体"/>
                <w:kern w:val="0"/>
                <w:sz w:val="28"/>
                <w:szCs w:val="28"/>
              </w:rPr>
              <w:t>牵头部门</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黑体"/>
                <w:kern w:val="0"/>
                <w:sz w:val="28"/>
                <w:szCs w:val="28"/>
              </w:rPr>
            </w:pPr>
            <w:r w:rsidRPr="00C511C0">
              <w:rPr>
                <w:rFonts w:eastAsia="黑体"/>
                <w:kern w:val="0"/>
                <w:sz w:val="28"/>
                <w:szCs w:val="28"/>
              </w:rPr>
              <w:t>责任单位</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仿宋_GB2312"/>
                <w:b/>
                <w:kern w:val="0"/>
                <w:sz w:val="28"/>
                <w:szCs w:val="28"/>
              </w:rPr>
            </w:pPr>
            <w:r w:rsidRPr="00C511C0">
              <w:rPr>
                <w:rFonts w:eastAsia="黑体"/>
                <w:kern w:val="0"/>
                <w:sz w:val="28"/>
                <w:szCs w:val="28"/>
              </w:rPr>
              <w:t>一、温室气体排放控制目标</w:t>
            </w:r>
          </w:p>
        </w:tc>
      </w:tr>
      <w:tr w:rsidR="0051444B" w:rsidRPr="00C511C0" w:rsidTr="00226B93">
        <w:trPr>
          <w:trHeight w:val="2559"/>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目标</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D12E73">
            <w:pPr>
              <w:spacing w:line="360" w:lineRule="exact"/>
              <w:rPr>
                <w:rFonts w:eastAsia="仿宋_GB2312"/>
                <w:kern w:val="0"/>
                <w:sz w:val="28"/>
                <w:szCs w:val="28"/>
              </w:rPr>
            </w:pPr>
            <w:r w:rsidRPr="00C511C0">
              <w:rPr>
                <w:rFonts w:eastAsia="仿宋_GB2312"/>
                <w:kern w:val="0"/>
                <w:sz w:val="28"/>
                <w:szCs w:val="28"/>
              </w:rPr>
              <w:t>切实控制温室气体排放</w:t>
            </w:r>
            <w:r w:rsidR="00547CAA">
              <w:rPr>
                <w:rFonts w:eastAsia="仿宋_GB2312" w:hint="eastAsia"/>
                <w:kern w:val="0"/>
                <w:sz w:val="28"/>
                <w:szCs w:val="28"/>
              </w:rPr>
              <w:t>，</w:t>
            </w:r>
            <w:r w:rsidRPr="00C511C0">
              <w:rPr>
                <w:rFonts w:eastAsia="仿宋_GB2312"/>
                <w:kern w:val="0"/>
                <w:sz w:val="28"/>
                <w:szCs w:val="28"/>
              </w:rPr>
              <w:t>碳排放总量得到有效控制。</w:t>
            </w:r>
            <w:proofErr w:type="gramStart"/>
            <w:r w:rsidRPr="00C511C0">
              <w:rPr>
                <w:rFonts w:eastAsia="仿宋_GB2312"/>
                <w:kern w:val="0"/>
                <w:sz w:val="28"/>
                <w:szCs w:val="28"/>
              </w:rPr>
              <w:t>东城区碳排放</w:t>
            </w:r>
            <w:proofErr w:type="gramEnd"/>
            <w:r w:rsidRPr="00C511C0">
              <w:rPr>
                <w:rFonts w:eastAsia="仿宋_GB2312"/>
                <w:kern w:val="0"/>
                <w:sz w:val="28"/>
                <w:szCs w:val="28"/>
              </w:rPr>
              <w:t>强度同比下降</w:t>
            </w:r>
            <w:r w:rsidRPr="00C511C0">
              <w:rPr>
                <w:rFonts w:eastAsia="仿宋_GB2312"/>
                <w:kern w:val="0"/>
                <w:sz w:val="28"/>
                <w:szCs w:val="28"/>
              </w:rPr>
              <w:t>3%</w:t>
            </w:r>
            <w:r w:rsidRPr="00C511C0">
              <w:rPr>
                <w:rFonts w:eastAsia="仿宋_GB2312"/>
                <w:kern w:val="0"/>
                <w:sz w:val="28"/>
                <w:szCs w:val="28"/>
              </w:rPr>
              <w:t>左右。</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区科信局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区住建委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各街道（地区）</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tabs>
                <w:tab w:val="left" w:pos="10459"/>
              </w:tabs>
              <w:snapToGrid w:val="0"/>
              <w:ind w:leftChars="-50" w:left="-105" w:rightChars="-50" w:right="-105"/>
              <w:jc w:val="center"/>
              <w:rPr>
                <w:rFonts w:eastAsia="仿宋_GB2312"/>
                <w:kern w:val="0"/>
                <w:sz w:val="28"/>
                <w:szCs w:val="28"/>
              </w:rPr>
            </w:pPr>
            <w:r w:rsidRPr="00C511C0">
              <w:rPr>
                <w:rFonts w:eastAsia="黑体"/>
                <w:kern w:val="0"/>
                <w:sz w:val="28"/>
                <w:szCs w:val="28"/>
              </w:rPr>
              <w:t>二、完善应对气候变化法规标准制度体系</w:t>
            </w:r>
          </w:p>
        </w:tc>
      </w:tr>
      <w:tr w:rsidR="0051444B" w:rsidRPr="00C511C0" w:rsidTr="00226B93">
        <w:trPr>
          <w:trHeight w:val="267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2</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配合构建</w:t>
            </w:r>
            <w:proofErr w:type="gramStart"/>
            <w:r w:rsidRPr="00C511C0">
              <w:rPr>
                <w:rFonts w:eastAsia="仿宋_GB2312"/>
                <w:kern w:val="0"/>
                <w:sz w:val="28"/>
                <w:szCs w:val="28"/>
              </w:rPr>
              <w:t>碳达峰碳</w:t>
            </w:r>
            <w:proofErr w:type="gramEnd"/>
            <w:r w:rsidRPr="00C511C0">
              <w:rPr>
                <w:rFonts w:eastAsia="仿宋_GB2312"/>
                <w:kern w:val="0"/>
                <w:sz w:val="28"/>
                <w:szCs w:val="28"/>
              </w:rPr>
              <w:t>中和政策体系</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按照国家部署和本市要求，配合市级部门推动出</w:t>
            </w:r>
            <w:proofErr w:type="gramStart"/>
            <w:r w:rsidRPr="00C511C0">
              <w:rPr>
                <w:rFonts w:eastAsia="仿宋_GB2312"/>
                <w:kern w:val="0"/>
                <w:sz w:val="28"/>
                <w:szCs w:val="28"/>
              </w:rPr>
              <w:t>台本市碳达峰碳</w:t>
            </w:r>
            <w:proofErr w:type="gramEnd"/>
            <w:r w:rsidRPr="00C511C0">
              <w:rPr>
                <w:rFonts w:eastAsia="仿宋_GB2312"/>
                <w:kern w:val="0"/>
                <w:sz w:val="28"/>
                <w:szCs w:val="28"/>
              </w:rPr>
              <w:t>中和系列政策文件，推动产业和能源低碳转型，切实控制温室气体排放。</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6</w:t>
            </w:r>
            <w:r w:rsidRPr="00C511C0">
              <w:rPr>
                <w:rFonts w:eastAsia="仿宋_GB2312"/>
                <w:kern w:val="0"/>
                <w:sz w:val="28"/>
                <w:szCs w:val="28"/>
              </w:rPr>
              <w:t>月底前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区住建委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区科信局等</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相关部门</w:t>
            </w:r>
          </w:p>
        </w:tc>
      </w:tr>
      <w:tr w:rsidR="0051444B" w:rsidRPr="00C511C0" w:rsidTr="00226B93">
        <w:trPr>
          <w:trHeight w:val="237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3</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配合健全北京市温室气体排放监测统计核算体系</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按照市级部门要求，配合开展完善温室气体排放统计核算基础、编制市级排放清单等工作。</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r>
      <w:tr w:rsidR="0051444B" w:rsidRPr="00C511C0" w:rsidTr="00226B93">
        <w:trPr>
          <w:trHeight w:val="2331"/>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4</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落实强化控制温室气体排放目标责任考核机制</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按照全市统一要求，强化碳排放控制目标约束作用，完善碳排放总量和强度</w:t>
            </w:r>
            <w:r w:rsidRPr="00C511C0">
              <w:rPr>
                <w:rFonts w:eastAsia="仿宋_GB2312"/>
                <w:kern w:val="0"/>
                <w:sz w:val="28"/>
                <w:szCs w:val="28"/>
              </w:rPr>
              <w:t>“</w:t>
            </w:r>
            <w:r w:rsidRPr="00C511C0">
              <w:rPr>
                <w:rFonts w:eastAsia="仿宋_GB2312"/>
                <w:kern w:val="0"/>
                <w:sz w:val="28"/>
                <w:szCs w:val="28"/>
              </w:rPr>
              <w:t>双控</w:t>
            </w:r>
            <w:r w:rsidRPr="00C511C0">
              <w:rPr>
                <w:rFonts w:eastAsia="仿宋_GB2312"/>
                <w:kern w:val="0"/>
                <w:sz w:val="28"/>
                <w:szCs w:val="28"/>
              </w:rPr>
              <w:t>”</w:t>
            </w:r>
            <w:r w:rsidRPr="00C511C0">
              <w:rPr>
                <w:rFonts w:eastAsia="仿宋_GB2312"/>
                <w:kern w:val="0"/>
                <w:sz w:val="28"/>
                <w:szCs w:val="28"/>
              </w:rPr>
              <w:t>机制，落实北京市碳排放控制考核相关工作，按</w:t>
            </w:r>
            <w:proofErr w:type="gramStart"/>
            <w:r w:rsidRPr="00C511C0">
              <w:rPr>
                <w:rFonts w:eastAsia="仿宋_GB2312"/>
                <w:kern w:val="0"/>
                <w:sz w:val="28"/>
                <w:szCs w:val="28"/>
              </w:rPr>
              <w:t>要求将碳排放</w:t>
            </w:r>
            <w:proofErr w:type="gramEnd"/>
            <w:r w:rsidRPr="00C511C0">
              <w:rPr>
                <w:rFonts w:eastAsia="仿宋_GB2312"/>
                <w:kern w:val="0"/>
                <w:sz w:val="28"/>
                <w:szCs w:val="28"/>
              </w:rPr>
              <w:t>控制考核纳入政府绩效管理体系。</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40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sz w:val="28"/>
                <w:szCs w:val="28"/>
              </w:rPr>
              <w:t>——</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napToGrid w:val="0"/>
              <w:ind w:leftChars="-50" w:left="-105" w:rightChars="-50" w:right="-105"/>
              <w:jc w:val="center"/>
              <w:rPr>
                <w:rFonts w:eastAsia="黑体"/>
                <w:kern w:val="0"/>
                <w:sz w:val="28"/>
                <w:szCs w:val="28"/>
              </w:rPr>
            </w:pPr>
            <w:r w:rsidRPr="00C511C0">
              <w:rPr>
                <w:rFonts w:eastAsia="黑体"/>
                <w:kern w:val="0"/>
                <w:sz w:val="28"/>
                <w:szCs w:val="28"/>
              </w:rPr>
              <w:t>三、深入推进重点领域温室气体排放控制工作</w:t>
            </w:r>
          </w:p>
        </w:tc>
      </w:tr>
      <w:tr w:rsidR="0051444B" w:rsidRPr="00C511C0" w:rsidTr="00226B93">
        <w:trPr>
          <w:trHeight w:val="2510"/>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5</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构建绿色低碳产业体系</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D12E73">
            <w:pPr>
              <w:spacing w:line="320" w:lineRule="exact"/>
              <w:rPr>
                <w:rFonts w:eastAsia="仿宋_GB2312"/>
                <w:kern w:val="0"/>
                <w:sz w:val="28"/>
                <w:szCs w:val="28"/>
              </w:rPr>
            </w:pPr>
            <w:r w:rsidRPr="00C511C0">
              <w:rPr>
                <w:rFonts w:eastAsia="仿宋_GB2312"/>
                <w:kern w:val="0"/>
                <w:sz w:val="28"/>
                <w:szCs w:val="28"/>
              </w:rPr>
              <w:t>加快推动科技含量高、能效水平高、碳排放低的高精尖产业发展。持续优化产业结构，大力培育新能源、新材料、新基建、新能源汽车等战略性新兴产业。严格执行新建数据中心能效标准</w:t>
            </w:r>
            <w:r w:rsidR="00547CAA">
              <w:rPr>
                <w:rFonts w:eastAsia="仿宋_GB2312" w:hint="eastAsia"/>
                <w:kern w:val="0"/>
                <w:sz w:val="28"/>
                <w:szCs w:val="28"/>
              </w:rPr>
              <w:t>，</w:t>
            </w:r>
            <w:r w:rsidRPr="00C511C0">
              <w:rPr>
                <w:rFonts w:eastAsia="仿宋_GB2312"/>
                <w:kern w:val="0"/>
                <w:sz w:val="28"/>
                <w:szCs w:val="28"/>
              </w:rPr>
              <w:t>推动高能耗老旧数据中心改造。</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p w:rsidR="0051444B" w:rsidRPr="00C511C0" w:rsidRDefault="0051444B" w:rsidP="00226B93">
            <w:pPr>
              <w:snapToGrid w:val="0"/>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napToGrid w:val="0"/>
              <w:ind w:leftChars="-50" w:left="-105" w:rightChars="-50" w:right="-105"/>
              <w:jc w:val="center"/>
              <w:rPr>
                <w:rFonts w:eastAsia="仿宋_GB2312"/>
                <w:kern w:val="0"/>
                <w:sz w:val="28"/>
                <w:szCs w:val="28"/>
              </w:rPr>
            </w:pPr>
            <w:r w:rsidRPr="00C511C0">
              <w:rPr>
                <w:rFonts w:eastAsia="仿宋_GB2312"/>
                <w:kern w:val="0"/>
                <w:sz w:val="28"/>
                <w:szCs w:val="28"/>
              </w:rPr>
              <w:t>区相关部门</w:t>
            </w:r>
          </w:p>
        </w:tc>
      </w:tr>
      <w:tr w:rsidR="0051444B" w:rsidRPr="00C511C0" w:rsidTr="00226B93">
        <w:trPr>
          <w:trHeight w:val="2191"/>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6</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推进能源高效低碳利用</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rPr>
                <w:rFonts w:eastAsia="仿宋_GB2312"/>
                <w:kern w:val="0"/>
                <w:sz w:val="28"/>
                <w:szCs w:val="28"/>
              </w:rPr>
            </w:pPr>
            <w:r w:rsidRPr="00C511C0">
              <w:rPr>
                <w:rFonts w:eastAsia="仿宋_GB2312"/>
                <w:kern w:val="0"/>
                <w:sz w:val="28"/>
                <w:szCs w:val="28"/>
              </w:rPr>
              <w:t>大力开展能源节约和能效提升，严控化石能源消费总量，万元</w:t>
            </w:r>
            <w:r w:rsidRPr="00C511C0">
              <w:rPr>
                <w:rFonts w:eastAsia="仿宋_GB2312"/>
                <w:kern w:val="0"/>
                <w:sz w:val="28"/>
                <w:szCs w:val="28"/>
              </w:rPr>
              <w:t>GDP</w:t>
            </w:r>
            <w:r w:rsidRPr="00C511C0">
              <w:rPr>
                <w:rFonts w:eastAsia="仿宋_GB2312"/>
                <w:kern w:val="0"/>
                <w:sz w:val="28"/>
                <w:szCs w:val="28"/>
              </w:rPr>
              <w:t>能耗降幅达到市级要求。</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napToGrid w:val="0"/>
              <w:spacing w:line="32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napToGrid w:val="0"/>
              <w:ind w:leftChars="-50" w:left="-105" w:rightChars="-50" w:right="-105"/>
              <w:jc w:val="center"/>
              <w:rPr>
                <w:rFonts w:eastAsia="仿宋_GB2312"/>
                <w:kern w:val="0"/>
                <w:sz w:val="28"/>
                <w:szCs w:val="28"/>
              </w:rPr>
            </w:pPr>
            <w:r w:rsidRPr="00C511C0">
              <w:rPr>
                <w:rFonts w:eastAsia="仿宋_GB2312"/>
                <w:kern w:val="0"/>
                <w:sz w:val="28"/>
                <w:szCs w:val="28"/>
              </w:rPr>
              <w:t>区相关部门</w:t>
            </w:r>
          </w:p>
        </w:tc>
      </w:tr>
      <w:tr w:rsidR="0051444B" w:rsidRPr="00C511C0" w:rsidTr="00226B93">
        <w:trPr>
          <w:trHeight w:val="2523"/>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jc w:val="left"/>
              <w:rPr>
                <w:rFonts w:eastAsia="仿宋_GB2312"/>
                <w:kern w:val="0"/>
                <w:sz w:val="28"/>
                <w:szCs w:val="28"/>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ind w:leftChars="-50" w:left="-105" w:rightChars="-50" w:right="-105"/>
              <w:jc w:val="left"/>
              <w:rPr>
                <w:rFonts w:eastAsia="仿宋_GB2312"/>
                <w:kern w:val="0"/>
                <w:sz w:val="28"/>
                <w:szCs w:val="28"/>
              </w:rPr>
            </w:pP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rPr>
                <w:rFonts w:eastAsia="仿宋_GB2312"/>
                <w:kern w:val="0"/>
                <w:sz w:val="28"/>
                <w:szCs w:val="28"/>
              </w:rPr>
            </w:pPr>
            <w:r w:rsidRPr="00C511C0">
              <w:rPr>
                <w:rFonts w:eastAsia="仿宋_GB2312"/>
                <w:kern w:val="0"/>
                <w:sz w:val="28"/>
                <w:szCs w:val="28"/>
              </w:rPr>
              <w:t>推动可再生能源规模化利用，发展本地热泵、光伏系统，科学开发利用中深层地热供暖。新增能源消费优先由可再生能源替代。</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kern w:val="0"/>
                <w:sz w:val="28"/>
                <w:szCs w:val="28"/>
              </w:rPr>
              <w:t>区城管委</w:t>
            </w:r>
          </w:p>
        </w:tc>
        <w:tc>
          <w:tcPr>
            <w:tcW w:w="2158"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ind w:leftChars="-50" w:left="-105" w:rightChars="-50" w:right="-105"/>
              <w:jc w:val="left"/>
              <w:rPr>
                <w:rFonts w:eastAsia="仿宋_GB2312"/>
                <w:kern w:val="0"/>
                <w:sz w:val="28"/>
                <w:szCs w:val="28"/>
              </w:rPr>
            </w:pPr>
          </w:p>
        </w:tc>
      </w:tr>
      <w:tr w:rsidR="0051444B" w:rsidRPr="00C511C0" w:rsidTr="00226B93">
        <w:trPr>
          <w:trHeight w:val="2951"/>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jc w:val="center"/>
              <w:rPr>
                <w:rFonts w:eastAsia="仿宋_GB2312"/>
                <w:kern w:val="0"/>
                <w:sz w:val="28"/>
                <w:szCs w:val="28"/>
              </w:rPr>
            </w:pPr>
            <w:r w:rsidRPr="00C511C0">
              <w:rPr>
                <w:rFonts w:eastAsia="仿宋_GB2312"/>
                <w:kern w:val="0"/>
                <w:sz w:val="28"/>
                <w:szCs w:val="28"/>
              </w:rPr>
              <w:t>7</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促进建筑领域低碳化</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left"/>
              <w:rPr>
                <w:rFonts w:eastAsia="仿宋_GB2312"/>
                <w:kern w:val="0"/>
                <w:sz w:val="28"/>
                <w:szCs w:val="28"/>
              </w:rPr>
            </w:pPr>
            <w:r w:rsidRPr="00C511C0">
              <w:rPr>
                <w:rFonts w:eastAsia="仿宋_GB2312"/>
                <w:kern w:val="0"/>
                <w:sz w:val="28"/>
                <w:szCs w:val="28"/>
              </w:rPr>
              <w:t>落实建筑节能</w:t>
            </w:r>
            <w:proofErr w:type="gramStart"/>
            <w:r w:rsidRPr="00C511C0">
              <w:rPr>
                <w:rFonts w:eastAsia="仿宋_GB2312"/>
                <w:kern w:val="0"/>
                <w:sz w:val="28"/>
                <w:szCs w:val="28"/>
              </w:rPr>
              <w:t>减碳工作</w:t>
            </w:r>
            <w:proofErr w:type="gramEnd"/>
            <w:r w:rsidRPr="00C511C0">
              <w:rPr>
                <w:rFonts w:eastAsia="仿宋_GB2312"/>
                <w:kern w:val="0"/>
                <w:sz w:val="28"/>
                <w:szCs w:val="28"/>
              </w:rPr>
              <w:t>方案，</w:t>
            </w:r>
            <w:r w:rsidRPr="00C511C0">
              <w:rPr>
                <w:rFonts w:eastAsia="仿宋_GB2312"/>
                <w:sz w:val="28"/>
                <w:szCs w:val="28"/>
              </w:rPr>
              <w:t>新建政府投资建筑按照超低能耗建筑标准建设</w:t>
            </w:r>
            <w:r w:rsidRPr="00C511C0">
              <w:rPr>
                <w:rFonts w:eastAsia="仿宋_GB2312"/>
                <w:kern w:val="0"/>
                <w:sz w:val="28"/>
                <w:szCs w:val="28"/>
              </w:rPr>
              <w:t>；加强公共建筑电耗限额管理。</w:t>
            </w:r>
          </w:p>
          <w:p w:rsidR="0051444B" w:rsidRPr="00C511C0" w:rsidRDefault="0051444B" w:rsidP="00226B93">
            <w:pPr>
              <w:snapToGrid w:val="0"/>
              <w:spacing w:line="360" w:lineRule="exact"/>
              <w:jc w:val="left"/>
              <w:rPr>
                <w:rFonts w:eastAsia="仿宋_GB2312"/>
                <w:kern w:val="0"/>
                <w:sz w:val="28"/>
                <w:szCs w:val="28"/>
              </w:rPr>
            </w:pPr>
            <w:r w:rsidRPr="00C511C0">
              <w:rPr>
                <w:rFonts w:eastAsia="仿宋_GB2312"/>
                <w:sz w:val="28"/>
                <w:szCs w:val="28"/>
              </w:rPr>
              <w:t>按照市级部门要求，积极推广超低能耗建筑及非节能公共建筑节能绿色改造。</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20" w:lineRule="exact"/>
              <w:ind w:leftChars="-50" w:left="-105" w:rightChars="-50" w:right="-105"/>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spacing w:line="320" w:lineRule="exact"/>
              <w:ind w:leftChars="-50" w:left="-105" w:rightChars="-50" w:right="-105"/>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区住建委</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sz w:val="28"/>
                <w:szCs w:val="28"/>
              </w:rPr>
              <w:t>——</w:t>
            </w:r>
          </w:p>
        </w:tc>
      </w:tr>
      <w:tr w:rsidR="0051444B" w:rsidRPr="00C511C0" w:rsidTr="00226B93">
        <w:trPr>
          <w:trHeight w:val="1477"/>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jc w:val="center"/>
              <w:rPr>
                <w:rFonts w:eastAsia="仿宋_GB2312"/>
                <w:kern w:val="0"/>
                <w:sz w:val="28"/>
                <w:szCs w:val="28"/>
              </w:rPr>
            </w:pPr>
            <w:r w:rsidRPr="00C511C0">
              <w:rPr>
                <w:rFonts w:eastAsia="仿宋_GB2312"/>
                <w:kern w:val="0"/>
                <w:sz w:val="28"/>
                <w:szCs w:val="28"/>
              </w:rPr>
              <w:t>8</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创建绿色智能供热体系</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left"/>
              <w:rPr>
                <w:rFonts w:eastAsia="仿宋_GB2312"/>
                <w:kern w:val="0"/>
                <w:sz w:val="28"/>
                <w:szCs w:val="28"/>
              </w:rPr>
            </w:pPr>
            <w:r w:rsidRPr="00C511C0">
              <w:rPr>
                <w:rFonts w:eastAsia="仿宋_GB2312"/>
                <w:kern w:val="0"/>
                <w:sz w:val="28"/>
                <w:szCs w:val="28"/>
              </w:rPr>
              <w:t>推进既有燃气供热系统</w:t>
            </w:r>
            <w:r w:rsidRPr="00C511C0">
              <w:rPr>
                <w:rFonts w:eastAsia="仿宋_GB2312"/>
                <w:kern w:val="0"/>
                <w:sz w:val="28"/>
                <w:szCs w:val="28"/>
              </w:rPr>
              <w:t>“</w:t>
            </w:r>
            <w:r w:rsidRPr="00C511C0">
              <w:rPr>
                <w:rFonts w:eastAsia="仿宋_GB2312"/>
                <w:kern w:val="0"/>
                <w:sz w:val="28"/>
                <w:szCs w:val="28"/>
              </w:rPr>
              <w:t>零碳</w:t>
            </w:r>
            <w:r w:rsidRPr="00C511C0">
              <w:rPr>
                <w:rFonts w:eastAsia="仿宋_GB2312"/>
                <w:kern w:val="0"/>
                <w:sz w:val="28"/>
                <w:szCs w:val="28"/>
              </w:rPr>
              <w:t>”</w:t>
            </w:r>
            <w:r w:rsidRPr="00C511C0">
              <w:rPr>
                <w:rFonts w:eastAsia="仿宋_GB2312"/>
                <w:kern w:val="0"/>
                <w:sz w:val="28"/>
                <w:szCs w:val="28"/>
              </w:rPr>
              <w:t>改造示范。大力推动可再生能源供热面积持续增长。</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napToGrid w:val="0"/>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tc>
      </w:tr>
      <w:tr w:rsidR="0051444B" w:rsidRPr="00C511C0" w:rsidTr="00226B93">
        <w:trPr>
          <w:trHeight w:val="1190"/>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jc w:val="center"/>
              <w:rPr>
                <w:rFonts w:eastAsia="仿宋_GB2312"/>
                <w:kern w:val="0"/>
                <w:sz w:val="28"/>
                <w:szCs w:val="28"/>
              </w:rPr>
            </w:pPr>
            <w:r w:rsidRPr="00C511C0">
              <w:rPr>
                <w:rFonts w:eastAsia="仿宋_GB2312"/>
                <w:kern w:val="0"/>
                <w:sz w:val="28"/>
                <w:szCs w:val="28"/>
              </w:rPr>
              <w:t>9</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加强城市交通体系建设</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rightChars="-50" w:right="-105" w:hanging="1"/>
              <w:rPr>
                <w:rFonts w:eastAsia="仿宋_GB2312"/>
                <w:kern w:val="0"/>
                <w:sz w:val="28"/>
                <w:szCs w:val="28"/>
              </w:rPr>
            </w:pPr>
            <w:r w:rsidRPr="00C511C0">
              <w:rPr>
                <w:rFonts w:eastAsia="仿宋_GB2312"/>
                <w:kern w:val="0"/>
                <w:sz w:val="28"/>
                <w:szCs w:val="28"/>
              </w:rPr>
              <w:t>扎实推进慢行优先、公交优先、绿色优先，努力提高东城区绿色出行比例。</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20" w:lineRule="exact"/>
              <w:ind w:leftChars="-50" w:left="-105" w:rightChars="-50" w:right="-105"/>
              <w:jc w:val="center"/>
              <w:rPr>
                <w:rFonts w:eastAsia="仿宋_GB2312"/>
                <w:kern w:val="0"/>
                <w:sz w:val="28"/>
                <w:szCs w:val="28"/>
              </w:rPr>
            </w:pPr>
            <w:r w:rsidRPr="00C511C0">
              <w:rPr>
                <w:rFonts w:eastAsia="仿宋_GB2312"/>
                <w:kern w:val="0"/>
                <w:sz w:val="28"/>
                <w:szCs w:val="28"/>
              </w:rPr>
              <w:t>区相关部门</w:t>
            </w:r>
          </w:p>
        </w:tc>
      </w:tr>
      <w:tr w:rsidR="0051444B" w:rsidRPr="00C511C0" w:rsidTr="00226B93">
        <w:trPr>
          <w:trHeight w:val="1372"/>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10</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控制其他温室气体排放</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提升对甲烷、六氟化硫、氧化亚氮、全氟化碳等非二氧化碳温室气体的管理能力。</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区相关部门</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黑体"/>
                <w:kern w:val="0"/>
                <w:sz w:val="28"/>
                <w:szCs w:val="28"/>
              </w:rPr>
              <w:t>四、强化</w:t>
            </w:r>
            <w:proofErr w:type="gramStart"/>
            <w:r w:rsidRPr="00C511C0">
              <w:rPr>
                <w:rFonts w:eastAsia="黑体"/>
                <w:kern w:val="0"/>
                <w:sz w:val="28"/>
                <w:szCs w:val="28"/>
              </w:rPr>
              <w:t>碳市场</w:t>
            </w:r>
            <w:proofErr w:type="gramEnd"/>
            <w:r w:rsidRPr="00C511C0">
              <w:rPr>
                <w:rFonts w:eastAsia="黑体"/>
                <w:kern w:val="0"/>
                <w:sz w:val="28"/>
                <w:szCs w:val="28"/>
              </w:rPr>
              <w:t>和低碳试点示范引领作用</w:t>
            </w:r>
          </w:p>
        </w:tc>
      </w:tr>
      <w:tr w:rsidR="0051444B" w:rsidRPr="00C511C0" w:rsidTr="00226B93">
        <w:trPr>
          <w:trHeight w:val="1640"/>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11</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开展碳排放权</w:t>
            </w:r>
            <w:proofErr w:type="gramEnd"/>
            <w:r w:rsidRPr="00C511C0">
              <w:rPr>
                <w:rFonts w:eastAsia="仿宋_GB2312"/>
                <w:kern w:val="0"/>
                <w:sz w:val="28"/>
                <w:szCs w:val="28"/>
              </w:rPr>
              <w:t>交易工作</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left"/>
              <w:rPr>
                <w:rFonts w:eastAsia="仿宋_GB2312"/>
                <w:kern w:val="0"/>
                <w:sz w:val="28"/>
                <w:szCs w:val="28"/>
              </w:rPr>
            </w:pPr>
            <w:r w:rsidRPr="00C511C0">
              <w:rPr>
                <w:rFonts w:eastAsia="仿宋_GB2312"/>
                <w:kern w:val="0"/>
                <w:sz w:val="28"/>
                <w:szCs w:val="28"/>
              </w:rPr>
              <w:t>按照全市要求开展年度</w:t>
            </w:r>
            <w:proofErr w:type="gramStart"/>
            <w:r w:rsidRPr="00C511C0">
              <w:rPr>
                <w:rFonts w:eastAsia="仿宋_GB2312"/>
                <w:kern w:val="0"/>
                <w:sz w:val="28"/>
                <w:szCs w:val="28"/>
              </w:rPr>
              <w:t>本市碳排放权</w:t>
            </w:r>
            <w:proofErr w:type="gramEnd"/>
            <w:r w:rsidRPr="00C511C0">
              <w:rPr>
                <w:rFonts w:eastAsia="仿宋_GB2312"/>
                <w:kern w:val="0"/>
                <w:sz w:val="28"/>
                <w:szCs w:val="28"/>
              </w:rPr>
              <w:t>交易工作，强化重点碳排放</w:t>
            </w:r>
            <w:proofErr w:type="gramStart"/>
            <w:r w:rsidRPr="00C511C0">
              <w:rPr>
                <w:rFonts w:eastAsia="仿宋_GB2312"/>
                <w:kern w:val="0"/>
                <w:sz w:val="28"/>
                <w:szCs w:val="28"/>
              </w:rPr>
              <w:t>单位减碳责任</w:t>
            </w:r>
            <w:proofErr w:type="gramEnd"/>
            <w:r w:rsidRPr="00C511C0">
              <w:rPr>
                <w:rFonts w:eastAsia="仿宋_GB2312"/>
                <w:kern w:val="0"/>
                <w:sz w:val="28"/>
                <w:szCs w:val="28"/>
              </w:rPr>
              <w:t>，加大综合执法力度，组织完成年度履约工作。</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区相关部门</w:t>
            </w:r>
          </w:p>
        </w:tc>
      </w:tr>
      <w:tr w:rsidR="0051444B" w:rsidRPr="00C511C0" w:rsidTr="00226B93">
        <w:trPr>
          <w:trHeight w:val="1570"/>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12</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开展低碳试点示范</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选取减</w:t>
            </w:r>
            <w:proofErr w:type="gramStart"/>
            <w:r w:rsidRPr="00C511C0">
              <w:rPr>
                <w:rFonts w:eastAsia="仿宋_GB2312"/>
                <w:kern w:val="0"/>
                <w:sz w:val="28"/>
                <w:szCs w:val="28"/>
              </w:rPr>
              <w:t>排潜力</w:t>
            </w:r>
            <w:proofErr w:type="gramEnd"/>
            <w:r w:rsidRPr="00C511C0">
              <w:rPr>
                <w:rFonts w:eastAsia="仿宋_GB2312"/>
                <w:kern w:val="0"/>
                <w:sz w:val="28"/>
                <w:szCs w:val="28"/>
              </w:rPr>
              <w:t>较大、基础较好的项目，开展减</w:t>
            </w:r>
            <w:proofErr w:type="gramStart"/>
            <w:r w:rsidRPr="00C511C0">
              <w:rPr>
                <w:rFonts w:eastAsia="仿宋_GB2312"/>
                <w:kern w:val="0"/>
                <w:sz w:val="28"/>
                <w:szCs w:val="28"/>
              </w:rPr>
              <w:t>污降碳</w:t>
            </w:r>
            <w:proofErr w:type="gramEnd"/>
            <w:r w:rsidRPr="00C511C0">
              <w:rPr>
                <w:rFonts w:eastAsia="仿宋_GB2312"/>
                <w:kern w:val="0"/>
                <w:sz w:val="28"/>
                <w:szCs w:val="28"/>
              </w:rPr>
              <w:t>技改试点，打造低碳或</w:t>
            </w:r>
            <w:proofErr w:type="gramStart"/>
            <w:r w:rsidRPr="00C511C0">
              <w:rPr>
                <w:rFonts w:eastAsia="仿宋_GB2312"/>
                <w:kern w:val="0"/>
                <w:sz w:val="28"/>
                <w:szCs w:val="28"/>
              </w:rPr>
              <w:t>零碳区域</w:t>
            </w:r>
            <w:proofErr w:type="gramEnd"/>
            <w:r w:rsidRPr="00C511C0">
              <w:rPr>
                <w:rFonts w:eastAsia="仿宋_GB2312"/>
                <w:kern w:val="0"/>
                <w:sz w:val="28"/>
                <w:szCs w:val="28"/>
              </w:rPr>
              <w:t>示范项目。</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区财政局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区园林</w:t>
            </w:r>
            <w:proofErr w:type="gramStart"/>
            <w:r w:rsidRPr="00C511C0">
              <w:rPr>
                <w:rFonts w:eastAsia="仿宋_GB2312"/>
                <w:kern w:val="0"/>
                <w:sz w:val="28"/>
                <w:szCs w:val="28"/>
              </w:rPr>
              <w:t>绿化局</w:t>
            </w:r>
            <w:proofErr w:type="gramEnd"/>
            <w:r w:rsidRPr="00C511C0">
              <w:rPr>
                <w:rFonts w:eastAsia="仿宋_GB2312"/>
                <w:kern w:val="0"/>
                <w:sz w:val="28"/>
                <w:szCs w:val="28"/>
              </w:rPr>
              <w:t>等</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相关部门</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仿宋_GB2312"/>
                <w:kern w:val="0"/>
                <w:sz w:val="28"/>
                <w:szCs w:val="28"/>
              </w:rPr>
            </w:pPr>
            <w:r w:rsidRPr="00C511C0">
              <w:rPr>
                <w:rFonts w:eastAsia="黑体"/>
                <w:kern w:val="0"/>
                <w:sz w:val="28"/>
                <w:szCs w:val="28"/>
              </w:rPr>
              <w:t>五、加强城市适应气候变化能力</w:t>
            </w:r>
          </w:p>
        </w:tc>
      </w:tr>
      <w:tr w:rsidR="0051444B" w:rsidRPr="00C511C0" w:rsidTr="00226B93">
        <w:trPr>
          <w:trHeight w:val="1650"/>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13</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提升生态系统</w:t>
            </w:r>
            <w:proofErr w:type="gramStart"/>
            <w:r w:rsidRPr="00C511C0">
              <w:rPr>
                <w:rFonts w:eastAsia="仿宋_GB2312"/>
                <w:kern w:val="0"/>
                <w:sz w:val="28"/>
                <w:szCs w:val="28"/>
              </w:rPr>
              <w:t>碳汇能力</w:t>
            </w:r>
            <w:proofErr w:type="gramEnd"/>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坚持全域多层次增</w:t>
            </w:r>
            <w:proofErr w:type="gramStart"/>
            <w:r w:rsidRPr="00C511C0">
              <w:rPr>
                <w:rFonts w:eastAsia="仿宋_GB2312"/>
                <w:kern w:val="0"/>
                <w:sz w:val="28"/>
                <w:szCs w:val="28"/>
              </w:rPr>
              <w:t>绿固碳</w:t>
            </w:r>
            <w:proofErr w:type="gramEnd"/>
            <w:r w:rsidRPr="00C511C0">
              <w:rPr>
                <w:rFonts w:eastAsia="仿宋_GB2312"/>
                <w:kern w:val="0"/>
                <w:sz w:val="28"/>
                <w:szCs w:val="28"/>
              </w:rPr>
              <w:t>，促进园林绿地碳汇。新建改扩建绿地</w:t>
            </w:r>
            <w:r w:rsidRPr="00C511C0">
              <w:rPr>
                <w:rFonts w:eastAsia="仿宋_GB2312"/>
                <w:kern w:val="0"/>
                <w:sz w:val="28"/>
                <w:szCs w:val="28"/>
              </w:rPr>
              <w:t>5</w:t>
            </w:r>
            <w:r w:rsidRPr="00C511C0">
              <w:rPr>
                <w:rFonts w:eastAsia="仿宋_GB2312"/>
                <w:kern w:val="0"/>
                <w:sz w:val="28"/>
                <w:szCs w:val="28"/>
              </w:rPr>
              <w:t>万平方米。</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区园林</w:t>
            </w:r>
            <w:proofErr w:type="gramStart"/>
            <w:r w:rsidRPr="00C511C0">
              <w:rPr>
                <w:rFonts w:eastAsia="仿宋_GB2312"/>
                <w:kern w:val="0"/>
                <w:sz w:val="28"/>
                <w:szCs w:val="28"/>
              </w:rPr>
              <w:t>绿化局</w:t>
            </w:r>
            <w:proofErr w:type="gramEnd"/>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各街道（地区）</w:t>
            </w:r>
          </w:p>
        </w:tc>
      </w:tr>
      <w:tr w:rsidR="0051444B" w:rsidRPr="00C511C0" w:rsidTr="00226B93">
        <w:trPr>
          <w:trHeight w:val="193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14</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提升极端天气应急处置能力</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强化极端天气气候事件预警机制，提升气候变化事件应急处置能力。</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区应急局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区应急委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各成员单位</w:t>
            </w:r>
          </w:p>
        </w:tc>
      </w:tr>
      <w:tr w:rsidR="0051444B" w:rsidRPr="00C511C0" w:rsidTr="00226B93">
        <w:trPr>
          <w:trHeight w:val="140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15</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推进海绵城市建设</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推进海绵城市建设，东城区实现</w:t>
            </w:r>
            <w:r w:rsidRPr="00C511C0">
              <w:rPr>
                <w:rFonts w:eastAsia="仿宋_GB2312"/>
                <w:kern w:val="0"/>
                <w:sz w:val="28"/>
                <w:szCs w:val="28"/>
              </w:rPr>
              <w:t>30%</w:t>
            </w:r>
            <w:r w:rsidRPr="00C511C0">
              <w:rPr>
                <w:rFonts w:eastAsia="仿宋_GB2312"/>
                <w:kern w:val="0"/>
                <w:sz w:val="28"/>
                <w:szCs w:val="28"/>
              </w:rPr>
              <w:t>的面积达到海绵城市建设标准。</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东城</w:t>
            </w:r>
            <w:proofErr w:type="gramStart"/>
            <w:r w:rsidRPr="00C511C0">
              <w:rPr>
                <w:rFonts w:eastAsia="仿宋_GB2312"/>
                <w:kern w:val="0"/>
                <w:sz w:val="28"/>
                <w:szCs w:val="28"/>
              </w:rPr>
              <w:t>规</w:t>
            </w:r>
            <w:proofErr w:type="gramEnd"/>
            <w:r w:rsidRPr="00C511C0">
              <w:rPr>
                <w:rFonts w:eastAsia="仿宋_GB2312"/>
                <w:kern w:val="0"/>
                <w:sz w:val="28"/>
                <w:szCs w:val="28"/>
              </w:rPr>
              <w:t>自分局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区住建委</w:t>
            </w:r>
          </w:p>
        </w:tc>
        <w:tc>
          <w:tcPr>
            <w:tcW w:w="215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sz w:val="28"/>
                <w:szCs w:val="28"/>
              </w:rPr>
              <w:t>——</w:t>
            </w:r>
          </w:p>
        </w:tc>
      </w:tr>
      <w:tr w:rsidR="0051444B" w:rsidRPr="00C511C0" w:rsidTr="00226B93">
        <w:trPr>
          <w:trHeight w:val="465"/>
          <w:jc w:val="center"/>
        </w:trPr>
        <w:tc>
          <w:tcPr>
            <w:tcW w:w="13973"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ind w:leftChars="-50" w:left="-105" w:rightChars="-50" w:right="-105"/>
              <w:jc w:val="center"/>
              <w:rPr>
                <w:rFonts w:eastAsia="黑体"/>
                <w:b/>
                <w:kern w:val="0"/>
                <w:sz w:val="28"/>
                <w:szCs w:val="28"/>
              </w:rPr>
            </w:pPr>
            <w:r w:rsidRPr="00C511C0">
              <w:rPr>
                <w:rFonts w:eastAsia="黑体"/>
                <w:kern w:val="0"/>
                <w:sz w:val="28"/>
                <w:szCs w:val="28"/>
              </w:rPr>
              <w:t>六、保障措施</w:t>
            </w:r>
          </w:p>
        </w:tc>
      </w:tr>
      <w:tr w:rsidR="0051444B" w:rsidRPr="00C511C0" w:rsidTr="00226B93">
        <w:trPr>
          <w:trHeight w:val="1725"/>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16</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开展碳排放控制路径研究</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开展</w:t>
            </w:r>
            <w:proofErr w:type="gramStart"/>
            <w:r w:rsidRPr="00C511C0">
              <w:rPr>
                <w:rFonts w:eastAsia="仿宋_GB2312"/>
                <w:kern w:val="0"/>
                <w:sz w:val="28"/>
                <w:szCs w:val="28"/>
              </w:rPr>
              <w:t>东城区碳排放</w:t>
            </w:r>
            <w:proofErr w:type="gramEnd"/>
            <w:r w:rsidRPr="00C511C0">
              <w:rPr>
                <w:rFonts w:eastAsia="仿宋_GB2312"/>
                <w:kern w:val="0"/>
                <w:sz w:val="28"/>
                <w:szCs w:val="28"/>
              </w:rPr>
              <w:t>状况研究，</w:t>
            </w:r>
            <w:proofErr w:type="gramStart"/>
            <w:r w:rsidRPr="00C511C0">
              <w:rPr>
                <w:rFonts w:eastAsia="仿宋_GB2312"/>
                <w:kern w:val="0"/>
                <w:sz w:val="28"/>
                <w:szCs w:val="28"/>
              </w:rPr>
              <w:t>探索碳减排</w:t>
            </w:r>
            <w:proofErr w:type="gramEnd"/>
            <w:r w:rsidRPr="00C511C0">
              <w:rPr>
                <w:rFonts w:eastAsia="仿宋_GB2312"/>
                <w:kern w:val="0"/>
                <w:sz w:val="28"/>
                <w:szCs w:val="28"/>
              </w:rPr>
              <w:t>路径，制定碳总量、碳强度减排行动方案及</w:t>
            </w:r>
            <w:proofErr w:type="gramStart"/>
            <w:r w:rsidRPr="00C511C0">
              <w:rPr>
                <w:rFonts w:eastAsia="仿宋_GB2312"/>
                <w:kern w:val="0"/>
                <w:sz w:val="28"/>
                <w:szCs w:val="28"/>
              </w:rPr>
              <w:t>零碳试点</w:t>
            </w:r>
            <w:proofErr w:type="gramEnd"/>
            <w:r w:rsidRPr="00C511C0">
              <w:rPr>
                <w:rFonts w:eastAsia="仿宋_GB2312"/>
                <w:kern w:val="0"/>
                <w:sz w:val="28"/>
                <w:szCs w:val="28"/>
              </w:rPr>
              <w:t>建设方案。</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6</w:t>
            </w:r>
            <w:r w:rsidRPr="00C511C0">
              <w:rPr>
                <w:rFonts w:eastAsia="仿宋_GB2312"/>
                <w:kern w:val="0"/>
                <w:sz w:val="28"/>
                <w:szCs w:val="28"/>
              </w:rPr>
              <w:t>月底前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仿宋_GB2312"/>
                <w:sz w:val="28"/>
                <w:szCs w:val="28"/>
              </w:rPr>
              <w:t>区相关部门</w:t>
            </w:r>
          </w:p>
        </w:tc>
      </w:tr>
      <w:tr w:rsidR="0051444B" w:rsidRPr="00C511C0" w:rsidTr="00226B93">
        <w:trPr>
          <w:trHeight w:val="1665"/>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17</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强化资金支持</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加强财政资金对低碳领域政策制定、技术推广、试点项目的支持。推进气候投融资建设，营造有利的政策环境，引导社会资金支持绿色低碳转型。</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区财政局</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区金融办</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sz w:val="28"/>
                <w:szCs w:val="28"/>
              </w:rPr>
              <w:t>——</w:t>
            </w:r>
          </w:p>
        </w:tc>
      </w:tr>
      <w:tr w:rsidR="0051444B" w:rsidRPr="00C511C0" w:rsidTr="00226B93">
        <w:trPr>
          <w:trHeight w:val="1210"/>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18</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拓展宣传渠道</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组织开展环境日、节能周、低碳日等宣传活动，利用多种渠道和方式，加大应对气候变化宣传力度。</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区委宣传部</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区融媒体中心</w:t>
            </w:r>
          </w:p>
        </w:tc>
      </w:tr>
      <w:tr w:rsidR="0051444B" w:rsidRPr="00C511C0" w:rsidTr="00226B93">
        <w:trPr>
          <w:trHeight w:val="1566"/>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jc w:val="left"/>
              <w:rPr>
                <w:rFonts w:eastAsia="仿宋_GB2312"/>
                <w:kern w:val="0"/>
                <w:sz w:val="28"/>
                <w:szCs w:val="28"/>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ind w:leftChars="-50" w:left="-105" w:rightChars="-50" w:right="-105"/>
              <w:jc w:val="left"/>
              <w:rPr>
                <w:rFonts w:eastAsia="仿宋_GB2312"/>
                <w:kern w:val="0"/>
                <w:sz w:val="28"/>
                <w:szCs w:val="28"/>
              </w:rPr>
            </w:pP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推广高效低碳绿色产品，利用碳普惠等形式，引导居民逐步形成绿色低碳的生活方式和消费理念，培养绿色消费习惯。</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pacing w:line="360" w:lineRule="exact"/>
              <w:ind w:leftChars="-50" w:left="-105" w:rightChars="-50" w:right="-105"/>
              <w:jc w:val="center"/>
              <w:rPr>
                <w:rFonts w:eastAsia="仿宋_GB2312"/>
                <w:kern w:val="0"/>
                <w:sz w:val="28"/>
                <w:szCs w:val="28"/>
              </w:rPr>
            </w:pPr>
            <w:proofErr w:type="gramStart"/>
            <w:r w:rsidRPr="00C511C0">
              <w:rPr>
                <w:rFonts w:eastAsia="仿宋_GB2312"/>
                <w:kern w:val="0"/>
                <w:sz w:val="28"/>
                <w:szCs w:val="28"/>
              </w:rPr>
              <w:t>区发改委</w:t>
            </w:r>
            <w:proofErr w:type="gramEnd"/>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区城管委</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各街道（地区）</w:t>
            </w:r>
          </w:p>
        </w:tc>
      </w:tr>
      <w:tr w:rsidR="0051444B" w:rsidRPr="00C511C0" w:rsidTr="00226B93">
        <w:trPr>
          <w:trHeight w:val="141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19</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参加交流合作</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积极参加国际大都市清洁空气和气候行动论坛等交流合作项目。</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w:t>
            </w:r>
          </w:p>
        </w:tc>
      </w:tr>
      <w:tr w:rsidR="0051444B" w:rsidRPr="00C511C0" w:rsidTr="00226B93">
        <w:trPr>
          <w:trHeight w:val="1848"/>
          <w:jc w:val="center"/>
        </w:trPr>
        <w:tc>
          <w:tcPr>
            <w:tcW w:w="7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20</w:t>
            </w:r>
          </w:p>
        </w:tc>
        <w:tc>
          <w:tcPr>
            <w:tcW w:w="132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加强能力建设</w:t>
            </w:r>
          </w:p>
        </w:tc>
        <w:tc>
          <w:tcPr>
            <w:tcW w:w="633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kern w:val="0"/>
                <w:sz w:val="28"/>
                <w:szCs w:val="28"/>
              </w:rPr>
            </w:pPr>
            <w:r w:rsidRPr="00C511C0">
              <w:rPr>
                <w:rFonts w:eastAsia="仿宋_GB2312"/>
                <w:kern w:val="0"/>
                <w:sz w:val="28"/>
                <w:szCs w:val="28"/>
              </w:rPr>
              <w:t>加大对党员领导干部、企业管理人员、社会公众应对气候变化和低碳知识的培训力度，将应对气候变化纳入干部教育培训的重要内容，切实提升推动低碳发展的本领。</w:t>
            </w:r>
          </w:p>
        </w:tc>
        <w:tc>
          <w:tcPr>
            <w:tcW w:w="1393"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年底前</w:t>
            </w:r>
          </w:p>
        </w:tc>
        <w:tc>
          <w:tcPr>
            <w:tcW w:w="19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kern w:val="0"/>
                <w:sz w:val="28"/>
                <w:szCs w:val="28"/>
              </w:rPr>
              <w:t>区生态环境局</w:t>
            </w:r>
          </w:p>
        </w:tc>
        <w:tc>
          <w:tcPr>
            <w:tcW w:w="215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仿宋_GB2312"/>
                <w:sz w:val="28"/>
                <w:szCs w:val="28"/>
              </w:rPr>
              <w:t>区委党校</w:t>
            </w:r>
          </w:p>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仿宋_GB2312"/>
                <w:sz w:val="28"/>
                <w:szCs w:val="28"/>
              </w:rPr>
              <w:t>区委宣传部</w:t>
            </w:r>
          </w:p>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仿宋_GB2312"/>
                <w:sz w:val="28"/>
                <w:szCs w:val="28"/>
              </w:rPr>
              <w:t>区融媒体中心</w:t>
            </w:r>
          </w:p>
          <w:p w:rsidR="0051444B" w:rsidRPr="00C511C0" w:rsidRDefault="0051444B" w:rsidP="00226B93">
            <w:pPr>
              <w:spacing w:line="360" w:lineRule="exact"/>
              <w:ind w:leftChars="-50" w:left="-105" w:rightChars="-50" w:right="-105"/>
              <w:jc w:val="center"/>
              <w:rPr>
                <w:rFonts w:eastAsia="仿宋_GB2312"/>
                <w:kern w:val="0"/>
                <w:sz w:val="28"/>
                <w:szCs w:val="28"/>
              </w:rPr>
            </w:pPr>
            <w:r w:rsidRPr="00C511C0">
              <w:rPr>
                <w:rFonts w:eastAsia="仿宋_GB2312"/>
                <w:sz w:val="28"/>
                <w:szCs w:val="28"/>
              </w:rPr>
              <w:t>区委组织部</w:t>
            </w:r>
          </w:p>
        </w:tc>
      </w:tr>
    </w:tbl>
    <w:p w:rsidR="0051444B" w:rsidRDefault="0051444B" w:rsidP="0051444B">
      <w:pPr>
        <w:adjustRightInd w:val="0"/>
        <w:snapToGrid w:val="0"/>
        <w:spacing w:beforeLines="50" w:before="156" w:afterLines="50" w:after="156"/>
        <w:jc w:val="left"/>
        <w:outlineLvl w:val="0"/>
        <w:rPr>
          <w:rFonts w:ascii="仿宋_GB2312" w:eastAsia="仿宋_GB2312" w:hAnsi="仿宋_GB2312" w:cs="仿宋_GB2312" w:hint="eastAsia"/>
          <w:sz w:val="32"/>
          <w:szCs w:val="32"/>
        </w:rPr>
      </w:pPr>
      <w:r>
        <w:rPr>
          <w:rFonts w:ascii="黑体" w:eastAsia="黑体" w:hAnsi="黑体" w:cs="黑体" w:hint="eastAsia"/>
          <w:sz w:val="32"/>
          <w:szCs w:val="32"/>
        </w:rPr>
        <w:t>附件2</w:t>
      </w:r>
    </w:p>
    <w:p w:rsidR="0051444B" w:rsidRDefault="0051444B" w:rsidP="0051444B">
      <w:pPr>
        <w:adjustRightInd w:val="0"/>
        <w:snapToGrid w:val="0"/>
        <w:spacing w:beforeLines="50" w:before="156" w:afterLines="50" w:after="156"/>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东城区大气污染防治2022年行动计划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344"/>
        <w:gridCol w:w="6300"/>
        <w:gridCol w:w="1380"/>
        <w:gridCol w:w="1980"/>
        <w:gridCol w:w="2177"/>
      </w:tblGrid>
      <w:tr w:rsidR="0051444B" w:rsidRPr="00C511C0" w:rsidTr="00226B93">
        <w:trPr>
          <w:trHeight w:val="465"/>
          <w:tblHeader/>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序号</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kern w:val="0"/>
                <w:sz w:val="28"/>
                <w:szCs w:val="28"/>
              </w:rPr>
              <w:t>重点任务</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工作措施</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完成时限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牵头部门</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责任单位</w:t>
            </w:r>
          </w:p>
        </w:tc>
      </w:tr>
      <w:tr w:rsidR="0051444B" w:rsidRPr="00C511C0" w:rsidTr="00226B93">
        <w:trPr>
          <w:trHeight w:val="436"/>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黑体"/>
                <w:sz w:val="28"/>
                <w:szCs w:val="28"/>
              </w:rPr>
            </w:pPr>
            <w:r w:rsidRPr="00C511C0">
              <w:rPr>
                <w:rFonts w:eastAsia="黑体"/>
                <w:sz w:val="28"/>
                <w:szCs w:val="28"/>
              </w:rPr>
              <w:t>一、主要目标</w:t>
            </w:r>
          </w:p>
        </w:tc>
      </w:tr>
      <w:tr w:rsidR="0051444B" w:rsidRPr="00C511C0" w:rsidTr="00226B93">
        <w:trPr>
          <w:trHeight w:val="2284"/>
          <w:jc w:val="center"/>
        </w:trPr>
        <w:tc>
          <w:tcPr>
            <w:tcW w:w="810"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w:t>
            </w:r>
          </w:p>
        </w:tc>
        <w:tc>
          <w:tcPr>
            <w:tcW w:w="1344"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空气质量改善目标</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尽最大努力巩固空气质量改善成效。</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东城区</w:t>
            </w:r>
            <w:r w:rsidRPr="00C511C0">
              <w:rPr>
                <w:rFonts w:eastAsia="仿宋_GB2312"/>
                <w:sz w:val="28"/>
                <w:szCs w:val="28"/>
              </w:rPr>
              <w:t>PM</w:t>
            </w:r>
            <w:r w:rsidRPr="00C511C0">
              <w:rPr>
                <w:rFonts w:eastAsia="仿宋_GB2312"/>
                <w:sz w:val="28"/>
                <w:szCs w:val="28"/>
                <w:vertAlign w:val="subscript"/>
              </w:rPr>
              <w:t>2.5</w:t>
            </w:r>
            <w:r w:rsidRPr="00C511C0">
              <w:rPr>
                <w:rFonts w:eastAsia="仿宋_GB2312"/>
                <w:sz w:val="28"/>
                <w:szCs w:val="28"/>
              </w:rPr>
              <w:t>年均浓度目标为</w:t>
            </w:r>
            <w:r w:rsidRPr="00C511C0">
              <w:rPr>
                <w:rFonts w:eastAsia="仿宋_GB2312"/>
                <w:sz w:val="28"/>
                <w:szCs w:val="28"/>
              </w:rPr>
              <w:t>34</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立方米；优良天数比例不低于</w:t>
            </w:r>
            <w:r w:rsidRPr="00C511C0">
              <w:rPr>
                <w:rFonts w:eastAsia="仿宋_GB2312"/>
                <w:sz w:val="28"/>
                <w:szCs w:val="28"/>
              </w:rPr>
              <w:t>73%</w:t>
            </w:r>
            <w:r w:rsidRPr="00C511C0">
              <w:rPr>
                <w:rFonts w:eastAsia="仿宋_GB2312"/>
                <w:sz w:val="28"/>
                <w:szCs w:val="28"/>
              </w:rPr>
              <w:t>（</w:t>
            </w:r>
            <w:r w:rsidRPr="00C511C0">
              <w:rPr>
                <w:rFonts w:eastAsia="仿宋_GB2312"/>
                <w:sz w:val="28"/>
                <w:szCs w:val="28"/>
              </w:rPr>
              <w:t>266</w:t>
            </w:r>
            <w:r w:rsidRPr="00C511C0">
              <w:rPr>
                <w:rFonts w:eastAsia="仿宋_GB2312"/>
                <w:sz w:val="28"/>
                <w:szCs w:val="28"/>
              </w:rPr>
              <w:t>天），重污染天数比例不高于</w:t>
            </w:r>
            <w:r w:rsidRPr="00C511C0">
              <w:rPr>
                <w:rFonts w:eastAsia="仿宋_GB2312"/>
                <w:sz w:val="28"/>
                <w:szCs w:val="28"/>
              </w:rPr>
              <w:t>2.2%</w:t>
            </w:r>
            <w:r w:rsidRPr="00C511C0">
              <w:rPr>
                <w:rFonts w:eastAsia="仿宋_GB2312"/>
                <w:sz w:val="28"/>
                <w:szCs w:val="28"/>
              </w:rPr>
              <w:t>（</w:t>
            </w:r>
            <w:r w:rsidRPr="00C511C0">
              <w:rPr>
                <w:rFonts w:eastAsia="仿宋_GB2312"/>
                <w:sz w:val="28"/>
                <w:szCs w:val="28"/>
              </w:rPr>
              <w:t>8</w:t>
            </w:r>
            <w:r w:rsidRPr="00C511C0">
              <w:rPr>
                <w:rFonts w:eastAsia="仿宋_GB2312"/>
                <w:sz w:val="28"/>
                <w:szCs w:val="28"/>
              </w:rPr>
              <w:t>天）。</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color w:val="000000"/>
                <w:sz w:val="28"/>
                <w:szCs w:val="28"/>
              </w:rPr>
              <w:t>区委生态文明委大气污染综合治理及应对气候变化工作小组成员单位</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3620"/>
          <w:jc w:val="center"/>
        </w:trPr>
        <w:tc>
          <w:tcPr>
            <w:tcW w:w="810" w:type="dxa"/>
            <w:vMerge/>
            <w:tcBorders>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1344" w:type="dxa"/>
            <w:vMerge/>
            <w:tcBorders>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按照同比改善的原则，各街道</w:t>
            </w:r>
            <w:r w:rsidRPr="00C511C0">
              <w:rPr>
                <w:rFonts w:eastAsia="仿宋_GB2312"/>
                <w:sz w:val="28"/>
                <w:szCs w:val="28"/>
              </w:rPr>
              <w:t>PM</w:t>
            </w:r>
            <w:r w:rsidRPr="00C511C0">
              <w:rPr>
                <w:rFonts w:eastAsia="仿宋_GB2312"/>
                <w:sz w:val="28"/>
                <w:szCs w:val="28"/>
                <w:vertAlign w:val="subscript"/>
              </w:rPr>
              <w:t>2.5</w:t>
            </w:r>
            <w:r w:rsidRPr="00C511C0">
              <w:rPr>
                <w:rFonts w:eastAsia="仿宋_GB2312"/>
                <w:sz w:val="28"/>
                <w:szCs w:val="28"/>
              </w:rPr>
              <w:t>年均浓度目标分别为，交道口、前门、崇文门外、东花市、体育馆路、天坛街道为</w:t>
            </w:r>
            <w:r w:rsidRPr="00C511C0">
              <w:rPr>
                <w:rFonts w:eastAsia="仿宋_GB2312"/>
                <w:sz w:val="28"/>
                <w:szCs w:val="28"/>
              </w:rPr>
              <w:t>36</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立方米，东四、安定门、永外街道为</w:t>
            </w:r>
            <w:r w:rsidRPr="00C511C0">
              <w:rPr>
                <w:rFonts w:eastAsia="仿宋_GB2312"/>
                <w:sz w:val="28"/>
                <w:szCs w:val="28"/>
              </w:rPr>
              <w:t>35</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立方米，朝阳门、东直门、龙潭街道为</w:t>
            </w:r>
            <w:r w:rsidRPr="00C511C0">
              <w:rPr>
                <w:rFonts w:eastAsia="仿宋_GB2312"/>
                <w:sz w:val="28"/>
                <w:szCs w:val="28"/>
              </w:rPr>
              <w:t>34</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立方米，东华门、景山、和平里街道为</w:t>
            </w:r>
            <w:r w:rsidRPr="00C511C0">
              <w:rPr>
                <w:rFonts w:eastAsia="仿宋_GB2312"/>
                <w:sz w:val="28"/>
                <w:szCs w:val="28"/>
              </w:rPr>
              <w:t>33</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立方米，北新桥、建国门街道为</w:t>
            </w:r>
            <w:r w:rsidRPr="00C511C0">
              <w:rPr>
                <w:rFonts w:eastAsia="仿宋_GB2312"/>
                <w:sz w:val="28"/>
                <w:szCs w:val="28"/>
              </w:rPr>
              <w:t>32</w:t>
            </w:r>
            <w:r w:rsidRPr="00C511C0">
              <w:rPr>
                <w:rFonts w:eastAsia="仿宋_GB2312"/>
                <w:sz w:val="28"/>
                <w:szCs w:val="28"/>
              </w:rPr>
              <w:t>微克</w:t>
            </w:r>
            <w:r w:rsidRPr="00C511C0">
              <w:rPr>
                <w:rFonts w:eastAsia="仿宋_GB2312"/>
                <w:sz w:val="28"/>
                <w:szCs w:val="28"/>
              </w:rPr>
              <w:t>/</w:t>
            </w:r>
            <w:r w:rsidRPr="00C511C0">
              <w:rPr>
                <w:rFonts w:eastAsia="仿宋_GB2312"/>
                <w:sz w:val="28"/>
                <w:szCs w:val="28"/>
              </w:rPr>
              <w:t>立方米。</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各街道</w:t>
            </w:r>
            <w:r w:rsidRPr="00C511C0">
              <w:rPr>
                <w:rFonts w:eastAsia="仿宋_GB2312"/>
                <w:sz w:val="28"/>
                <w:szCs w:val="28"/>
              </w:rPr>
              <w:t>2022</w:t>
            </w:r>
            <w:r w:rsidRPr="00C511C0">
              <w:rPr>
                <w:rFonts w:eastAsia="仿宋_GB2312"/>
                <w:sz w:val="28"/>
                <w:szCs w:val="28"/>
              </w:rPr>
              <w:t>年</w:t>
            </w:r>
            <w:r w:rsidRPr="00C511C0">
              <w:rPr>
                <w:rFonts w:eastAsia="仿宋_GB2312"/>
                <w:sz w:val="28"/>
                <w:szCs w:val="28"/>
              </w:rPr>
              <w:t>PM</w:t>
            </w:r>
            <w:r w:rsidRPr="00C511C0">
              <w:rPr>
                <w:rFonts w:eastAsia="仿宋_GB2312"/>
                <w:sz w:val="28"/>
                <w:szCs w:val="28"/>
                <w:vertAlign w:val="subscript"/>
              </w:rPr>
              <w:t>2.5</w:t>
            </w:r>
            <w:r w:rsidRPr="00C511C0">
              <w:rPr>
                <w:rFonts w:eastAsia="仿宋_GB2312"/>
                <w:sz w:val="28"/>
                <w:szCs w:val="28"/>
              </w:rPr>
              <w:t>、</w:t>
            </w:r>
            <w:r w:rsidRPr="00C511C0">
              <w:rPr>
                <w:rFonts w:eastAsia="仿宋_GB2312"/>
                <w:sz w:val="28"/>
                <w:szCs w:val="28"/>
              </w:rPr>
              <w:t>TSP</w:t>
            </w:r>
            <w:r w:rsidRPr="00C511C0">
              <w:rPr>
                <w:rFonts w:eastAsia="仿宋_GB2312"/>
                <w:sz w:val="28"/>
                <w:szCs w:val="28"/>
              </w:rPr>
              <w:t>累计浓度排名退出全市后</w:t>
            </w:r>
            <w:r w:rsidRPr="00C511C0">
              <w:rPr>
                <w:rFonts w:eastAsia="仿宋_GB2312"/>
                <w:sz w:val="28"/>
                <w:szCs w:val="28"/>
              </w:rPr>
              <w:t>30</w:t>
            </w:r>
            <w:r w:rsidRPr="00C511C0">
              <w:rPr>
                <w:rFonts w:eastAsia="仿宋_GB2312"/>
                <w:sz w:val="28"/>
                <w:szCs w:val="28"/>
              </w:rPr>
              <w:t>名。</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3793"/>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总量减排目标</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全区实现主要大气污染物排放总量持续下降，氮氧化物（</w:t>
            </w:r>
            <w:proofErr w:type="spellStart"/>
            <w:r w:rsidRPr="00C511C0">
              <w:rPr>
                <w:rFonts w:eastAsia="仿宋_GB2312"/>
                <w:sz w:val="28"/>
                <w:szCs w:val="28"/>
              </w:rPr>
              <w:t>NOx</w:t>
            </w:r>
            <w:proofErr w:type="spellEnd"/>
            <w:r w:rsidRPr="00C511C0">
              <w:rPr>
                <w:rFonts w:eastAsia="仿宋_GB2312"/>
                <w:sz w:val="28"/>
                <w:szCs w:val="28"/>
              </w:rPr>
              <w:t>）重点工程减排</w:t>
            </w:r>
            <w:r w:rsidRPr="00C511C0">
              <w:rPr>
                <w:rFonts w:eastAsia="仿宋_GB2312"/>
                <w:sz w:val="28"/>
                <w:szCs w:val="28"/>
              </w:rPr>
              <w:t>240</w:t>
            </w:r>
            <w:r w:rsidRPr="00C511C0">
              <w:rPr>
                <w:rFonts w:eastAsia="仿宋_GB2312"/>
                <w:sz w:val="28"/>
                <w:szCs w:val="28"/>
              </w:rPr>
              <w:t>吨、挥发性有机物（</w:t>
            </w:r>
            <w:r w:rsidRPr="00C511C0">
              <w:rPr>
                <w:rFonts w:eastAsia="仿宋_GB2312"/>
                <w:sz w:val="28"/>
                <w:szCs w:val="28"/>
              </w:rPr>
              <w:t>VOCs</w:t>
            </w:r>
            <w:r w:rsidRPr="00C511C0">
              <w:rPr>
                <w:rFonts w:eastAsia="仿宋_GB2312"/>
                <w:sz w:val="28"/>
                <w:szCs w:val="28"/>
              </w:rPr>
              <w:t>）重点工程减排</w:t>
            </w:r>
            <w:r w:rsidRPr="00C511C0">
              <w:rPr>
                <w:rFonts w:eastAsia="仿宋_GB2312"/>
                <w:sz w:val="28"/>
                <w:szCs w:val="28"/>
              </w:rPr>
              <w:t>140</w:t>
            </w:r>
            <w:r w:rsidRPr="00C511C0">
              <w:rPr>
                <w:rFonts w:eastAsia="仿宋_GB2312"/>
                <w:sz w:val="28"/>
                <w:szCs w:val="28"/>
              </w:rPr>
              <w:t>吨。</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严格执行北京市生态环境准入清单，强化空间、总量管控。对于</w:t>
            </w:r>
            <w:proofErr w:type="gramStart"/>
            <w:r w:rsidRPr="00C511C0">
              <w:rPr>
                <w:rFonts w:eastAsia="仿宋_GB2312"/>
                <w:sz w:val="28"/>
                <w:szCs w:val="28"/>
              </w:rPr>
              <w:t>新增涉气建设项目</w:t>
            </w:r>
            <w:proofErr w:type="gramEnd"/>
            <w:r w:rsidRPr="00C511C0">
              <w:rPr>
                <w:rFonts w:eastAsia="仿宋_GB2312"/>
                <w:sz w:val="28"/>
                <w:szCs w:val="28"/>
              </w:rPr>
              <w:t>严格执行</w:t>
            </w:r>
            <w:proofErr w:type="spellStart"/>
            <w:r w:rsidRPr="00C511C0">
              <w:rPr>
                <w:rFonts w:eastAsia="仿宋_GB2312"/>
                <w:sz w:val="28"/>
                <w:szCs w:val="28"/>
              </w:rPr>
              <w:t>NOx</w:t>
            </w:r>
            <w:proofErr w:type="spellEnd"/>
            <w:r w:rsidRPr="00C511C0">
              <w:rPr>
                <w:rFonts w:eastAsia="仿宋_GB2312"/>
                <w:sz w:val="28"/>
                <w:szCs w:val="28"/>
              </w:rPr>
              <w:t>、</w:t>
            </w:r>
            <w:r w:rsidRPr="00C511C0">
              <w:rPr>
                <w:rFonts w:eastAsia="仿宋_GB2312"/>
                <w:sz w:val="28"/>
                <w:szCs w:val="28"/>
              </w:rPr>
              <w:t>VOCs</w:t>
            </w:r>
            <w:r w:rsidRPr="00C511C0">
              <w:rPr>
                <w:rFonts w:eastAsia="仿宋_GB2312"/>
                <w:sz w:val="28"/>
                <w:szCs w:val="28"/>
              </w:rPr>
              <w:t>等主要污染物排放总量控制，实施</w:t>
            </w:r>
            <w:r w:rsidRPr="00C511C0">
              <w:rPr>
                <w:rFonts w:eastAsia="仿宋_GB2312"/>
                <w:sz w:val="28"/>
                <w:szCs w:val="28"/>
              </w:rPr>
              <w:t>“</w:t>
            </w:r>
            <w:r w:rsidRPr="00C511C0">
              <w:rPr>
                <w:rFonts w:eastAsia="仿宋_GB2312"/>
                <w:sz w:val="28"/>
                <w:szCs w:val="28"/>
              </w:rPr>
              <w:t>减二增</w:t>
            </w:r>
            <w:proofErr w:type="gramStart"/>
            <w:r w:rsidRPr="00C511C0">
              <w:rPr>
                <w:rFonts w:eastAsia="仿宋_GB2312"/>
                <w:sz w:val="28"/>
                <w:szCs w:val="28"/>
              </w:rPr>
              <w:t>一</w:t>
            </w:r>
            <w:proofErr w:type="gramEnd"/>
            <w:r w:rsidRPr="00C511C0">
              <w:rPr>
                <w:rFonts w:eastAsia="仿宋_GB2312"/>
                <w:sz w:val="28"/>
                <w:szCs w:val="28"/>
              </w:rPr>
              <w:t>”</w:t>
            </w:r>
            <w:r w:rsidRPr="00C511C0">
              <w:rPr>
                <w:rFonts w:eastAsia="仿宋_GB2312"/>
                <w:sz w:val="28"/>
                <w:szCs w:val="28"/>
              </w:rPr>
              <w:t>削减量替代审批制度。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color w:val="000000"/>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tc>
      </w:tr>
      <w:tr w:rsidR="0051444B" w:rsidRPr="00C511C0" w:rsidTr="00226B93">
        <w:trPr>
          <w:trHeight w:val="465"/>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黑体"/>
                <w:sz w:val="28"/>
                <w:szCs w:val="28"/>
              </w:rPr>
              <w:t>二、实施氮氧化物减排专项行动</w:t>
            </w:r>
          </w:p>
        </w:tc>
      </w:tr>
      <w:tr w:rsidR="0051444B" w:rsidRPr="00C511C0" w:rsidTr="00226B93">
        <w:trPr>
          <w:trHeight w:val="2631"/>
          <w:jc w:val="center"/>
        </w:trPr>
        <w:tc>
          <w:tcPr>
            <w:tcW w:w="810" w:type="dxa"/>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3</w:t>
            </w:r>
          </w:p>
        </w:tc>
        <w:tc>
          <w:tcPr>
            <w:tcW w:w="1344" w:type="dxa"/>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积极推广</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新能源汽车</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按照要求，配合市新能源汽车联席会议办公室制定本市</w:t>
            </w:r>
            <w:r w:rsidRPr="00C511C0">
              <w:rPr>
                <w:rFonts w:eastAsia="仿宋_GB2312"/>
                <w:color w:val="000000"/>
                <w:sz w:val="28"/>
                <w:szCs w:val="28"/>
              </w:rPr>
              <w:t>“</w:t>
            </w:r>
            <w:r w:rsidRPr="00C511C0">
              <w:rPr>
                <w:rFonts w:eastAsia="仿宋_GB2312"/>
                <w:color w:val="000000"/>
                <w:sz w:val="28"/>
                <w:szCs w:val="28"/>
              </w:rPr>
              <w:t>十四五</w:t>
            </w:r>
            <w:r w:rsidRPr="00C511C0">
              <w:rPr>
                <w:rFonts w:eastAsia="仿宋_GB2312"/>
                <w:color w:val="000000"/>
                <w:sz w:val="28"/>
                <w:szCs w:val="28"/>
              </w:rPr>
              <w:t>”</w:t>
            </w:r>
            <w:r w:rsidRPr="00C511C0">
              <w:rPr>
                <w:rFonts w:eastAsia="仿宋_GB2312"/>
                <w:color w:val="000000"/>
                <w:sz w:val="28"/>
                <w:szCs w:val="28"/>
              </w:rPr>
              <w:t>时期新能源汽车推广应用工作方案及相关政策，推进本区新能源汽车的更新和使用。</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jc w:val="center"/>
              <w:rPr>
                <w:rFonts w:eastAsia="仿宋_GB2312"/>
                <w:sz w:val="28"/>
                <w:szCs w:val="28"/>
              </w:rPr>
            </w:pPr>
            <w:r w:rsidRPr="00C511C0">
              <w:rPr>
                <w:rFonts w:eastAsia="仿宋_GB2312"/>
                <w:sz w:val="28"/>
                <w:szCs w:val="28"/>
              </w:rPr>
              <w:t>区科信局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kern w:val="0"/>
                <w:sz w:val="28"/>
                <w:szCs w:val="28"/>
              </w:rPr>
            </w:pPr>
            <w:r w:rsidRPr="00C511C0">
              <w:rPr>
                <w:rFonts w:eastAsia="仿宋_GB2312"/>
                <w:kern w:val="0"/>
                <w:sz w:val="28"/>
                <w:szCs w:val="28"/>
              </w:rPr>
              <w:t>区城管委</w:t>
            </w:r>
          </w:p>
        </w:tc>
      </w:tr>
      <w:tr w:rsidR="0051444B" w:rsidRPr="00C511C0" w:rsidTr="00226B93">
        <w:trPr>
          <w:trHeight w:val="2463"/>
          <w:jc w:val="center"/>
        </w:trPr>
        <w:tc>
          <w:tcPr>
            <w:tcW w:w="810" w:type="dxa"/>
            <w:vMerge w:val="restart"/>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3</w:t>
            </w:r>
          </w:p>
        </w:tc>
        <w:tc>
          <w:tcPr>
            <w:tcW w:w="1344" w:type="dxa"/>
            <w:vMerge w:val="restart"/>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积极推广</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新能源汽车</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与全市同步推进新增和更新的巡游出租汽车（不含社会保障和个体车辆）、包车客运和市内旅游班线车辆为纯电动或氢燃料电池车，配合车辆更新相关政策的实施。</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区文旅局</w:t>
            </w:r>
            <w:proofErr w:type="gramEnd"/>
          </w:p>
        </w:tc>
      </w:tr>
      <w:tr w:rsidR="0051444B" w:rsidRPr="00C511C0" w:rsidTr="00226B93">
        <w:trPr>
          <w:trHeight w:val="2565"/>
          <w:jc w:val="center"/>
        </w:trPr>
        <w:tc>
          <w:tcPr>
            <w:tcW w:w="810" w:type="dxa"/>
            <w:vMerge/>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推进</w:t>
            </w:r>
            <w:r w:rsidRPr="00C511C0">
              <w:rPr>
                <w:rFonts w:eastAsia="仿宋_GB2312"/>
                <w:color w:val="000000"/>
                <w:sz w:val="28"/>
                <w:szCs w:val="28"/>
              </w:rPr>
              <w:t>4.5</w:t>
            </w:r>
            <w:r w:rsidRPr="00C511C0">
              <w:rPr>
                <w:rFonts w:eastAsia="仿宋_GB2312"/>
                <w:color w:val="000000"/>
                <w:sz w:val="28"/>
                <w:szCs w:val="28"/>
              </w:rPr>
              <w:t>吨以下环卫车新增和更新为纯电动车或氢燃料电池车。</w:t>
            </w:r>
          </w:p>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配合市级部门做好纯电动或氢燃料电池运输车鼓励政策研究和相关试点。</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区环卫中心</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区财政局</w:t>
            </w:r>
          </w:p>
        </w:tc>
      </w:tr>
      <w:tr w:rsidR="0051444B" w:rsidRPr="00C511C0" w:rsidTr="00226B93">
        <w:trPr>
          <w:trHeight w:val="2698"/>
          <w:jc w:val="center"/>
        </w:trPr>
        <w:tc>
          <w:tcPr>
            <w:tcW w:w="810"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区级财政支持的机关、事业单位和社会团体新增和更新车辆基本为纯电动车或氢燃料电池车。具备条件的新增和更新执法执勤、通勤等车辆优先选用纯电动车或氢燃料电池车。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napToGrid w:val="0"/>
              <w:spacing w:line="360" w:lineRule="exact"/>
              <w:jc w:val="center"/>
              <w:rPr>
                <w:rFonts w:eastAsia="仿宋_GB2312"/>
                <w:color w:val="000000"/>
                <w:w w:val="70"/>
                <w:sz w:val="28"/>
                <w:szCs w:val="28"/>
              </w:rPr>
            </w:pPr>
            <w:r w:rsidRPr="00C511C0">
              <w:rPr>
                <w:rFonts w:eastAsia="仿宋_GB2312"/>
                <w:color w:val="000000"/>
                <w:w w:val="70"/>
                <w:sz w:val="28"/>
                <w:szCs w:val="28"/>
              </w:rPr>
              <w:t>区机关事务管理服务中心</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区财政局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721"/>
          <w:jc w:val="center"/>
        </w:trPr>
        <w:tc>
          <w:tcPr>
            <w:tcW w:w="810" w:type="dxa"/>
            <w:vMerge w:val="restart"/>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3</w:t>
            </w:r>
          </w:p>
        </w:tc>
        <w:tc>
          <w:tcPr>
            <w:tcW w:w="1344" w:type="dxa"/>
            <w:vMerge w:val="restart"/>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积极推广</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新能源汽车</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组织推进新增和更新的区属商超、快递等轻型物流配送车辆基本为纯电动车或氢燃料电池车。</w:t>
            </w:r>
          </w:p>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新增和更新的巡游出租车（不含社会保障和个体车辆）、</w:t>
            </w:r>
            <w:r w:rsidRPr="00C511C0">
              <w:rPr>
                <w:rFonts w:eastAsia="仿宋_GB2312"/>
                <w:color w:val="000000"/>
                <w:sz w:val="28"/>
                <w:szCs w:val="28"/>
              </w:rPr>
              <w:t>4.5</w:t>
            </w:r>
            <w:r w:rsidRPr="00C511C0">
              <w:rPr>
                <w:rFonts w:eastAsia="仿宋_GB2312"/>
                <w:color w:val="000000"/>
                <w:sz w:val="28"/>
                <w:szCs w:val="28"/>
              </w:rPr>
              <w:t>吨以下环卫车、具备条件的公务车力争全部为纯电动车或氢燃料电池车。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napToGrid w:val="0"/>
              <w:spacing w:line="360" w:lineRule="exact"/>
              <w:jc w:val="center"/>
              <w:rPr>
                <w:rFonts w:eastAsia="仿宋_GB2312"/>
                <w:color w:val="000000"/>
                <w:sz w:val="28"/>
                <w:szCs w:val="28"/>
              </w:rPr>
            </w:pPr>
            <w:r w:rsidRPr="00C511C0">
              <w:rPr>
                <w:rFonts w:eastAsia="仿宋_GB2312"/>
                <w:color w:val="000000"/>
                <w:sz w:val="28"/>
                <w:szCs w:val="28"/>
              </w:rPr>
              <w:t>区商务局</w:t>
            </w:r>
          </w:p>
          <w:p w:rsidR="0051444B" w:rsidRPr="00C511C0" w:rsidRDefault="0051444B" w:rsidP="00226B93">
            <w:pPr>
              <w:widowControl/>
              <w:snapToGrid w:val="0"/>
              <w:spacing w:line="360" w:lineRule="exact"/>
              <w:jc w:val="center"/>
              <w:rPr>
                <w:rFonts w:eastAsia="仿宋_GB2312"/>
                <w:color w:val="000000"/>
                <w:sz w:val="28"/>
                <w:szCs w:val="28"/>
              </w:rPr>
            </w:pPr>
            <w:r w:rsidRPr="00C511C0">
              <w:rPr>
                <w:rFonts w:eastAsia="仿宋_GB2312"/>
                <w:color w:val="000000"/>
                <w:sz w:val="28"/>
                <w:szCs w:val="28"/>
              </w:rPr>
              <w:t>区国资委</w:t>
            </w:r>
          </w:p>
          <w:p w:rsidR="0051444B" w:rsidRPr="00C511C0" w:rsidRDefault="0051444B" w:rsidP="00226B93">
            <w:pPr>
              <w:widowControl/>
              <w:snapToGrid w:val="0"/>
              <w:spacing w:line="360" w:lineRule="exact"/>
              <w:jc w:val="center"/>
              <w:rPr>
                <w:rFonts w:eastAsia="仿宋_GB2312"/>
                <w:color w:val="000000"/>
                <w:sz w:val="28"/>
                <w:szCs w:val="28"/>
              </w:rPr>
            </w:pPr>
            <w:r w:rsidRPr="00C511C0">
              <w:rPr>
                <w:rFonts w:eastAsia="仿宋_GB2312"/>
                <w:color w:val="000000"/>
                <w:sz w:val="28"/>
                <w:szCs w:val="28"/>
              </w:rPr>
              <w:t>区城管委</w:t>
            </w:r>
          </w:p>
          <w:p w:rsidR="0051444B" w:rsidRPr="00C511C0" w:rsidRDefault="0051444B" w:rsidP="00226B93">
            <w:pPr>
              <w:widowControl/>
              <w:snapToGrid w:val="0"/>
              <w:spacing w:line="360" w:lineRule="exact"/>
              <w:jc w:val="center"/>
              <w:rPr>
                <w:rFonts w:eastAsia="仿宋_GB2312"/>
                <w:color w:val="000000"/>
                <w:sz w:val="28"/>
                <w:szCs w:val="28"/>
              </w:rPr>
            </w:pPr>
            <w:r w:rsidRPr="00C511C0">
              <w:rPr>
                <w:rFonts w:eastAsia="仿宋_GB2312"/>
                <w:color w:val="000000"/>
                <w:sz w:val="28"/>
                <w:szCs w:val="28"/>
              </w:rPr>
              <w:t>区环卫中心</w:t>
            </w:r>
          </w:p>
          <w:p w:rsidR="0051444B" w:rsidRPr="00C511C0" w:rsidRDefault="0051444B" w:rsidP="00226B93">
            <w:pPr>
              <w:widowControl/>
              <w:snapToGrid w:val="0"/>
              <w:spacing w:line="360" w:lineRule="exact"/>
              <w:jc w:val="center"/>
              <w:rPr>
                <w:rFonts w:eastAsia="仿宋_GB2312"/>
                <w:color w:val="000000"/>
                <w:sz w:val="28"/>
                <w:szCs w:val="28"/>
              </w:rPr>
            </w:pPr>
            <w:r w:rsidRPr="00C511C0">
              <w:rPr>
                <w:rFonts w:eastAsia="仿宋_GB2312"/>
                <w:color w:val="000000"/>
                <w:w w:val="70"/>
                <w:sz w:val="28"/>
                <w:szCs w:val="28"/>
              </w:rPr>
              <w:t>区机关事务管理服务中心</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区财政局</w:t>
            </w:r>
          </w:p>
        </w:tc>
      </w:tr>
      <w:tr w:rsidR="0051444B" w:rsidRPr="00C511C0" w:rsidTr="00226B93">
        <w:trPr>
          <w:trHeight w:val="3099"/>
          <w:jc w:val="center"/>
        </w:trPr>
        <w:tc>
          <w:tcPr>
            <w:tcW w:w="810"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pStyle w:val="Default"/>
              <w:autoSpaceDE/>
              <w:autoSpaceDN/>
              <w:adjustRightInd/>
              <w:snapToGrid w:val="0"/>
              <w:spacing w:line="360" w:lineRule="exact"/>
              <w:jc w:val="both"/>
              <w:rPr>
                <w:rFonts w:ascii="Times New Roman" w:eastAsia="仿宋_GB2312" w:cs="Times New Roman"/>
                <w:kern w:val="2"/>
                <w:sz w:val="28"/>
                <w:szCs w:val="28"/>
              </w:rPr>
            </w:pPr>
            <w:r w:rsidRPr="00C511C0">
              <w:rPr>
                <w:rFonts w:ascii="Times New Roman" w:eastAsia="仿宋_GB2312" w:cs="Times New Roman"/>
                <w:kern w:val="2"/>
                <w:sz w:val="28"/>
                <w:szCs w:val="28"/>
              </w:rPr>
              <w:t>按照市级部门统一部署，按照</w:t>
            </w:r>
            <w:r w:rsidRPr="00C511C0">
              <w:rPr>
                <w:rFonts w:ascii="Times New Roman" w:eastAsia="仿宋_GB2312" w:cs="Times New Roman"/>
                <w:kern w:val="2"/>
                <w:sz w:val="28"/>
                <w:szCs w:val="28"/>
              </w:rPr>
              <w:t>“</w:t>
            </w:r>
            <w:r w:rsidRPr="00C511C0">
              <w:rPr>
                <w:rFonts w:ascii="Times New Roman" w:eastAsia="仿宋_GB2312" w:cs="Times New Roman"/>
                <w:kern w:val="2"/>
                <w:sz w:val="28"/>
                <w:szCs w:val="28"/>
              </w:rPr>
              <w:t>合理布局、可建尽建</w:t>
            </w:r>
            <w:r w:rsidRPr="00C511C0">
              <w:rPr>
                <w:rFonts w:ascii="Times New Roman" w:eastAsia="仿宋_GB2312" w:cs="Times New Roman"/>
                <w:kern w:val="2"/>
                <w:sz w:val="28"/>
                <w:szCs w:val="28"/>
              </w:rPr>
              <w:t>”</w:t>
            </w:r>
            <w:r w:rsidRPr="00C511C0">
              <w:rPr>
                <w:rFonts w:ascii="Times New Roman" w:eastAsia="仿宋_GB2312" w:cs="Times New Roman"/>
                <w:kern w:val="2"/>
                <w:sz w:val="28"/>
                <w:szCs w:val="28"/>
              </w:rPr>
              <w:t>的原则，加快基础设施建设，构建</w:t>
            </w:r>
            <w:r w:rsidRPr="00C511C0">
              <w:rPr>
                <w:rFonts w:ascii="Times New Roman" w:eastAsia="仿宋_GB2312" w:cs="Times New Roman"/>
                <w:kern w:val="2"/>
                <w:sz w:val="28"/>
                <w:szCs w:val="28"/>
              </w:rPr>
              <w:t>“</w:t>
            </w:r>
            <w:r w:rsidRPr="00C511C0">
              <w:rPr>
                <w:rFonts w:ascii="Times New Roman" w:eastAsia="仿宋_GB2312" w:cs="Times New Roman"/>
                <w:kern w:val="2"/>
                <w:sz w:val="28"/>
                <w:szCs w:val="28"/>
              </w:rPr>
              <w:t>以居住地、办公地充电为主，社会公用快速补电为辅</w:t>
            </w:r>
            <w:r w:rsidRPr="00C511C0">
              <w:rPr>
                <w:rFonts w:ascii="Times New Roman" w:eastAsia="仿宋_GB2312" w:cs="Times New Roman"/>
                <w:kern w:val="2"/>
                <w:sz w:val="28"/>
                <w:szCs w:val="28"/>
              </w:rPr>
              <w:t>”</w:t>
            </w:r>
            <w:r w:rsidRPr="00C511C0">
              <w:rPr>
                <w:rFonts w:ascii="Times New Roman" w:eastAsia="仿宋_GB2312" w:cs="Times New Roman"/>
                <w:kern w:val="2"/>
                <w:sz w:val="28"/>
                <w:szCs w:val="28"/>
              </w:rPr>
              <w:t>的充电设施网络；重点研究现有小区充电基础设施优化布局，加快推动行业车辆、大型客车和中重型货车充电站、出租车换电站及加氢站建设。</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区发改委</w:t>
            </w:r>
            <w:proofErr w:type="gramEnd"/>
          </w:p>
        </w:tc>
      </w:tr>
      <w:tr w:rsidR="0051444B" w:rsidRPr="00C511C0" w:rsidTr="00226B93">
        <w:trPr>
          <w:trHeight w:val="1927"/>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4</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加快高排放车淘汰</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通过实施激励和约束等政策、加大执法力度、深入宣传动员等手段，综合施策加快本</w:t>
            </w:r>
            <w:proofErr w:type="gramStart"/>
            <w:r w:rsidRPr="00C511C0">
              <w:rPr>
                <w:rFonts w:eastAsia="仿宋_GB2312"/>
                <w:sz w:val="28"/>
                <w:szCs w:val="28"/>
              </w:rPr>
              <w:t>辖区国</w:t>
            </w:r>
            <w:proofErr w:type="gramEnd"/>
            <w:r w:rsidRPr="00C511C0">
              <w:rPr>
                <w:rFonts w:eastAsia="仿宋_GB2312"/>
                <w:sz w:val="28"/>
                <w:szCs w:val="28"/>
              </w:rPr>
              <w:t>四排放标准营运柴油货车淘汰。</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东城交通支队</w:t>
            </w:r>
          </w:p>
        </w:tc>
      </w:tr>
      <w:tr w:rsidR="0051444B" w:rsidRPr="00C511C0" w:rsidTr="00226B93">
        <w:trPr>
          <w:trHeight w:val="2345"/>
          <w:jc w:val="center"/>
        </w:trPr>
        <w:tc>
          <w:tcPr>
            <w:tcW w:w="810"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5</w:t>
            </w:r>
          </w:p>
        </w:tc>
        <w:tc>
          <w:tcPr>
            <w:tcW w:w="1344"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强化机动车和非道路移动</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机械排放监管</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严格</w:t>
            </w:r>
            <w:proofErr w:type="gramStart"/>
            <w:r w:rsidRPr="00C511C0">
              <w:rPr>
                <w:rFonts w:eastAsia="仿宋_GB2312"/>
                <w:sz w:val="28"/>
                <w:szCs w:val="28"/>
              </w:rPr>
              <w:t>实施国</w:t>
            </w:r>
            <w:proofErr w:type="gramEnd"/>
            <w:r w:rsidRPr="00C511C0">
              <w:rPr>
                <w:rFonts w:eastAsia="仿宋_GB2312"/>
                <w:sz w:val="28"/>
                <w:szCs w:val="28"/>
              </w:rPr>
              <w:t>六</w:t>
            </w:r>
            <w:r w:rsidRPr="00C511C0">
              <w:rPr>
                <w:rFonts w:eastAsia="仿宋_GB2312"/>
                <w:sz w:val="28"/>
                <w:szCs w:val="28"/>
              </w:rPr>
              <w:t>b</w:t>
            </w:r>
            <w:r w:rsidRPr="00C511C0">
              <w:rPr>
                <w:rFonts w:eastAsia="仿宋_GB2312"/>
                <w:sz w:val="28"/>
                <w:szCs w:val="28"/>
              </w:rPr>
              <w:t>机动车排放标准和国四非道路移动机械排放标准，加强辖区销售的新生产机动车和非道路移动机械环保达标监管。完善联动执法机制，生态环境部门将发现的超标线索移交市场监管部门依法查处。</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区市场监管局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3042"/>
          <w:jc w:val="center"/>
        </w:trPr>
        <w:tc>
          <w:tcPr>
            <w:tcW w:w="810" w:type="dxa"/>
            <w:vMerge/>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公安交管、生态环境部门全年在辖区主要道路完成</w:t>
            </w:r>
            <w:r w:rsidRPr="00C511C0">
              <w:rPr>
                <w:rFonts w:eastAsia="仿宋_GB2312"/>
                <w:sz w:val="28"/>
                <w:szCs w:val="28"/>
              </w:rPr>
              <w:t>2.9</w:t>
            </w:r>
            <w:r w:rsidRPr="00C511C0">
              <w:rPr>
                <w:rFonts w:eastAsia="仿宋_GB2312"/>
                <w:sz w:val="28"/>
                <w:szCs w:val="28"/>
              </w:rPr>
              <w:t>万辆次以上的重型柴油车人工检查。配齐执法力量，确保超标车辆应</w:t>
            </w:r>
            <w:proofErr w:type="gramStart"/>
            <w:r w:rsidRPr="00C511C0">
              <w:rPr>
                <w:rFonts w:eastAsia="仿宋_GB2312"/>
                <w:sz w:val="28"/>
                <w:szCs w:val="28"/>
              </w:rPr>
              <w:t>罚尽罚</w:t>
            </w:r>
            <w:proofErr w:type="gramEnd"/>
            <w:r w:rsidRPr="00C511C0">
              <w:rPr>
                <w:rFonts w:eastAsia="仿宋_GB2312"/>
                <w:sz w:val="28"/>
                <w:szCs w:val="28"/>
              </w:rPr>
              <w:t>。</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公安交管部门进一步提升排放超标车辆非现场执法处罚比例，加强对本地和外埠进京燃油车管理，加大对未办理进京通行证以及多次超标的外埠</w:t>
            </w:r>
            <w:proofErr w:type="gramStart"/>
            <w:r w:rsidRPr="00C511C0">
              <w:rPr>
                <w:rFonts w:eastAsia="仿宋_GB2312"/>
                <w:sz w:val="28"/>
                <w:szCs w:val="28"/>
              </w:rPr>
              <w:t>进京车执法</w:t>
            </w:r>
            <w:proofErr w:type="gramEnd"/>
            <w:r w:rsidRPr="00C511C0">
              <w:rPr>
                <w:rFonts w:eastAsia="仿宋_GB2312"/>
                <w:sz w:val="28"/>
                <w:szCs w:val="28"/>
              </w:rPr>
              <w:t>处罚力度。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东城交通支队</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368"/>
          <w:jc w:val="center"/>
        </w:trPr>
        <w:tc>
          <w:tcPr>
            <w:tcW w:w="810"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rightChars="-50" w:right="-105"/>
              <w:rPr>
                <w:rFonts w:eastAsia="仿宋_GB2312"/>
                <w:sz w:val="28"/>
                <w:szCs w:val="28"/>
              </w:rPr>
            </w:pPr>
            <w:r w:rsidRPr="00C511C0">
              <w:rPr>
                <w:rFonts w:eastAsia="仿宋_GB2312"/>
                <w:sz w:val="28"/>
                <w:szCs w:val="28"/>
              </w:rPr>
              <w:t>按照市交通委要求，加大对行驶里程超过标准规定的环保耐久性里程的辖区出租汽车、租赁汽车、驾校教练车以及从事运输经营的轻型汽油车的监管力度，对未按规定更换尾气净化装置的违法行为依法进行查处。</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pacing w:val="-20"/>
                <w:w w:val="90"/>
                <w:sz w:val="28"/>
                <w:szCs w:val="28"/>
              </w:rPr>
            </w:pPr>
            <w:r w:rsidRPr="00C511C0">
              <w:rPr>
                <w:rFonts w:eastAsia="仿宋_GB2312"/>
                <w:spacing w:val="-20"/>
                <w:w w:val="90"/>
                <w:sz w:val="28"/>
                <w:szCs w:val="28"/>
              </w:rPr>
              <w:t>市交通委东城运输管理分局</w:t>
            </w:r>
          </w:p>
          <w:p w:rsidR="0051444B" w:rsidRPr="00C511C0" w:rsidRDefault="0051444B" w:rsidP="00226B93">
            <w:pPr>
              <w:snapToGrid w:val="0"/>
              <w:spacing w:line="360" w:lineRule="exact"/>
              <w:jc w:val="center"/>
              <w:rPr>
                <w:rFonts w:eastAsia="仿宋_GB2312"/>
                <w:spacing w:val="-20"/>
                <w:w w:val="90"/>
                <w:sz w:val="28"/>
                <w:szCs w:val="28"/>
              </w:rPr>
            </w:pPr>
            <w:r w:rsidRPr="00C511C0">
              <w:rPr>
                <w:rFonts w:eastAsia="仿宋_GB2312"/>
                <w:spacing w:val="-20"/>
                <w:w w:val="90"/>
                <w:sz w:val="28"/>
                <w:szCs w:val="28"/>
              </w:rPr>
              <w:t>市交通运输综合</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pacing w:val="-20"/>
                <w:w w:val="90"/>
                <w:sz w:val="28"/>
                <w:szCs w:val="28"/>
              </w:rPr>
              <w:t>执法总队三支队</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tc>
      </w:tr>
      <w:tr w:rsidR="0051444B" w:rsidRPr="00C511C0" w:rsidTr="00226B93">
        <w:trPr>
          <w:trHeight w:val="4894"/>
          <w:jc w:val="center"/>
        </w:trPr>
        <w:tc>
          <w:tcPr>
            <w:tcW w:w="810" w:type="dxa"/>
            <w:vMerge w:val="restart"/>
            <w:tcBorders>
              <w:left w:val="single" w:sz="4" w:space="0" w:color="auto"/>
              <w:right w:val="single" w:sz="4" w:space="0" w:color="auto"/>
            </w:tcBorders>
            <w:vAlign w:val="center"/>
          </w:tcPr>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5</w:t>
            </w:r>
          </w:p>
        </w:tc>
        <w:tc>
          <w:tcPr>
            <w:tcW w:w="1344" w:type="dxa"/>
            <w:vMerge w:val="restart"/>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强化机动车和非道路移动</w:t>
            </w:r>
          </w:p>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机械排放监管</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住建、园林绿化、水务、交通、城市管理等部门组织、督促本行业使用的非道路移动机械进行信息编码登记；督促本行业建设单位在招标文件或者合同中明确要求施工单位使用在本市进行信息编码登记且符合排放标准的非道路移动机械；督促施工单位</w:t>
            </w:r>
            <w:proofErr w:type="gramStart"/>
            <w:r w:rsidRPr="00C511C0">
              <w:rPr>
                <w:rFonts w:eastAsia="仿宋_GB2312"/>
                <w:sz w:val="28"/>
                <w:szCs w:val="28"/>
              </w:rPr>
              <w:t>对进出</w:t>
            </w:r>
            <w:proofErr w:type="gramEnd"/>
            <w:r w:rsidRPr="00C511C0">
              <w:rPr>
                <w:rFonts w:eastAsia="仿宋_GB2312"/>
                <w:sz w:val="28"/>
                <w:szCs w:val="28"/>
              </w:rPr>
              <w:t>工程施工现场的非道路移动机械进行记录；落实《北京市人民政府关于划定禁止使用高排放非道路移动机械区域的通告》要求，禁止使用不符合国家</w:t>
            </w:r>
            <w:r w:rsidRPr="00C511C0">
              <w:rPr>
                <w:rFonts w:ascii="宋体" w:hAnsi="宋体" w:cs="宋体" w:hint="eastAsia"/>
                <w:sz w:val="28"/>
                <w:szCs w:val="28"/>
              </w:rPr>
              <w:t>Ⅲ</w:t>
            </w:r>
            <w:r w:rsidRPr="00C511C0">
              <w:rPr>
                <w:rFonts w:eastAsia="仿宋_GB2312"/>
                <w:sz w:val="28"/>
                <w:szCs w:val="28"/>
              </w:rPr>
              <w:t>类限值的挖掘机、装载机、挖掘装载机、叉车、推土机、压路机、平地机等</w:t>
            </w:r>
            <w:r w:rsidRPr="00C511C0">
              <w:rPr>
                <w:rFonts w:eastAsia="仿宋_GB2312"/>
                <w:color w:val="000000"/>
                <w:sz w:val="28"/>
                <w:szCs w:val="28"/>
              </w:rPr>
              <w:t>七类</w:t>
            </w:r>
            <w:r w:rsidRPr="00C511C0">
              <w:rPr>
                <w:rFonts w:eastAsia="仿宋_GB2312"/>
                <w:sz w:val="28"/>
                <w:szCs w:val="28"/>
              </w:rPr>
              <w:t>工程机械。区科信</w:t>
            </w:r>
            <w:proofErr w:type="gramStart"/>
            <w:r w:rsidRPr="00C511C0">
              <w:rPr>
                <w:rFonts w:eastAsia="仿宋_GB2312"/>
                <w:sz w:val="28"/>
                <w:szCs w:val="28"/>
              </w:rPr>
              <w:t>局鼓励</w:t>
            </w:r>
            <w:proofErr w:type="gramEnd"/>
            <w:r w:rsidRPr="00C511C0">
              <w:rPr>
                <w:rFonts w:eastAsia="仿宋_GB2312"/>
                <w:sz w:val="28"/>
                <w:szCs w:val="28"/>
              </w:rPr>
              <w:t>重点工业企业使用新能源叉车。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区园林绿化局</w:t>
            </w:r>
          </w:p>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区科信局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745"/>
          <w:jc w:val="center"/>
        </w:trPr>
        <w:tc>
          <w:tcPr>
            <w:tcW w:w="810"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生态环境部门加强对非道路移动机械排放、编码登记状况的监督检查；区生态环境局及时将查处结果向区住建委等相关行业主管部门通报。</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区住建委对使用未经信息编码登记或者不符合排放标准的非道路移动机械的建设单位或者施工单位，报市级部门记入信用信息记录。</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68" w:left="-143" w:rightChars="-99" w:right="-208"/>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4643"/>
          <w:jc w:val="center"/>
        </w:trPr>
        <w:tc>
          <w:tcPr>
            <w:tcW w:w="810"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6</w:t>
            </w:r>
          </w:p>
        </w:tc>
        <w:tc>
          <w:tcPr>
            <w:tcW w:w="1344"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强化机动车检测场管理，加强超标车维修监管</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市场监管、生态环境、公安交管等部门按照职责分工，对机动车检验机构的违法行为及其他不符合规范的行为报市级部门进行记分。</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市场监管部门加强对机动车排放检验机构的计量认证管理，对机动车排放检验设备供应厂商提供的检验设备及其配套程序不符合标准的，责令改正，依法暂停该设备所在检测线的运行，报市级部门停止该设备在本市的销售并依法处罚。</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pacing w:val="-12"/>
                <w:kern w:val="0"/>
                <w:sz w:val="28"/>
                <w:szCs w:val="28"/>
              </w:rPr>
            </w:pPr>
            <w:r w:rsidRPr="00C511C0">
              <w:rPr>
                <w:rFonts w:eastAsia="仿宋_GB2312"/>
                <w:spacing w:val="-12"/>
                <w:kern w:val="0"/>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区市场监管局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东城交通支队</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3052"/>
          <w:jc w:val="center"/>
        </w:trPr>
        <w:tc>
          <w:tcPr>
            <w:tcW w:w="810"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对汽车维修行业开展执法检查，对不按规范或标准维修排放超标车、未按规定与交通部门联网并上传排放达标维修项目信息的维修企业加大执法加大监管力度，针对企业违法行为及时向相关交通执法部门进行移送。</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pacing w:val="-12"/>
                <w:kern w:val="0"/>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pacing w:val="-24"/>
                <w:sz w:val="28"/>
                <w:szCs w:val="28"/>
              </w:rPr>
            </w:pPr>
            <w:r w:rsidRPr="00C511C0">
              <w:rPr>
                <w:rFonts w:eastAsia="仿宋_GB2312"/>
                <w:spacing w:val="-20"/>
                <w:w w:val="90"/>
                <w:sz w:val="28"/>
                <w:szCs w:val="28"/>
              </w:rPr>
              <w:t>市交通委东城运输管理分局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58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7</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kern w:val="0"/>
                <w:sz w:val="28"/>
                <w:szCs w:val="28"/>
              </w:rPr>
              <w:t>削减</w:t>
            </w:r>
            <w:proofErr w:type="gramStart"/>
            <w:r w:rsidRPr="00C511C0">
              <w:rPr>
                <w:rFonts w:eastAsia="仿宋_GB2312"/>
                <w:kern w:val="0"/>
                <w:sz w:val="28"/>
                <w:szCs w:val="28"/>
              </w:rPr>
              <w:t>固定源</w:t>
            </w:r>
            <w:proofErr w:type="spellStart"/>
            <w:proofErr w:type="gramEnd"/>
            <w:r w:rsidRPr="00C511C0">
              <w:rPr>
                <w:rFonts w:eastAsia="仿宋_GB2312"/>
                <w:sz w:val="28"/>
                <w:szCs w:val="28"/>
              </w:rPr>
              <w:t>NOx</w:t>
            </w:r>
            <w:proofErr w:type="spellEnd"/>
            <w:r w:rsidRPr="00C511C0">
              <w:rPr>
                <w:rFonts w:eastAsia="仿宋_GB2312"/>
                <w:sz w:val="28"/>
                <w:szCs w:val="28"/>
              </w:rPr>
              <w:t>排放</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kern w:val="0"/>
                <w:sz w:val="28"/>
                <w:szCs w:val="28"/>
              </w:rPr>
            </w:pPr>
            <w:r w:rsidRPr="00C511C0">
              <w:rPr>
                <w:rFonts w:eastAsia="仿宋_GB2312"/>
                <w:sz w:val="28"/>
                <w:szCs w:val="28"/>
              </w:rPr>
              <w:t>巩固</w:t>
            </w:r>
            <w:r w:rsidRPr="00C511C0">
              <w:rPr>
                <w:rFonts w:eastAsia="仿宋_GB2312"/>
                <w:sz w:val="28"/>
                <w:szCs w:val="28"/>
              </w:rPr>
              <w:t>“</w:t>
            </w:r>
            <w:r w:rsidRPr="00C511C0">
              <w:rPr>
                <w:rFonts w:eastAsia="仿宋_GB2312"/>
                <w:sz w:val="28"/>
                <w:szCs w:val="28"/>
              </w:rPr>
              <w:t>无煤化</w:t>
            </w:r>
            <w:r w:rsidRPr="00C511C0">
              <w:rPr>
                <w:rFonts w:eastAsia="仿宋_GB2312"/>
                <w:sz w:val="28"/>
                <w:szCs w:val="28"/>
              </w:rPr>
              <w:t>”</w:t>
            </w:r>
            <w:r w:rsidRPr="00C511C0">
              <w:rPr>
                <w:rFonts w:eastAsia="仿宋_GB2312"/>
                <w:sz w:val="28"/>
                <w:szCs w:val="28"/>
              </w:rPr>
              <w:t>成果，健全清洁取暖设备的运维服务机制。加强燃煤</w:t>
            </w:r>
            <w:r w:rsidRPr="00C511C0">
              <w:rPr>
                <w:rFonts w:eastAsia="仿宋_GB2312"/>
                <w:sz w:val="28"/>
                <w:szCs w:val="28"/>
              </w:rPr>
              <w:t>“</w:t>
            </w:r>
            <w:r w:rsidRPr="00C511C0">
              <w:rPr>
                <w:rFonts w:eastAsia="仿宋_GB2312"/>
                <w:sz w:val="28"/>
                <w:szCs w:val="28"/>
              </w:rPr>
              <w:t>四禁</w:t>
            </w:r>
            <w:r w:rsidRPr="00C511C0">
              <w:rPr>
                <w:rFonts w:eastAsia="仿宋_GB2312"/>
                <w:sz w:val="28"/>
                <w:szCs w:val="28"/>
              </w:rPr>
              <w:t>”</w:t>
            </w:r>
            <w:r w:rsidRPr="00C511C0">
              <w:rPr>
                <w:rFonts w:eastAsia="仿宋_GB2312"/>
                <w:sz w:val="28"/>
                <w:szCs w:val="28"/>
              </w:rPr>
              <w:t>，严防散煤复烧。加大散煤巡查力度，确保排查无死角、无盲区，保持散煤动态清零。</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w w:val="80"/>
                <w:kern w:val="0"/>
                <w:sz w:val="28"/>
                <w:szCs w:val="28"/>
              </w:rPr>
              <w:t>11</w:t>
            </w:r>
            <w:r w:rsidRPr="00C511C0">
              <w:rPr>
                <w:rFonts w:eastAsia="仿宋_GB2312"/>
                <w:w w:val="80"/>
                <w:kern w:val="0"/>
                <w:sz w:val="28"/>
                <w:szCs w:val="28"/>
              </w:rPr>
              <w:t>月</w:t>
            </w:r>
            <w:r w:rsidRPr="00C511C0">
              <w:rPr>
                <w:rFonts w:eastAsia="仿宋_GB2312"/>
                <w:w w:val="80"/>
                <w:kern w:val="0"/>
                <w:sz w:val="28"/>
                <w:szCs w:val="28"/>
              </w:rPr>
              <w:t>15</w:t>
            </w:r>
            <w:r w:rsidRPr="00C511C0">
              <w:rPr>
                <w:rFonts w:eastAsia="仿宋_GB2312"/>
                <w:w w:val="80"/>
                <w:kern w:val="0"/>
                <w:sz w:val="28"/>
                <w:szCs w:val="28"/>
              </w:rPr>
              <w:t>日前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区市场监管局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各街道（地区）区城管执法局</w:t>
            </w:r>
          </w:p>
        </w:tc>
      </w:tr>
      <w:tr w:rsidR="0051444B" w:rsidRPr="00C511C0" w:rsidTr="00226B93">
        <w:trPr>
          <w:trHeight w:val="2352"/>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w:t>
            </w:r>
            <w:r w:rsidRPr="00C511C0">
              <w:rPr>
                <w:rFonts w:eastAsia="仿宋_GB2312"/>
                <w:sz w:val="28"/>
                <w:szCs w:val="28"/>
              </w:rPr>
              <w:t>“</w:t>
            </w:r>
            <w:r w:rsidRPr="00C511C0">
              <w:rPr>
                <w:rFonts w:eastAsia="仿宋_GB2312"/>
                <w:sz w:val="28"/>
                <w:szCs w:val="28"/>
              </w:rPr>
              <w:t>电力改造优先、并入城市热网优先</w:t>
            </w:r>
            <w:r w:rsidRPr="00C511C0">
              <w:rPr>
                <w:rFonts w:eastAsia="仿宋_GB2312"/>
                <w:sz w:val="28"/>
                <w:szCs w:val="28"/>
              </w:rPr>
              <w:t>”</w:t>
            </w:r>
            <w:r w:rsidRPr="00C511C0">
              <w:rPr>
                <w:rFonts w:eastAsia="仿宋_GB2312"/>
                <w:sz w:val="28"/>
                <w:szCs w:val="28"/>
              </w:rPr>
              <w:t>原则，加快推进重点区域燃油锅炉清洁能源改造工程，率先实现燃油锅炉基本</w:t>
            </w:r>
            <w:r w:rsidRPr="00C511C0">
              <w:rPr>
                <w:rFonts w:eastAsia="仿宋_GB2312"/>
                <w:sz w:val="28"/>
                <w:szCs w:val="28"/>
              </w:rPr>
              <w:t>“</w:t>
            </w:r>
            <w:r w:rsidRPr="00C511C0">
              <w:rPr>
                <w:rFonts w:eastAsia="仿宋_GB2312"/>
                <w:sz w:val="28"/>
                <w:szCs w:val="28"/>
              </w:rPr>
              <w:t>清零</w:t>
            </w:r>
            <w:r w:rsidRPr="00C511C0">
              <w:rPr>
                <w:rFonts w:eastAsia="仿宋_GB2312"/>
                <w:sz w:val="28"/>
                <w:szCs w:val="28"/>
              </w:rPr>
              <w:t>”</w:t>
            </w:r>
            <w:r w:rsidRPr="00C511C0">
              <w:rPr>
                <w:rFonts w:eastAsia="仿宋_GB2312"/>
                <w:sz w:val="28"/>
                <w:szCs w:val="28"/>
              </w:rPr>
              <w:t>。</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w w:val="80"/>
                <w:kern w:val="0"/>
                <w:sz w:val="28"/>
                <w:szCs w:val="28"/>
              </w:rPr>
              <w:t>11</w:t>
            </w:r>
            <w:r w:rsidRPr="00C511C0">
              <w:rPr>
                <w:rFonts w:eastAsia="仿宋_GB2312"/>
                <w:w w:val="80"/>
                <w:kern w:val="0"/>
                <w:sz w:val="28"/>
                <w:szCs w:val="28"/>
              </w:rPr>
              <w:t>月</w:t>
            </w:r>
            <w:r w:rsidRPr="00C511C0">
              <w:rPr>
                <w:rFonts w:eastAsia="仿宋_GB2312"/>
                <w:w w:val="80"/>
                <w:kern w:val="0"/>
                <w:sz w:val="28"/>
                <w:szCs w:val="28"/>
              </w:rPr>
              <w:t>15</w:t>
            </w:r>
            <w:r w:rsidRPr="00C511C0">
              <w:rPr>
                <w:rFonts w:eastAsia="仿宋_GB2312"/>
                <w:w w:val="80"/>
                <w:kern w:val="0"/>
                <w:sz w:val="28"/>
                <w:szCs w:val="28"/>
              </w:rPr>
              <w:t>日前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napToGrid w:val="0"/>
              <w:spacing w:line="360" w:lineRule="exact"/>
              <w:jc w:val="center"/>
              <w:rPr>
                <w:rFonts w:eastAsia="仿宋_GB2312"/>
                <w:kern w:val="0"/>
                <w:sz w:val="28"/>
                <w:szCs w:val="28"/>
              </w:rPr>
            </w:pPr>
            <w:proofErr w:type="gramStart"/>
            <w:r w:rsidRPr="00C511C0">
              <w:rPr>
                <w:rFonts w:eastAsia="仿宋_GB2312"/>
                <w:kern w:val="0"/>
                <w:sz w:val="28"/>
                <w:szCs w:val="28"/>
              </w:rPr>
              <w:t>区发改委</w:t>
            </w:r>
            <w:proofErr w:type="gramEnd"/>
          </w:p>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区教委</w:t>
            </w:r>
          </w:p>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区财政局</w:t>
            </w:r>
          </w:p>
        </w:tc>
      </w:tr>
      <w:tr w:rsidR="0051444B" w:rsidRPr="00C511C0" w:rsidTr="00226B93">
        <w:trPr>
          <w:trHeight w:val="465"/>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黑体"/>
                <w:sz w:val="28"/>
                <w:szCs w:val="28"/>
              </w:rPr>
              <w:t>三、实施挥发性有机物（</w:t>
            </w:r>
            <w:r w:rsidRPr="00C511C0">
              <w:rPr>
                <w:rFonts w:eastAsia="黑体"/>
                <w:sz w:val="28"/>
                <w:szCs w:val="28"/>
              </w:rPr>
              <w:t>VOCs</w:t>
            </w:r>
            <w:r w:rsidRPr="00C511C0">
              <w:rPr>
                <w:rFonts w:eastAsia="黑体"/>
                <w:sz w:val="28"/>
                <w:szCs w:val="28"/>
              </w:rPr>
              <w:t>）专项治理行动</w:t>
            </w:r>
          </w:p>
        </w:tc>
      </w:tr>
      <w:tr w:rsidR="0051444B" w:rsidRPr="00C511C0" w:rsidTr="00226B93">
        <w:trPr>
          <w:trHeight w:val="2261"/>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8</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优化产业结构和布局</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落实《北京市新增产业的禁止和限制目录》，严控新增不符合首都功能定位的污染企业。</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6</w:t>
            </w:r>
            <w:r w:rsidRPr="00C511C0">
              <w:rPr>
                <w:rFonts w:eastAsia="仿宋_GB2312"/>
                <w:sz w:val="28"/>
                <w:szCs w:val="28"/>
              </w:rPr>
              <w:t>月底前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区科信局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6250"/>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9</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推进低</w:t>
            </w:r>
            <w:proofErr w:type="gramEnd"/>
            <w:r w:rsidRPr="00C511C0">
              <w:rPr>
                <w:rFonts w:eastAsia="仿宋_GB2312"/>
                <w:sz w:val="28"/>
                <w:szCs w:val="28"/>
              </w:rPr>
              <w:t>VOCs</w:t>
            </w:r>
            <w:r w:rsidRPr="00C511C0">
              <w:rPr>
                <w:rFonts w:eastAsia="仿宋_GB2312"/>
                <w:sz w:val="28"/>
                <w:szCs w:val="28"/>
              </w:rPr>
              <w:t>含量产品源头替代</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工业涂装</w:t>
            </w:r>
            <w:r w:rsidRPr="00C511C0">
              <w:rPr>
                <w:rStyle w:val="aa"/>
                <w:rFonts w:eastAsia="仿宋_GB2312"/>
                <w:sz w:val="28"/>
                <w:szCs w:val="28"/>
              </w:rPr>
              <w:footnoteReference w:id="1"/>
            </w:r>
            <w:r w:rsidRPr="00C511C0">
              <w:rPr>
                <w:rFonts w:eastAsia="仿宋_GB2312"/>
                <w:sz w:val="28"/>
                <w:szCs w:val="28"/>
              </w:rPr>
              <w:t>企业应使用符合国家和本市标准的低</w:t>
            </w:r>
            <w:r w:rsidRPr="00C511C0">
              <w:rPr>
                <w:rFonts w:eastAsia="仿宋_GB2312"/>
                <w:sz w:val="28"/>
                <w:szCs w:val="28"/>
              </w:rPr>
              <w:t>VOCs</w:t>
            </w:r>
            <w:r w:rsidRPr="00C511C0">
              <w:rPr>
                <w:rFonts w:eastAsia="仿宋_GB2312"/>
                <w:sz w:val="28"/>
                <w:szCs w:val="28"/>
              </w:rPr>
              <w:t>含量涂料。区生态环境局按要求开展工业涂</w:t>
            </w:r>
            <w:proofErr w:type="gramStart"/>
            <w:r w:rsidRPr="00C511C0">
              <w:rPr>
                <w:rFonts w:eastAsia="仿宋_GB2312"/>
                <w:sz w:val="28"/>
                <w:szCs w:val="28"/>
              </w:rPr>
              <w:t>装企业</w:t>
            </w:r>
            <w:proofErr w:type="gramEnd"/>
            <w:r w:rsidRPr="00C511C0">
              <w:rPr>
                <w:rFonts w:eastAsia="仿宋_GB2312"/>
                <w:sz w:val="28"/>
                <w:szCs w:val="28"/>
              </w:rPr>
              <w:t>含</w:t>
            </w:r>
            <w:r w:rsidRPr="00C511C0">
              <w:rPr>
                <w:rFonts w:eastAsia="仿宋_GB2312"/>
                <w:sz w:val="28"/>
                <w:szCs w:val="28"/>
              </w:rPr>
              <w:t>VOCs</w:t>
            </w:r>
            <w:r w:rsidRPr="00C511C0">
              <w:rPr>
                <w:rFonts w:eastAsia="仿宋_GB2312"/>
                <w:sz w:val="28"/>
                <w:szCs w:val="28"/>
              </w:rPr>
              <w:t>原辅材料专项执法检查。区科信局组织企业推广使用低</w:t>
            </w:r>
            <w:r w:rsidRPr="00C511C0">
              <w:rPr>
                <w:rFonts w:eastAsia="仿宋_GB2312"/>
                <w:sz w:val="28"/>
                <w:szCs w:val="28"/>
              </w:rPr>
              <w:t>VOCs</w:t>
            </w:r>
            <w:r w:rsidRPr="00C511C0">
              <w:rPr>
                <w:rFonts w:eastAsia="仿宋_GB2312"/>
                <w:sz w:val="28"/>
                <w:szCs w:val="28"/>
              </w:rPr>
              <w:t>含量产品，并加强宣传。</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严格执行胶粘剂、清洗剂、油墨等</w:t>
            </w:r>
            <w:r w:rsidRPr="00C511C0">
              <w:rPr>
                <w:rFonts w:eastAsia="仿宋_GB2312"/>
                <w:sz w:val="28"/>
                <w:szCs w:val="28"/>
              </w:rPr>
              <w:t>VOCs</w:t>
            </w:r>
            <w:r w:rsidRPr="00C511C0">
              <w:rPr>
                <w:rFonts w:eastAsia="仿宋_GB2312"/>
                <w:sz w:val="28"/>
                <w:szCs w:val="28"/>
              </w:rPr>
              <w:t>含量限值标准，相关行业主管部门在建筑施工、印刷等行业推广使用水基、本体型等低</w:t>
            </w:r>
            <w:r w:rsidRPr="00C511C0">
              <w:rPr>
                <w:rFonts w:eastAsia="仿宋_GB2312"/>
                <w:sz w:val="28"/>
                <w:szCs w:val="28"/>
              </w:rPr>
              <w:t>VOCs</w:t>
            </w:r>
            <w:r w:rsidRPr="00C511C0">
              <w:rPr>
                <w:rFonts w:eastAsia="仿宋_GB2312"/>
                <w:sz w:val="28"/>
                <w:szCs w:val="28"/>
              </w:rPr>
              <w:t>含量胶粘剂，水性、胶印、辐射固化等低</w:t>
            </w:r>
            <w:r w:rsidRPr="00C511C0">
              <w:rPr>
                <w:rFonts w:eastAsia="仿宋_GB2312"/>
                <w:sz w:val="28"/>
                <w:szCs w:val="28"/>
              </w:rPr>
              <w:t>VOCs</w:t>
            </w:r>
            <w:r w:rsidRPr="00C511C0">
              <w:rPr>
                <w:rFonts w:eastAsia="仿宋_GB2312"/>
                <w:sz w:val="28"/>
                <w:szCs w:val="28"/>
              </w:rPr>
              <w:t>含量油墨。</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住建、城市管理、交通等部门和单位对政府投资的建设工程中使用的涂料、胶粘剂等产品组织开展抽检，全年抽检覆盖率达到</w:t>
            </w:r>
            <w:r w:rsidRPr="00C511C0">
              <w:rPr>
                <w:rFonts w:eastAsia="仿宋_GB2312"/>
                <w:sz w:val="28"/>
                <w:szCs w:val="28"/>
              </w:rPr>
              <w:t>10%</w:t>
            </w:r>
            <w:r w:rsidRPr="00C511C0">
              <w:rPr>
                <w:rFonts w:eastAsia="仿宋_GB2312"/>
                <w:sz w:val="28"/>
                <w:szCs w:val="28"/>
              </w:rPr>
              <w:t>，每个项目在施工期内力争至少抽检</w:t>
            </w:r>
            <w:r w:rsidRPr="00C511C0">
              <w:rPr>
                <w:rFonts w:eastAsia="仿宋_GB2312"/>
                <w:sz w:val="28"/>
                <w:szCs w:val="28"/>
              </w:rPr>
              <w:t>1</w:t>
            </w:r>
            <w:r w:rsidRPr="00C511C0">
              <w:rPr>
                <w:rFonts w:eastAsia="仿宋_GB2312"/>
                <w:sz w:val="28"/>
                <w:szCs w:val="28"/>
              </w:rPr>
              <w:t>次。在政府采购中推广使用低</w:t>
            </w:r>
            <w:r w:rsidRPr="00C511C0">
              <w:rPr>
                <w:rFonts w:eastAsia="仿宋_GB2312"/>
                <w:sz w:val="28"/>
                <w:szCs w:val="28"/>
              </w:rPr>
              <w:t>VOCs</w:t>
            </w:r>
            <w:r w:rsidRPr="00C511C0">
              <w:rPr>
                <w:rFonts w:eastAsia="仿宋_GB2312"/>
                <w:sz w:val="28"/>
                <w:szCs w:val="28"/>
              </w:rPr>
              <w:t>含量产品。</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加强执法检查，督促企业建立原辅</w:t>
            </w:r>
            <w:proofErr w:type="gramStart"/>
            <w:r w:rsidRPr="00C511C0">
              <w:rPr>
                <w:rFonts w:eastAsia="仿宋_GB2312"/>
                <w:sz w:val="28"/>
                <w:szCs w:val="28"/>
              </w:rPr>
              <w:t>材料台</w:t>
            </w:r>
            <w:proofErr w:type="gramEnd"/>
            <w:r w:rsidRPr="00C511C0">
              <w:rPr>
                <w:rFonts w:eastAsia="仿宋_GB2312"/>
                <w:sz w:val="28"/>
                <w:szCs w:val="28"/>
              </w:rPr>
              <w:t>账，并使用符合标准的低</w:t>
            </w:r>
            <w:r w:rsidRPr="00C511C0">
              <w:rPr>
                <w:rFonts w:eastAsia="仿宋_GB2312"/>
                <w:sz w:val="28"/>
                <w:szCs w:val="28"/>
              </w:rPr>
              <w:t>VOCs</w:t>
            </w:r>
            <w:r w:rsidRPr="00C511C0">
              <w:rPr>
                <w:rFonts w:eastAsia="仿宋_GB2312"/>
                <w:sz w:val="28"/>
                <w:szCs w:val="28"/>
              </w:rPr>
              <w:t>含量产品。</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区财政局</w:t>
            </w:r>
          </w:p>
        </w:tc>
      </w:tr>
      <w:tr w:rsidR="0051444B" w:rsidRPr="00C511C0" w:rsidTr="00226B93">
        <w:trPr>
          <w:trHeight w:val="1241"/>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9</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推进低</w:t>
            </w:r>
            <w:proofErr w:type="gramEnd"/>
            <w:r w:rsidRPr="00C511C0">
              <w:rPr>
                <w:rFonts w:eastAsia="仿宋_GB2312"/>
                <w:sz w:val="28"/>
                <w:szCs w:val="28"/>
              </w:rPr>
              <w:t>VOCs</w:t>
            </w:r>
            <w:r w:rsidRPr="00C511C0">
              <w:rPr>
                <w:rFonts w:eastAsia="仿宋_GB2312"/>
                <w:sz w:val="28"/>
                <w:szCs w:val="28"/>
              </w:rPr>
              <w:t>含量产品源头替代</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highlight w:val="yellow"/>
              </w:rPr>
            </w:pPr>
            <w:r w:rsidRPr="00C511C0">
              <w:rPr>
                <w:rFonts w:eastAsia="仿宋_GB2312"/>
                <w:sz w:val="28"/>
                <w:szCs w:val="28"/>
              </w:rPr>
              <w:t>市场监管部门对生产、流通环节涂料、胶粘剂、清洗剂、油墨等含</w:t>
            </w:r>
            <w:r w:rsidRPr="00C511C0">
              <w:rPr>
                <w:rFonts w:eastAsia="仿宋_GB2312"/>
                <w:sz w:val="28"/>
                <w:szCs w:val="28"/>
              </w:rPr>
              <w:t>VOCs</w:t>
            </w:r>
            <w:r w:rsidRPr="00C511C0">
              <w:rPr>
                <w:rFonts w:eastAsia="仿宋_GB2312"/>
                <w:sz w:val="28"/>
                <w:szCs w:val="28"/>
              </w:rPr>
              <w:t>产品开展抽检，全年检测量不低于</w:t>
            </w:r>
            <w:r w:rsidRPr="00C511C0">
              <w:rPr>
                <w:rFonts w:eastAsia="仿宋_GB2312"/>
                <w:sz w:val="28"/>
                <w:szCs w:val="28"/>
              </w:rPr>
              <w:t>10</w:t>
            </w:r>
            <w:r w:rsidRPr="00C511C0">
              <w:rPr>
                <w:rFonts w:eastAsia="仿宋_GB2312"/>
                <w:sz w:val="28"/>
                <w:szCs w:val="28"/>
              </w:rPr>
              <w:t>组。</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kern w:val="0"/>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区市场监管局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1057"/>
          <w:jc w:val="center"/>
        </w:trPr>
        <w:tc>
          <w:tcPr>
            <w:tcW w:w="810"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10</w:t>
            </w:r>
          </w:p>
        </w:tc>
        <w:tc>
          <w:tcPr>
            <w:tcW w:w="1344" w:type="dxa"/>
            <w:vMerge w:val="restart"/>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加强重点行业</w:t>
            </w:r>
            <w:r w:rsidRPr="00C511C0">
              <w:rPr>
                <w:rFonts w:eastAsia="仿宋_GB2312"/>
                <w:sz w:val="28"/>
                <w:szCs w:val="28"/>
              </w:rPr>
              <w:t>VOCs</w:t>
            </w:r>
            <w:r w:rsidRPr="00C511C0">
              <w:rPr>
                <w:rFonts w:eastAsia="仿宋_GB2312"/>
                <w:sz w:val="28"/>
                <w:szCs w:val="28"/>
              </w:rPr>
              <w:t>全流程管控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政府投资的道路建设养护等工程率先采用温拌沥青混合料等绿色环保材料。</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90"/>
          <w:jc w:val="center"/>
        </w:trPr>
        <w:tc>
          <w:tcPr>
            <w:tcW w:w="810"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组织依法开展重点行业企业强制性清洁生产审核。</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jc w:val="center"/>
              <w:rPr>
                <w:rFonts w:eastAsia="仿宋_GB2312"/>
                <w:sz w:val="28"/>
                <w:szCs w:val="28"/>
              </w:rPr>
            </w:pPr>
            <w:proofErr w:type="gramStart"/>
            <w:r w:rsidRPr="00C511C0">
              <w:rPr>
                <w:rFonts w:eastAsia="仿宋_GB2312"/>
                <w:sz w:val="28"/>
                <w:szCs w:val="28"/>
              </w:rPr>
              <w:t>区发改委</w:t>
            </w:r>
            <w:proofErr w:type="gramEnd"/>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sz w:val="28"/>
                <w:szCs w:val="28"/>
              </w:rPr>
              <w:t>——</w:t>
            </w:r>
          </w:p>
        </w:tc>
      </w:tr>
      <w:tr w:rsidR="0051444B" w:rsidRPr="00C511C0" w:rsidTr="00226B93">
        <w:trPr>
          <w:trHeight w:val="1122"/>
          <w:jc w:val="center"/>
        </w:trPr>
        <w:tc>
          <w:tcPr>
            <w:tcW w:w="810"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积极推行</w:t>
            </w:r>
            <w:r w:rsidRPr="00C511C0">
              <w:rPr>
                <w:rFonts w:eastAsia="仿宋_GB2312"/>
                <w:sz w:val="28"/>
                <w:szCs w:val="28"/>
              </w:rPr>
              <w:t>“</w:t>
            </w:r>
            <w:r w:rsidRPr="00C511C0">
              <w:rPr>
                <w:rFonts w:eastAsia="仿宋_GB2312"/>
                <w:sz w:val="28"/>
                <w:szCs w:val="28"/>
              </w:rPr>
              <w:t>一厂</w:t>
            </w:r>
            <w:proofErr w:type="gramStart"/>
            <w:r w:rsidRPr="00C511C0">
              <w:rPr>
                <w:rFonts w:eastAsia="仿宋_GB2312"/>
                <w:sz w:val="28"/>
                <w:szCs w:val="28"/>
              </w:rPr>
              <w:t>一</w:t>
            </w:r>
            <w:proofErr w:type="gramEnd"/>
            <w:r w:rsidRPr="00C511C0">
              <w:rPr>
                <w:rFonts w:eastAsia="仿宋_GB2312"/>
                <w:sz w:val="28"/>
                <w:szCs w:val="28"/>
              </w:rPr>
              <w:t>策</w:t>
            </w:r>
            <w:r w:rsidRPr="00C511C0">
              <w:rPr>
                <w:rFonts w:eastAsia="仿宋_GB2312"/>
                <w:sz w:val="28"/>
                <w:szCs w:val="28"/>
              </w:rPr>
              <w:t>”</w:t>
            </w:r>
            <w:r w:rsidRPr="00C511C0">
              <w:rPr>
                <w:rFonts w:eastAsia="仿宋_GB2312"/>
                <w:sz w:val="28"/>
                <w:szCs w:val="28"/>
              </w:rPr>
              <w:t>制度，组织</w:t>
            </w:r>
            <w:r w:rsidRPr="00C511C0">
              <w:rPr>
                <w:rFonts w:eastAsia="仿宋_GB2312"/>
                <w:sz w:val="28"/>
                <w:szCs w:val="28"/>
              </w:rPr>
              <w:t>1</w:t>
            </w:r>
            <w:r w:rsidRPr="00C511C0">
              <w:rPr>
                <w:rFonts w:eastAsia="仿宋_GB2312"/>
                <w:sz w:val="28"/>
                <w:szCs w:val="28"/>
              </w:rPr>
              <w:t>家重点行业企业开展精细化治理，并开展治理效果评估。</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tc>
      </w:tr>
      <w:tr w:rsidR="0051444B" w:rsidRPr="00C511C0" w:rsidTr="00226B93">
        <w:trPr>
          <w:trHeight w:val="1629"/>
          <w:jc w:val="center"/>
        </w:trPr>
        <w:tc>
          <w:tcPr>
            <w:tcW w:w="810"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对电子、生物医药、高端装备制造等高精尖行业重点企业实施绿色诊断，支持企业对</w:t>
            </w:r>
            <w:proofErr w:type="gramStart"/>
            <w:r w:rsidRPr="00C511C0">
              <w:rPr>
                <w:rFonts w:eastAsia="仿宋_GB2312"/>
                <w:sz w:val="28"/>
                <w:szCs w:val="28"/>
              </w:rPr>
              <w:t>标行业</w:t>
            </w:r>
            <w:proofErr w:type="gramEnd"/>
            <w:r w:rsidRPr="00C511C0">
              <w:rPr>
                <w:rFonts w:eastAsia="仿宋_GB2312"/>
                <w:sz w:val="28"/>
                <w:szCs w:val="28"/>
              </w:rPr>
              <w:t>先进资源能源消耗水平和污染物排放水平等开展绿色化技术改造。</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1758"/>
          <w:jc w:val="center"/>
        </w:trPr>
        <w:tc>
          <w:tcPr>
            <w:tcW w:w="810"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根据生态环境部《关于加快解决当前挥发性有机物治理突出问题的通知》要求，</w:t>
            </w:r>
            <w:r w:rsidRPr="00C511C0">
              <w:rPr>
                <w:rFonts w:eastAsia="仿宋_GB2312"/>
                <w:sz w:val="28"/>
                <w:szCs w:val="28"/>
              </w:rPr>
              <w:t>6</w:t>
            </w:r>
            <w:r w:rsidRPr="00C511C0">
              <w:rPr>
                <w:rFonts w:eastAsia="仿宋_GB2312"/>
                <w:sz w:val="28"/>
                <w:szCs w:val="28"/>
              </w:rPr>
              <w:t>月底前完成重点行业关键环节</w:t>
            </w:r>
            <w:r w:rsidRPr="00C511C0">
              <w:rPr>
                <w:rFonts w:eastAsia="仿宋_GB2312"/>
                <w:sz w:val="28"/>
                <w:szCs w:val="28"/>
              </w:rPr>
              <w:t>VOCs</w:t>
            </w:r>
            <w:r w:rsidRPr="00C511C0">
              <w:rPr>
                <w:rFonts w:eastAsia="仿宋_GB2312"/>
                <w:sz w:val="28"/>
                <w:szCs w:val="28"/>
              </w:rPr>
              <w:t>排查问题整改；同时常态化组织开展排查整治。</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1062"/>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11</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推进产业园区、企业集群等</w:t>
            </w:r>
            <w:r w:rsidRPr="00C511C0">
              <w:rPr>
                <w:rFonts w:eastAsia="仿宋_GB2312"/>
                <w:sz w:val="28"/>
                <w:szCs w:val="28"/>
              </w:rPr>
              <w:t>VOCs</w:t>
            </w:r>
            <w:r w:rsidRPr="00C511C0">
              <w:rPr>
                <w:rFonts w:eastAsia="仿宋_GB2312"/>
                <w:sz w:val="28"/>
                <w:szCs w:val="28"/>
              </w:rPr>
              <w:t>治理</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参考借鉴中关村绿色发展经验，推动智慧绿色园区建设。</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按时间节点完成</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proofErr w:type="gramStart"/>
            <w:r w:rsidRPr="00C511C0">
              <w:rPr>
                <w:rFonts w:eastAsia="仿宋_GB2312"/>
                <w:sz w:val="28"/>
                <w:szCs w:val="28"/>
              </w:rPr>
              <w:t>东城园</w:t>
            </w:r>
            <w:proofErr w:type="gramEnd"/>
            <w:r w:rsidRPr="00C511C0">
              <w:rPr>
                <w:rFonts w:eastAsia="仿宋_GB2312"/>
                <w:sz w:val="28"/>
                <w:szCs w:val="28"/>
              </w:rPr>
              <w:t>管委会</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tc>
      </w:tr>
      <w:tr w:rsidR="0051444B" w:rsidRPr="00C511C0" w:rsidTr="00226B93">
        <w:trPr>
          <w:trHeight w:val="1222"/>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pacing w:val="-6"/>
                <w:sz w:val="28"/>
                <w:szCs w:val="28"/>
              </w:rPr>
              <w:t>在市经信局的指导下，做好产业园区防治大气污染工作，开展生产状况跟踪排查。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kern w:val="0"/>
                <w:sz w:val="28"/>
                <w:szCs w:val="28"/>
              </w:rPr>
              <w:t>区科信局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3678"/>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12</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促进油品和储运环节油气减排</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pacing w:val="-6"/>
                <w:sz w:val="28"/>
                <w:szCs w:val="28"/>
              </w:rPr>
            </w:pPr>
            <w:r w:rsidRPr="00C511C0">
              <w:rPr>
                <w:rFonts w:eastAsia="仿宋_GB2312"/>
                <w:sz w:val="28"/>
                <w:szCs w:val="28"/>
              </w:rPr>
              <w:t>市</w:t>
            </w:r>
            <w:r w:rsidRPr="00C511C0">
              <w:rPr>
                <w:rFonts w:eastAsia="仿宋_GB2312"/>
                <w:spacing w:val="-6"/>
                <w:sz w:val="28"/>
                <w:szCs w:val="28"/>
              </w:rPr>
              <w:t>场监管部门依法对销售和使用环节机动车和非道路移动机械用油品及清净剂、</w:t>
            </w:r>
            <w:proofErr w:type="spellStart"/>
            <w:r w:rsidRPr="00C511C0">
              <w:rPr>
                <w:rFonts w:eastAsia="仿宋_GB2312"/>
                <w:spacing w:val="-6"/>
                <w:sz w:val="28"/>
                <w:szCs w:val="28"/>
              </w:rPr>
              <w:t>NOx</w:t>
            </w:r>
            <w:proofErr w:type="spellEnd"/>
            <w:r w:rsidRPr="00C511C0">
              <w:rPr>
                <w:rFonts w:eastAsia="仿宋_GB2312"/>
                <w:spacing w:val="-6"/>
                <w:sz w:val="28"/>
                <w:szCs w:val="28"/>
              </w:rPr>
              <w:t>还原剂等产品质量开展监督检查，依法查处不合格燃料。</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按照市公安局要求，组织开展清除无证无照经营黑加油站点、流动加油罐车专项整治行动；加大向施工工地非道路移动机械违法销售油品行为的查处力度。</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各行业主管部门督促本行业非道路移动机械使用符合标准的燃料。</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区市场监管局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东城公安分局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区商务局</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区应急局</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区住建委</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color w:val="000000"/>
                <w:sz w:val="28"/>
                <w:szCs w:val="28"/>
              </w:rPr>
              <w:t>区园林</w:t>
            </w:r>
            <w:proofErr w:type="gramStart"/>
            <w:r w:rsidRPr="00C511C0">
              <w:rPr>
                <w:rFonts w:eastAsia="仿宋_GB2312"/>
                <w:color w:val="000000"/>
                <w:sz w:val="28"/>
                <w:szCs w:val="28"/>
              </w:rPr>
              <w:t>绿化局</w:t>
            </w:r>
            <w:proofErr w:type="gramEnd"/>
          </w:p>
        </w:tc>
      </w:tr>
      <w:tr w:rsidR="0051444B" w:rsidRPr="00C511C0" w:rsidTr="00226B93">
        <w:trPr>
          <w:trHeight w:val="1723"/>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夏季（</w:t>
            </w:r>
            <w:r w:rsidRPr="00C511C0">
              <w:rPr>
                <w:rFonts w:eastAsia="仿宋_GB2312"/>
                <w:sz w:val="28"/>
                <w:szCs w:val="28"/>
              </w:rPr>
              <w:t>6—9</w:t>
            </w:r>
            <w:r w:rsidRPr="00C511C0">
              <w:rPr>
                <w:rFonts w:eastAsia="仿宋_GB2312"/>
                <w:sz w:val="28"/>
                <w:szCs w:val="28"/>
              </w:rPr>
              <w:t>月），区商务局、区生态环境局督促加油站和储油</w:t>
            </w:r>
            <w:proofErr w:type="gramStart"/>
            <w:r w:rsidRPr="00C511C0">
              <w:rPr>
                <w:rFonts w:eastAsia="仿宋_GB2312"/>
                <w:sz w:val="28"/>
                <w:szCs w:val="28"/>
              </w:rPr>
              <w:t>库实施</w:t>
            </w:r>
            <w:proofErr w:type="gramEnd"/>
            <w:r w:rsidRPr="00C511C0">
              <w:rPr>
                <w:rFonts w:eastAsia="仿宋_GB2312"/>
                <w:sz w:val="28"/>
                <w:szCs w:val="28"/>
              </w:rPr>
              <w:t>错峰装卸油，鼓励加油站夜间加油。</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6-9</w:t>
            </w:r>
            <w:r w:rsidRPr="00C511C0">
              <w:rPr>
                <w:rFonts w:eastAsia="仿宋_GB2312"/>
                <w:sz w:val="28"/>
                <w:szCs w:val="28"/>
              </w:rPr>
              <w:t>月</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区商务局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465"/>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黑体"/>
                <w:sz w:val="28"/>
                <w:szCs w:val="28"/>
              </w:rPr>
              <w:t>四、提升城市环境精细化管控水平</w:t>
            </w:r>
          </w:p>
        </w:tc>
      </w:tr>
      <w:tr w:rsidR="0051444B" w:rsidRPr="00C511C0" w:rsidTr="00226B93">
        <w:trPr>
          <w:trHeight w:val="1609"/>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13</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严控降尘量</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全区及各街道、地区降尘量控制在</w:t>
            </w:r>
            <w:r w:rsidRPr="00C511C0">
              <w:rPr>
                <w:rFonts w:eastAsia="仿宋_GB2312"/>
                <w:sz w:val="28"/>
                <w:szCs w:val="28"/>
              </w:rPr>
              <w:t>5</w:t>
            </w:r>
            <w:r w:rsidRPr="00C511C0">
              <w:rPr>
                <w:rFonts w:eastAsia="仿宋_GB2312"/>
                <w:sz w:val="28"/>
                <w:szCs w:val="28"/>
              </w:rPr>
              <w:t>吨</w:t>
            </w:r>
            <w:r w:rsidRPr="00C511C0">
              <w:rPr>
                <w:rFonts w:eastAsia="仿宋_GB2312"/>
                <w:sz w:val="28"/>
                <w:szCs w:val="28"/>
              </w:rPr>
              <w:t>/</w:t>
            </w:r>
            <w:r w:rsidRPr="00C511C0">
              <w:rPr>
                <w:rFonts w:eastAsia="仿宋_GB2312"/>
                <w:sz w:val="28"/>
                <w:szCs w:val="28"/>
              </w:rPr>
              <w:t>平方公里</w:t>
            </w:r>
            <w:r w:rsidRPr="00C511C0">
              <w:rPr>
                <w:rFonts w:eastAsia="仿宋_GB2312"/>
                <w:sz w:val="28"/>
                <w:szCs w:val="28"/>
              </w:rPr>
              <w:t>·</w:t>
            </w:r>
            <w:r w:rsidRPr="00C511C0">
              <w:rPr>
                <w:rFonts w:eastAsia="仿宋_GB2312"/>
                <w:sz w:val="28"/>
                <w:szCs w:val="28"/>
              </w:rPr>
              <w:t>月左右（扣除沙尘影响）。</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区生态环境局</w:t>
            </w:r>
          </w:p>
          <w:p w:rsidR="0051444B" w:rsidRPr="00C511C0" w:rsidRDefault="0051444B" w:rsidP="00226B93">
            <w:pPr>
              <w:snapToGrid w:val="0"/>
              <w:spacing w:line="360" w:lineRule="exact"/>
              <w:jc w:val="center"/>
              <w:rPr>
                <w:rFonts w:eastAsia="仿宋_GB2312"/>
                <w:kern w:val="0"/>
                <w:sz w:val="28"/>
                <w:szCs w:val="28"/>
              </w:rPr>
            </w:pPr>
            <w:r w:rsidRPr="00C511C0">
              <w:rPr>
                <w:rFonts w:eastAsia="仿宋_GB2312"/>
                <w:kern w:val="0"/>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区园林绿化局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区环卫中心</w:t>
            </w:r>
          </w:p>
        </w:tc>
      </w:tr>
      <w:tr w:rsidR="0051444B" w:rsidRPr="00C511C0" w:rsidTr="00226B93">
        <w:trPr>
          <w:trHeight w:val="1397"/>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color w:val="000000"/>
                <w:sz w:val="28"/>
                <w:szCs w:val="28"/>
              </w:rPr>
              <w:t>定期对全区、各街道（地区）空气质量、降尘量、道路尘土残存量、市监测道路</w:t>
            </w:r>
            <w:proofErr w:type="gramStart"/>
            <w:r w:rsidRPr="00C511C0">
              <w:rPr>
                <w:rFonts w:eastAsia="仿宋_GB2312"/>
                <w:color w:val="000000"/>
                <w:sz w:val="28"/>
                <w:szCs w:val="28"/>
              </w:rPr>
              <w:t>尘</w:t>
            </w:r>
            <w:proofErr w:type="gramEnd"/>
            <w:r w:rsidRPr="00C511C0">
              <w:rPr>
                <w:rFonts w:eastAsia="仿宋_GB2312"/>
                <w:color w:val="000000"/>
                <w:sz w:val="28"/>
                <w:szCs w:val="28"/>
              </w:rPr>
              <w:t>负荷等情况进行排名通报。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color w:val="000000"/>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w:t>
            </w:r>
            <w:r w:rsidRPr="00C511C0">
              <w:rPr>
                <w:rFonts w:eastAsia="仿宋_GB2312"/>
                <w:sz w:val="28"/>
                <w:szCs w:val="28"/>
              </w:rPr>
              <w:t>生态环境</w:t>
            </w:r>
            <w:r w:rsidRPr="00C511C0">
              <w:rPr>
                <w:rFonts w:eastAsia="仿宋_GB2312"/>
                <w:color w:val="000000"/>
                <w:sz w:val="28"/>
                <w:szCs w:val="28"/>
              </w:rPr>
              <w:t>局</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区城管委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各街道（地区）</w:t>
            </w:r>
          </w:p>
        </w:tc>
      </w:tr>
      <w:tr w:rsidR="0051444B" w:rsidRPr="00C511C0" w:rsidTr="00226B93">
        <w:trPr>
          <w:trHeight w:val="1787"/>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14</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着力打造精细化精品街道</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积极打造全民参与、信息化、体系建设试点街道，总结归纳可复制、可推广的精细</w:t>
            </w:r>
            <w:proofErr w:type="gramStart"/>
            <w:r w:rsidRPr="00C511C0">
              <w:rPr>
                <w:rFonts w:eastAsia="仿宋_GB2312"/>
                <w:sz w:val="28"/>
                <w:szCs w:val="28"/>
              </w:rPr>
              <w:t>化治理</w:t>
            </w:r>
            <w:proofErr w:type="gramEnd"/>
            <w:r w:rsidRPr="00C511C0">
              <w:rPr>
                <w:rFonts w:eastAsia="仿宋_GB2312"/>
                <w:sz w:val="28"/>
                <w:szCs w:val="28"/>
              </w:rPr>
              <w:t>经验在全区推广，深化街道精细</w:t>
            </w:r>
            <w:proofErr w:type="gramStart"/>
            <w:r w:rsidRPr="00C511C0">
              <w:rPr>
                <w:rFonts w:eastAsia="仿宋_GB2312"/>
                <w:sz w:val="28"/>
                <w:szCs w:val="28"/>
              </w:rPr>
              <w:t>化治理</w:t>
            </w:r>
            <w:proofErr w:type="gramEnd"/>
            <w:r w:rsidRPr="00C511C0">
              <w:rPr>
                <w:rFonts w:eastAsia="仿宋_GB2312"/>
                <w:sz w:val="28"/>
                <w:szCs w:val="28"/>
              </w:rPr>
              <w:t>能力。</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509"/>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15</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深入开展扬尘精细</w:t>
            </w:r>
            <w:proofErr w:type="gramStart"/>
            <w:r w:rsidRPr="00C511C0">
              <w:rPr>
                <w:rFonts w:eastAsia="仿宋_GB2312"/>
                <w:sz w:val="28"/>
                <w:szCs w:val="28"/>
              </w:rPr>
              <w:t>化治理</w:t>
            </w:r>
            <w:proofErr w:type="gramEnd"/>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结合</w:t>
            </w:r>
            <w:r w:rsidRPr="00C511C0">
              <w:rPr>
                <w:rFonts w:eastAsia="仿宋_GB2312"/>
                <w:sz w:val="28"/>
                <w:szCs w:val="28"/>
              </w:rPr>
              <w:t>“</w:t>
            </w:r>
            <w:r w:rsidRPr="00C511C0">
              <w:rPr>
                <w:rFonts w:eastAsia="仿宋_GB2312"/>
                <w:sz w:val="28"/>
                <w:szCs w:val="28"/>
              </w:rPr>
              <w:t>周末卫生日</w:t>
            </w:r>
            <w:r w:rsidRPr="00C511C0">
              <w:rPr>
                <w:rFonts w:eastAsia="仿宋_GB2312"/>
                <w:sz w:val="28"/>
                <w:szCs w:val="28"/>
              </w:rPr>
              <w:t>”</w:t>
            </w:r>
            <w:r w:rsidRPr="00C511C0">
              <w:rPr>
                <w:rFonts w:eastAsia="仿宋_GB2312"/>
                <w:sz w:val="28"/>
                <w:szCs w:val="28"/>
              </w:rPr>
              <w:t>等活动组织开展屋顶清扫保洁，提升辖区洁净度；加强属地内小微工程施工监管，确保全封闭施工；加强属地背街小巷机械化清扫保洁。</w:t>
            </w:r>
            <w:r w:rsidRPr="00C511C0">
              <w:rPr>
                <w:rFonts w:eastAsia="仿宋_GB2312"/>
                <w:spacing w:val="-6"/>
                <w:sz w:val="28"/>
                <w:szCs w:val="28"/>
              </w:rPr>
              <w:t>健全街道自主巡查工作机制，及时发现污染问题，立即整改。</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799"/>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16</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强化裸地扬尘管控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color w:val="000000"/>
                <w:sz w:val="28"/>
                <w:szCs w:val="28"/>
              </w:rPr>
            </w:pPr>
            <w:r w:rsidRPr="00C511C0">
              <w:rPr>
                <w:rFonts w:eastAsia="仿宋_GB2312"/>
                <w:color w:val="000000"/>
                <w:sz w:val="28"/>
                <w:szCs w:val="28"/>
              </w:rPr>
              <w:t>按照北京市统筹要求，推动集体建设用地减量腾退和造林绿化，实现留白增绿。</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强化园林绿地扬尘管控，开展裸地生态治理和</w:t>
            </w:r>
            <w:proofErr w:type="gramStart"/>
            <w:r w:rsidRPr="00C511C0">
              <w:rPr>
                <w:rFonts w:eastAsia="仿宋_GB2312"/>
                <w:sz w:val="28"/>
                <w:szCs w:val="28"/>
              </w:rPr>
              <w:t>林下</w:t>
            </w:r>
            <w:proofErr w:type="gramEnd"/>
            <w:r w:rsidRPr="00C511C0">
              <w:rPr>
                <w:rFonts w:eastAsia="仿宋_GB2312"/>
                <w:sz w:val="28"/>
                <w:szCs w:val="28"/>
              </w:rPr>
              <w:t>植被种植，实施城市绿地绿带精细修补养护，避免灌溉、雨</w:t>
            </w:r>
            <w:proofErr w:type="gramStart"/>
            <w:r w:rsidRPr="00C511C0">
              <w:rPr>
                <w:rFonts w:eastAsia="仿宋_GB2312"/>
                <w:sz w:val="28"/>
                <w:szCs w:val="28"/>
              </w:rPr>
              <w:t>淋冲土</w:t>
            </w:r>
            <w:proofErr w:type="gramEnd"/>
            <w:r w:rsidRPr="00C511C0">
              <w:rPr>
                <w:rFonts w:eastAsia="仿宋_GB2312"/>
                <w:sz w:val="28"/>
                <w:szCs w:val="28"/>
              </w:rPr>
              <w:t>上路。对短期</w:t>
            </w:r>
            <w:proofErr w:type="gramStart"/>
            <w:r w:rsidRPr="00C511C0">
              <w:rPr>
                <w:rFonts w:eastAsia="仿宋_GB2312"/>
                <w:sz w:val="28"/>
                <w:szCs w:val="28"/>
              </w:rPr>
              <w:t>无建设</w:t>
            </w:r>
            <w:proofErr w:type="gramEnd"/>
            <w:r w:rsidRPr="00C511C0">
              <w:rPr>
                <w:rFonts w:eastAsia="仿宋_GB2312"/>
                <w:sz w:val="28"/>
                <w:szCs w:val="28"/>
              </w:rPr>
              <w:t>或利用计划的裸地，全部实施</w:t>
            </w:r>
            <w:r w:rsidRPr="00C511C0">
              <w:rPr>
                <w:rFonts w:eastAsia="仿宋_GB2312"/>
                <w:sz w:val="28"/>
                <w:szCs w:val="28"/>
              </w:rPr>
              <w:t>“</w:t>
            </w:r>
            <w:r w:rsidRPr="00C511C0">
              <w:rPr>
                <w:rFonts w:eastAsia="仿宋_GB2312"/>
                <w:sz w:val="28"/>
                <w:szCs w:val="28"/>
              </w:rPr>
              <w:t>揭网见绿</w:t>
            </w:r>
            <w:r w:rsidRPr="00C511C0">
              <w:rPr>
                <w:rFonts w:eastAsia="仿宋_GB2312"/>
                <w:sz w:val="28"/>
                <w:szCs w:val="28"/>
              </w:rPr>
              <w:t>”</w:t>
            </w:r>
            <w:r w:rsidRPr="00C511C0">
              <w:rPr>
                <w:rFonts w:eastAsia="仿宋_GB2312"/>
                <w:sz w:val="28"/>
                <w:szCs w:val="28"/>
              </w:rPr>
              <w:t>。</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2114"/>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街道（地区）新增裸地采取绿化、硬化、苫盖、喷洒</w:t>
            </w:r>
            <w:proofErr w:type="gramStart"/>
            <w:r w:rsidRPr="00C511C0">
              <w:rPr>
                <w:rFonts w:eastAsia="仿宋_GB2312"/>
                <w:sz w:val="28"/>
                <w:szCs w:val="28"/>
              </w:rPr>
              <w:t>抑尘剂</w:t>
            </w:r>
            <w:proofErr w:type="gramEnd"/>
            <w:r w:rsidRPr="00C511C0">
              <w:rPr>
                <w:rFonts w:eastAsia="仿宋_GB2312"/>
                <w:sz w:val="28"/>
                <w:szCs w:val="28"/>
              </w:rPr>
              <w:t>等措施防止扬尘，实现裸地</w:t>
            </w:r>
            <w:r w:rsidRPr="00C511C0">
              <w:rPr>
                <w:rFonts w:eastAsia="仿宋_GB2312"/>
                <w:sz w:val="28"/>
                <w:szCs w:val="28"/>
              </w:rPr>
              <w:t>“</w:t>
            </w:r>
            <w:r w:rsidRPr="00C511C0">
              <w:rPr>
                <w:rFonts w:eastAsia="仿宋_GB2312"/>
                <w:sz w:val="28"/>
                <w:szCs w:val="28"/>
              </w:rPr>
              <w:t>动态清零</w:t>
            </w:r>
            <w:r w:rsidRPr="00C511C0">
              <w:rPr>
                <w:rFonts w:eastAsia="仿宋_GB2312"/>
                <w:sz w:val="28"/>
                <w:szCs w:val="28"/>
              </w:rPr>
              <w:t>”</w:t>
            </w:r>
            <w:r w:rsidRPr="00C511C0">
              <w:rPr>
                <w:rFonts w:eastAsia="仿宋_GB2312"/>
                <w:sz w:val="28"/>
                <w:szCs w:val="28"/>
              </w:rPr>
              <w:t>；定期更新</w:t>
            </w:r>
            <w:proofErr w:type="gramStart"/>
            <w:r w:rsidRPr="00C511C0">
              <w:rPr>
                <w:rFonts w:eastAsia="仿宋_GB2312"/>
                <w:sz w:val="28"/>
                <w:szCs w:val="28"/>
              </w:rPr>
              <w:t>裸</w:t>
            </w:r>
            <w:proofErr w:type="gramEnd"/>
            <w:r w:rsidRPr="00C511C0">
              <w:rPr>
                <w:rFonts w:eastAsia="仿宋_GB2312"/>
                <w:sz w:val="28"/>
                <w:szCs w:val="28"/>
              </w:rPr>
              <w:t>地台账，做好扬尘精细化管理。</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区园林绿化局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区生态环境局</w:t>
            </w:r>
          </w:p>
        </w:tc>
      </w:tr>
      <w:tr w:rsidR="0051444B" w:rsidRPr="00C511C0" w:rsidTr="00226B93">
        <w:trPr>
          <w:trHeight w:val="2875"/>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17</w:t>
            </w:r>
          </w:p>
        </w:tc>
        <w:tc>
          <w:tcPr>
            <w:tcW w:w="1344" w:type="dxa"/>
            <w:tcBorders>
              <w:top w:val="single" w:sz="4" w:space="0" w:color="auto"/>
              <w:left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强化道路扬尘管控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按照《普通公路清扫保洁质量与作业要求指南》，提升普通公路清扫保洁水平。</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提升道路清扫保洁水平，推进机械化清扫保洁向背街小巷、公园、广场等区域延伸，继续扩大路面尘土残存量检测范围并发布结果。完善以道路清扫保洁效果为导向的评价体系。沙尘天气后及时强化道路清扫保洁。</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区环卫中心</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区园林绿化局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1779"/>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18</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强化施工扬尘精细化管控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highlight w:val="yellow"/>
              </w:rPr>
            </w:pPr>
            <w:r w:rsidRPr="00C511C0">
              <w:rPr>
                <w:rFonts w:eastAsia="仿宋_GB2312"/>
                <w:kern w:val="0"/>
                <w:sz w:val="28"/>
                <w:szCs w:val="28"/>
              </w:rPr>
              <w:t>按照市级部门要求，力争提高装配式建筑占新建建筑的比重。</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区住建委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6020"/>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在市住建委的指导下，区住建委做好施工工地扬尘视频监管平台日常管理，扬尘问题报警信息向各行业主管部门及属地街道（地区）推送共享。</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相关行业主管部门组织做好本行业施工工地视频监控设备安装及维护，符合条件的施工工地设备安装率、对接率动态实现双</w:t>
            </w:r>
            <w:r w:rsidRPr="00C511C0">
              <w:rPr>
                <w:rFonts w:eastAsia="仿宋_GB2312"/>
                <w:sz w:val="28"/>
                <w:szCs w:val="28"/>
              </w:rPr>
              <w:t>100%</w:t>
            </w:r>
            <w:r w:rsidRPr="00C511C0">
              <w:rPr>
                <w:rFonts w:eastAsia="仿宋_GB2312"/>
                <w:sz w:val="28"/>
                <w:szCs w:val="28"/>
              </w:rPr>
              <w:t>。</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各行业主管部门及属地街道（地区）充分利用扬尘视频监管平台，加大推送问题核实及主动巡查频次，保证平台使用效能。</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严格行业管理，各类施工工地普遍落实</w:t>
            </w:r>
            <w:r w:rsidRPr="00C511C0">
              <w:rPr>
                <w:rFonts w:eastAsia="仿宋_GB2312"/>
                <w:sz w:val="28"/>
                <w:szCs w:val="28"/>
              </w:rPr>
              <w:t>“</w:t>
            </w:r>
            <w:r w:rsidRPr="00C511C0">
              <w:rPr>
                <w:rFonts w:eastAsia="仿宋_GB2312"/>
                <w:sz w:val="28"/>
                <w:szCs w:val="28"/>
              </w:rPr>
              <w:t>六项措施</w:t>
            </w:r>
            <w:r w:rsidRPr="00C511C0">
              <w:rPr>
                <w:rFonts w:eastAsia="仿宋_GB2312"/>
                <w:sz w:val="28"/>
                <w:szCs w:val="28"/>
              </w:rPr>
              <w:t>”</w:t>
            </w:r>
            <w:r w:rsidRPr="00C511C0">
              <w:rPr>
                <w:rFonts w:eastAsia="仿宋_GB2312"/>
                <w:sz w:val="28"/>
                <w:szCs w:val="28"/>
              </w:rPr>
              <w:t>及</w:t>
            </w:r>
            <w:r w:rsidRPr="00C511C0">
              <w:rPr>
                <w:rFonts w:eastAsia="仿宋_GB2312"/>
                <w:sz w:val="28"/>
                <w:szCs w:val="28"/>
              </w:rPr>
              <w:t>“</w:t>
            </w:r>
            <w:r w:rsidRPr="00C511C0">
              <w:rPr>
                <w:rFonts w:eastAsia="仿宋_GB2312"/>
                <w:sz w:val="28"/>
                <w:szCs w:val="28"/>
              </w:rPr>
              <w:t>门前三包</w:t>
            </w:r>
            <w:r w:rsidRPr="00C511C0">
              <w:rPr>
                <w:rFonts w:eastAsia="仿宋_GB2312"/>
                <w:sz w:val="28"/>
                <w:szCs w:val="28"/>
              </w:rPr>
              <w:t>”</w:t>
            </w:r>
            <w:r w:rsidRPr="00C511C0">
              <w:rPr>
                <w:rFonts w:eastAsia="仿宋_GB2312"/>
                <w:sz w:val="28"/>
                <w:szCs w:val="28"/>
              </w:rPr>
              <w:t>，强化工地出口遗</w:t>
            </w:r>
            <w:proofErr w:type="gramStart"/>
            <w:r w:rsidRPr="00C511C0">
              <w:rPr>
                <w:rFonts w:eastAsia="仿宋_GB2312"/>
                <w:sz w:val="28"/>
                <w:szCs w:val="28"/>
              </w:rPr>
              <w:t>撒情况</w:t>
            </w:r>
            <w:proofErr w:type="gramEnd"/>
            <w:r w:rsidRPr="00C511C0">
              <w:rPr>
                <w:rFonts w:eastAsia="仿宋_GB2312"/>
                <w:sz w:val="28"/>
                <w:szCs w:val="28"/>
              </w:rPr>
              <w:t>巡查。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各街道（地区）</w:t>
            </w:r>
          </w:p>
        </w:tc>
      </w:tr>
      <w:tr w:rsidR="0051444B" w:rsidRPr="00C511C0" w:rsidTr="00226B93">
        <w:trPr>
          <w:trHeight w:val="3239"/>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18</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强化施工扬尘精细化管控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按照全市统一要求，将非规范渣土车纳入监管范围，重点加强夜间渣土车泄漏遗</w:t>
            </w:r>
            <w:proofErr w:type="gramStart"/>
            <w:r w:rsidRPr="00C511C0">
              <w:rPr>
                <w:rFonts w:eastAsia="仿宋_GB2312"/>
                <w:sz w:val="28"/>
                <w:szCs w:val="28"/>
              </w:rPr>
              <w:t>撒问题</w:t>
            </w:r>
            <w:proofErr w:type="gramEnd"/>
            <w:r w:rsidRPr="00C511C0">
              <w:rPr>
                <w:rFonts w:eastAsia="仿宋_GB2312"/>
                <w:sz w:val="28"/>
                <w:szCs w:val="28"/>
              </w:rPr>
              <w:t>整治处罚。</w:t>
            </w:r>
          </w:p>
          <w:p w:rsidR="0051444B" w:rsidRPr="00C511C0" w:rsidRDefault="0051444B" w:rsidP="00226B93">
            <w:pPr>
              <w:snapToGrid w:val="0"/>
              <w:spacing w:line="360" w:lineRule="exact"/>
              <w:rPr>
                <w:rFonts w:eastAsia="仿宋_GB2312"/>
                <w:spacing w:val="-20"/>
                <w:sz w:val="28"/>
                <w:szCs w:val="28"/>
              </w:rPr>
            </w:pPr>
            <w:r w:rsidRPr="00C511C0">
              <w:rPr>
                <w:rFonts w:eastAsia="仿宋_GB2312"/>
                <w:sz w:val="28"/>
                <w:szCs w:val="28"/>
              </w:rPr>
              <w:t>区住建委按照市级部门要求，继续组织施工工地安装渣土运输车辆车牌识别与洗轮机监测功能视频监控设备，并实现与渣土车管理平台联通。各行业工地禁止无牌无证车辆驶入。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东城交通支队</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r>
      <w:tr w:rsidR="0051444B" w:rsidRPr="00C511C0" w:rsidTr="00226B93">
        <w:trPr>
          <w:trHeight w:val="2517"/>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城管执法部门加强对属地扬尘执法工作的指导，提升属地扬尘执法效能，重点加强对空气质量排名靠后街道的执法检查，做好各类扬尘执法数据的汇总分析并及时向同级相关行业主管部门推送；曝光扬尘违法行为，营造扬尘执法高压态势。</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区城管执法局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r>
      <w:tr w:rsidR="0051444B" w:rsidRPr="00C511C0" w:rsidTr="00226B93">
        <w:trPr>
          <w:trHeight w:val="1955"/>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街道（地区）对辖区内各类施工工地、拆迁拆违、线性工程、</w:t>
            </w:r>
            <w:r w:rsidRPr="00C511C0">
              <w:rPr>
                <w:rFonts w:eastAsia="仿宋_GB2312"/>
                <w:sz w:val="28"/>
                <w:szCs w:val="28"/>
              </w:rPr>
              <w:t>“</w:t>
            </w:r>
            <w:r w:rsidRPr="00C511C0">
              <w:rPr>
                <w:rFonts w:eastAsia="仿宋_GB2312"/>
                <w:sz w:val="28"/>
                <w:szCs w:val="28"/>
              </w:rPr>
              <w:t>小微工程</w:t>
            </w:r>
            <w:r w:rsidRPr="00C511C0">
              <w:rPr>
                <w:rFonts w:eastAsia="仿宋_GB2312"/>
                <w:sz w:val="28"/>
                <w:szCs w:val="28"/>
              </w:rPr>
              <w:t>”</w:t>
            </w:r>
            <w:r w:rsidRPr="00C511C0">
              <w:rPr>
                <w:rFonts w:eastAsia="仿宋_GB2312"/>
                <w:sz w:val="28"/>
                <w:szCs w:val="28"/>
              </w:rPr>
              <w:t>等建立扬尘管控台账，按月开展全覆盖检查。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区城管委</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区园林绿化局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tc>
      </w:tr>
      <w:tr w:rsidR="0051444B" w:rsidRPr="00C511C0" w:rsidTr="00226B93">
        <w:trPr>
          <w:trHeight w:val="2690"/>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19</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加强餐饮油烟精细</w:t>
            </w:r>
            <w:proofErr w:type="gramStart"/>
            <w:r w:rsidRPr="00C511C0">
              <w:rPr>
                <w:rFonts w:eastAsia="仿宋_GB2312"/>
                <w:sz w:val="28"/>
                <w:szCs w:val="28"/>
              </w:rPr>
              <w:t>化治理</w:t>
            </w:r>
            <w:proofErr w:type="gramEnd"/>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加强餐饮行业升级整治，加大执法处罚力度，督促定期清洗、达标排放。</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充分发挥油烟在线监控作用，及时掌握餐饮油烟净化设施使用情况，提高执法效率。</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街道加大巡查检查力度，做好油烟</w:t>
            </w:r>
            <w:r w:rsidRPr="00C511C0">
              <w:rPr>
                <w:rFonts w:eastAsia="仿宋_GB2312"/>
                <w:sz w:val="28"/>
                <w:szCs w:val="28"/>
              </w:rPr>
              <w:t>“</w:t>
            </w:r>
            <w:r w:rsidRPr="00C511C0">
              <w:rPr>
                <w:rFonts w:eastAsia="仿宋_GB2312"/>
                <w:sz w:val="28"/>
                <w:szCs w:val="28"/>
              </w:rPr>
              <w:t>四查</w:t>
            </w:r>
            <w:r w:rsidRPr="00C511C0">
              <w:rPr>
                <w:rFonts w:eastAsia="仿宋_GB2312"/>
                <w:sz w:val="28"/>
                <w:szCs w:val="28"/>
              </w:rPr>
              <w:t>”</w:t>
            </w:r>
            <w:r w:rsidRPr="00C511C0">
              <w:rPr>
                <w:rFonts w:eastAsia="仿宋_GB2312"/>
                <w:sz w:val="28"/>
                <w:szCs w:val="28"/>
              </w:rPr>
              <w:t>（查安装、查开启使用、查破损、查清洗），自主开展油烟检测。</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w:t>
            </w:r>
          </w:p>
        </w:tc>
      </w:tr>
      <w:tr w:rsidR="0051444B" w:rsidRPr="00C511C0" w:rsidTr="00226B93">
        <w:trPr>
          <w:trHeight w:val="1909"/>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r w:rsidRPr="00C511C0">
              <w:rPr>
                <w:rFonts w:eastAsia="仿宋_GB2312"/>
                <w:sz w:val="28"/>
                <w:szCs w:val="28"/>
              </w:rPr>
              <w:t>20</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强化重点管控</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进一步提升辖区精细化管理水平，重点加强夜间精细化管控。</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针对渣土车、柴油车、扬尘等夜间多发问题，增大执法检查力度，相关执法部门将执法力量向夜间倾斜调整。</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区生态环境局</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区城管委</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区住建委</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区城管执法局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市交通运输综合执法总队三支队</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东城公安分局</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东城交通支队</w:t>
            </w:r>
          </w:p>
          <w:p w:rsidR="0051444B" w:rsidRPr="00C511C0" w:rsidRDefault="0051444B" w:rsidP="00226B93">
            <w:pPr>
              <w:spacing w:line="360" w:lineRule="exact"/>
              <w:ind w:rightChars="-50" w:right="-105"/>
              <w:jc w:val="center"/>
              <w:rPr>
                <w:rFonts w:eastAsia="仿宋_GB2312"/>
                <w:sz w:val="28"/>
                <w:szCs w:val="28"/>
              </w:rPr>
            </w:pPr>
            <w:r w:rsidRPr="00C511C0">
              <w:rPr>
                <w:rFonts w:eastAsia="仿宋_GB2312"/>
                <w:sz w:val="28"/>
                <w:szCs w:val="28"/>
              </w:rPr>
              <w:t>各街道（地区）</w:t>
            </w:r>
          </w:p>
        </w:tc>
      </w:tr>
      <w:tr w:rsidR="0051444B" w:rsidRPr="00C511C0" w:rsidTr="00226B93">
        <w:trPr>
          <w:trHeight w:val="1320"/>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21</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加强烟花爆竹管控、倡导文明祭祀</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落实《北京市烟花爆竹安全管理规定》和关于禁止燃放烟花爆竹区域的规定，东城区全域禁止销售、燃放烟花爆竹。</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东城公安分局</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sz w:val="28"/>
                <w:szCs w:val="28"/>
              </w:rPr>
              <w:t>区</w:t>
            </w:r>
            <w:proofErr w:type="gramStart"/>
            <w:r w:rsidRPr="00C511C0">
              <w:rPr>
                <w:rFonts w:eastAsia="仿宋_GB2312"/>
                <w:sz w:val="28"/>
                <w:szCs w:val="28"/>
              </w:rPr>
              <w:t>应急局</w:t>
            </w:r>
            <w:proofErr w:type="gramEnd"/>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各街道（地区）</w:t>
            </w:r>
          </w:p>
        </w:tc>
      </w:tr>
      <w:tr w:rsidR="0051444B" w:rsidRPr="00C511C0" w:rsidTr="00226B93">
        <w:trPr>
          <w:trHeight w:val="1838"/>
          <w:jc w:val="center"/>
        </w:trPr>
        <w:tc>
          <w:tcPr>
            <w:tcW w:w="810"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z w:val="28"/>
                <w:szCs w:val="28"/>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left"/>
              <w:rPr>
                <w:rFonts w:eastAsia="仿宋_GB2312"/>
                <w:sz w:val="28"/>
                <w:szCs w:val="28"/>
              </w:rPr>
            </w:pP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按照《东城区推进文明祭祀杜绝露天焚烧工作方案》，引导市民遵守文明行为规范，倡导宣传文明、低碳、绿色祭祀。</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区委宣传部</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区民政局</w:t>
            </w:r>
          </w:p>
          <w:p w:rsidR="0051444B" w:rsidRPr="00C511C0" w:rsidRDefault="0051444B" w:rsidP="00226B93">
            <w:pPr>
              <w:snapToGrid w:val="0"/>
              <w:spacing w:line="360" w:lineRule="exact"/>
              <w:jc w:val="center"/>
              <w:rPr>
                <w:rFonts w:eastAsia="仿宋_GB2312"/>
                <w:sz w:val="28"/>
                <w:szCs w:val="28"/>
              </w:rPr>
            </w:pPr>
            <w:r w:rsidRPr="00C511C0">
              <w:rPr>
                <w:rFonts w:eastAsia="仿宋_GB2312"/>
                <w:color w:val="000000"/>
                <w:sz w:val="28"/>
                <w:szCs w:val="28"/>
              </w:rPr>
              <w:t>各街道（地区）</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区城管执法局</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区应急局</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区消防支队</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sz w:val="28"/>
                <w:szCs w:val="28"/>
              </w:rPr>
              <w:t>区环卫中心</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color w:val="000000"/>
                <w:sz w:val="28"/>
                <w:szCs w:val="28"/>
              </w:rPr>
              <w:t>区生态环境局</w:t>
            </w:r>
          </w:p>
        </w:tc>
      </w:tr>
      <w:tr w:rsidR="0051444B" w:rsidRPr="00C511C0" w:rsidTr="00226B93">
        <w:trPr>
          <w:trHeight w:val="451"/>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黑体"/>
                <w:sz w:val="28"/>
                <w:szCs w:val="28"/>
              </w:rPr>
              <w:t>五、推进区域大气污染联防联控</w:t>
            </w:r>
          </w:p>
        </w:tc>
      </w:tr>
      <w:tr w:rsidR="0051444B" w:rsidRPr="00C511C0" w:rsidTr="00226B93">
        <w:trPr>
          <w:trHeight w:val="3571"/>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22</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强化空气</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重污染应对</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落实空气重污染应急预案，动态完善空气重污染应急绩效分级管理办法和应急减排清单，实施分类、分级差异化管理。</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加强空气质量预测预报分析，确保信息传输通道畅通，及时传达空气质量预测预报情况，按照市级部门要求</w:t>
            </w:r>
            <w:proofErr w:type="gramStart"/>
            <w:r w:rsidRPr="00C511C0">
              <w:rPr>
                <w:rFonts w:eastAsia="仿宋_GB2312"/>
                <w:sz w:val="28"/>
                <w:szCs w:val="28"/>
              </w:rPr>
              <w:t>启动重</w:t>
            </w:r>
            <w:proofErr w:type="gramEnd"/>
            <w:r w:rsidRPr="00C511C0">
              <w:rPr>
                <w:rFonts w:eastAsia="仿宋_GB2312"/>
                <w:sz w:val="28"/>
                <w:szCs w:val="28"/>
              </w:rPr>
              <w:t>污染应急预警；空气重污染期间，加强督查检查执法，督促落实各项减排措施，切实发挥对重污染的削峰降速作用。</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区应急局</w:t>
            </w:r>
          </w:p>
          <w:p w:rsidR="0051444B" w:rsidRPr="00C511C0" w:rsidRDefault="0051444B" w:rsidP="00226B93">
            <w:pPr>
              <w:snapToGrid w:val="0"/>
              <w:spacing w:line="360" w:lineRule="exact"/>
              <w:ind w:leftChars="-50" w:left="-105" w:rightChars="-50" w:right="-105"/>
              <w:jc w:val="center"/>
              <w:rPr>
                <w:rFonts w:eastAsia="仿宋_GB2312"/>
                <w:color w:val="000000"/>
                <w:w w:val="80"/>
                <w:sz w:val="28"/>
                <w:szCs w:val="28"/>
              </w:rPr>
            </w:pPr>
            <w:r w:rsidRPr="00C511C0">
              <w:rPr>
                <w:rFonts w:eastAsia="仿宋_GB2312"/>
                <w:color w:val="000000"/>
                <w:w w:val="80"/>
                <w:sz w:val="28"/>
                <w:szCs w:val="28"/>
              </w:rPr>
              <w:t>区空气重污染</w:t>
            </w:r>
          </w:p>
          <w:p w:rsidR="0051444B" w:rsidRPr="00C511C0" w:rsidRDefault="0051444B" w:rsidP="00226B93">
            <w:pPr>
              <w:snapToGrid w:val="0"/>
              <w:spacing w:line="360" w:lineRule="exact"/>
              <w:ind w:leftChars="-50" w:left="-105" w:rightChars="-50" w:right="-105"/>
              <w:jc w:val="center"/>
              <w:rPr>
                <w:rFonts w:eastAsia="仿宋_GB2312"/>
                <w:color w:val="000000"/>
                <w:sz w:val="28"/>
                <w:szCs w:val="28"/>
              </w:rPr>
            </w:pPr>
            <w:r w:rsidRPr="00C511C0">
              <w:rPr>
                <w:rFonts w:eastAsia="仿宋_GB2312"/>
                <w:color w:val="000000"/>
                <w:w w:val="80"/>
                <w:sz w:val="28"/>
                <w:szCs w:val="28"/>
              </w:rPr>
              <w:t>应急指挥部</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color w:val="000000"/>
                <w:sz w:val="28"/>
                <w:szCs w:val="28"/>
              </w:rPr>
              <w:t>成员单位</w:t>
            </w:r>
          </w:p>
        </w:tc>
      </w:tr>
      <w:tr w:rsidR="0051444B" w:rsidRPr="00C511C0" w:rsidTr="00226B93">
        <w:trPr>
          <w:trHeight w:val="1390"/>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23</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推进运输结构调整工作</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2022</w:t>
            </w:r>
            <w:r w:rsidRPr="00C511C0">
              <w:rPr>
                <w:rFonts w:eastAsia="仿宋_GB2312"/>
                <w:sz w:val="28"/>
                <w:szCs w:val="28"/>
              </w:rPr>
              <w:t>年，提高混凝土原材料采用铁路、纯电动汽车、氢燃料电池汽车等绿色运输的比例。</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区住建委</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465"/>
          <w:jc w:val="center"/>
        </w:trPr>
        <w:tc>
          <w:tcPr>
            <w:tcW w:w="13991" w:type="dxa"/>
            <w:gridSpan w:val="6"/>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黑体"/>
                <w:sz w:val="28"/>
                <w:szCs w:val="28"/>
              </w:rPr>
              <w:t>六、推进大气环境治理能力现代化</w:t>
            </w:r>
          </w:p>
        </w:tc>
      </w:tr>
      <w:tr w:rsidR="0051444B" w:rsidRPr="00C511C0" w:rsidTr="00226B93">
        <w:trPr>
          <w:trHeight w:val="1846"/>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24</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提升</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监测监管能力</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对</w:t>
            </w:r>
            <w:r w:rsidRPr="00C511C0">
              <w:rPr>
                <w:rFonts w:eastAsia="仿宋_GB2312"/>
                <w:sz w:val="28"/>
                <w:szCs w:val="28"/>
              </w:rPr>
              <w:t>VOCs</w:t>
            </w:r>
            <w:r w:rsidRPr="00C511C0">
              <w:rPr>
                <w:rFonts w:eastAsia="仿宋_GB2312"/>
                <w:sz w:val="28"/>
                <w:szCs w:val="28"/>
              </w:rPr>
              <w:t>高值点位溯源排查整改，完善</w:t>
            </w:r>
            <w:r w:rsidRPr="00C511C0">
              <w:rPr>
                <w:rFonts w:eastAsia="仿宋_GB2312"/>
                <w:sz w:val="28"/>
                <w:szCs w:val="28"/>
              </w:rPr>
              <w:t>“</w:t>
            </w:r>
            <w:r w:rsidRPr="00C511C0">
              <w:rPr>
                <w:rFonts w:eastAsia="仿宋_GB2312"/>
                <w:sz w:val="28"/>
                <w:szCs w:val="28"/>
              </w:rPr>
              <w:t>监测</w:t>
            </w:r>
            <w:r w:rsidRPr="00C511C0">
              <w:rPr>
                <w:rFonts w:eastAsia="仿宋_GB2312"/>
                <w:sz w:val="28"/>
                <w:szCs w:val="28"/>
              </w:rPr>
              <w:t>-</w:t>
            </w:r>
            <w:r w:rsidRPr="00C511C0">
              <w:rPr>
                <w:rFonts w:eastAsia="仿宋_GB2312"/>
                <w:sz w:val="28"/>
                <w:szCs w:val="28"/>
              </w:rPr>
              <w:t>通报</w:t>
            </w:r>
            <w:r w:rsidRPr="00C511C0">
              <w:rPr>
                <w:rFonts w:eastAsia="仿宋_GB2312"/>
                <w:sz w:val="28"/>
                <w:szCs w:val="28"/>
              </w:rPr>
              <w:t>-</w:t>
            </w:r>
            <w:r w:rsidRPr="00C511C0">
              <w:rPr>
                <w:rFonts w:eastAsia="仿宋_GB2312"/>
                <w:sz w:val="28"/>
                <w:szCs w:val="28"/>
              </w:rPr>
              <w:t>溯源</w:t>
            </w:r>
            <w:r w:rsidRPr="00C511C0">
              <w:rPr>
                <w:rFonts w:eastAsia="仿宋_GB2312"/>
                <w:sz w:val="28"/>
                <w:szCs w:val="28"/>
              </w:rPr>
              <w:t>-</w:t>
            </w:r>
            <w:r w:rsidRPr="00C511C0">
              <w:rPr>
                <w:rFonts w:eastAsia="仿宋_GB2312"/>
                <w:sz w:val="28"/>
                <w:szCs w:val="28"/>
              </w:rPr>
              <w:t>整改提升</w:t>
            </w:r>
            <w:r w:rsidRPr="00C511C0">
              <w:rPr>
                <w:rFonts w:eastAsia="仿宋_GB2312"/>
                <w:sz w:val="28"/>
                <w:szCs w:val="28"/>
              </w:rPr>
              <w:t>”</w:t>
            </w:r>
            <w:r w:rsidRPr="00C511C0">
              <w:rPr>
                <w:rFonts w:eastAsia="仿宋_GB2312"/>
                <w:sz w:val="28"/>
                <w:szCs w:val="28"/>
              </w:rPr>
              <w:t>监管模式，实现</w:t>
            </w:r>
            <w:r w:rsidRPr="00C511C0">
              <w:rPr>
                <w:rFonts w:eastAsia="仿宋_GB2312"/>
                <w:sz w:val="28"/>
                <w:szCs w:val="28"/>
              </w:rPr>
              <w:t>VOCs</w:t>
            </w:r>
            <w:r w:rsidRPr="00C511C0">
              <w:rPr>
                <w:rFonts w:eastAsia="仿宋_GB2312"/>
                <w:sz w:val="28"/>
                <w:szCs w:val="28"/>
              </w:rPr>
              <w:t>精准治理。</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区科信局</w:t>
            </w:r>
          </w:p>
        </w:tc>
      </w:tr>
      <w:tr w:rsidR="0051444B" w:rsidRPr="00C511C0" w:rsidTr="00226B93">
        <w:trPr>
          <w:trHeight w:val="3196"/>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25</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w:t>
            </w:r>
          </w:p>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环境精准执法</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生态环境、公安、城管执法、市场监管等部门依据职责，组织开展贯穿全年的环境问题执法检查；利用热点网格、在线监控、视频监控等技术，实施精准执法、联合执法、</w:t>
            </w:r>
            <w:r w:rsidRPr="00C511C0">
              <w:rPr>
                <w:rFonts w:eastAsia="仿宋_GB2312"/>
                <w:sz w:val="28"/>
                <w:szCs w:val="28"/>
              </w:rPr>
              <w:t>“</w:t>
            </w:r>
            <w:r w:rsidRPr="00C511C0">
              <w:rPr>
                <w:rFonts w:eastAsia="仿宋_GB2312"/>
                <w:sz w:val="28"/>
                <w:szCs w:val="28"/>
              </w:rPr>
              <w:t>点穴式</w:t>
            </w:r>
            <w:r w:rsidRPr="00C511C0">
              <w:rPr>
                <w:rFonts w:eastAsia="仿宋_GB2312"/>
                <w:sz w:val="28"/>
                <w:szCs w:val="28"/>
              </w:rPr>
              <w:t>”</w:t>
            </w:r>
            <w:r w:rsidRPr="00C511C0">
              <w:rPr>
                <w:rFonts w:eastAsia="仿宋_GB2312"/>
                <w:sz w:val="28"/>
                <w:szCs w:val="28"/>
              </w:rPr>
              <w:t>执法，强化行刑衔接，严厉打击各类大气违法行为，加大对违法行为的曝光力度。强化排污许可证后监管执法，严格查处无证和不按证排污行为。</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区生态环境局</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东城公安分局</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东城交通支队</w:t>
            </w:r>
          </w:p>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区城管执法局</w:t>
            </w:r>
          </w:p>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color w:val="000000"/>
                <w:sz w:val="28"/>
                <w:szCs w:val="28"/>
              </w:rPr>
              <w:t>区市场监管局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各街道（地区）</w:t>
            </w:r>
          </w:p>
        </w:tc>
      </w:tr>
      <w:tr w:rsidR="0051444B" w:rsidRPr="00C511C0" w:rsidTr="00226B93">
        <w:trPr>
          <w:trHeight w:val="2076"/>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26</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强化科技支撑</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强化空气质量改善科技支撑，与专家团队合作，理清大气污染物来源，模拟分析重点污染源对大气环境质量影响，定量评估污染源的影响范围及强度，制定符合东城区的空气质量达标规划方案，进一步强化精细化管控。</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color w:val="000000"/>
                <w:sz w:val="28"/>
                <w:szCs w:val="28"/>
              </w:rPr>
            </w:pPr>
            <w:r w:rsidRPr="00C511C0">
              <w:rPr>
                <w:rFonts w:eastAsia="仿宋_GB2312"/>
                <w:color w:val="000000"/>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w:t>
            </w:r>
          </w:p>
        </w:tc>
      </w:tr>
      <w:tr w:rsidR="0051444B" w:rsidRPr="00C511C0" w:rsidTr="00226B93">
        <w:trPr>
          <w:trHeight w:val="2457"/>
          <w:jc w:val="center"/>
        </w:trPr>
        <w:tc>
          <w:tcPr>
            <w:tcW w:w="81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27</w:t>
            </w:r>
          </w:p>
        </w:tc>
        <w:tc>
          <w:tcPr>
            <w:tcW w:w="134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发挥财政激励引导作用</w:t>
            </w:r>
          </w:p>
        </w:tc>
        <w:tc>
          <w:tcPr>
            <w:tcW w:w="630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区生态环境局加强市级资金统筹，按照污染防治专项转移支付资金管理办法，向环境质量改善情况好、污染防治任务重的街道予以倾斜。</w:t>
            </w:r>
          </w:p>
          <w:p w:rsidR="0051444B" w:rsidRPr="00C511C0" w:rsidRDefault="0051444B" w:rsidP="00226B93">
            <w:pPr>
              <w:snapToGrid w:val="0"/>
              <w:spacing w:line="360" w:lineRule="exact"/>
              <w:rPr>
                <w:rFonts w:eastAsia="仿宋_GB2312"/>
                <w:sz w:val="28"/>
                <w:szCs w:val="28"/>
              </w:rPr>
            </w:pPr>
            <w:r w:rsidRPr="00C511C0">
              <w:rPr>
                <w:rFonts w:eastAsia="仿宋_GB2312"/>
                <w:sz w:val="28"/>
                <w:szCs w:val="28"/>
              </w:rPr>
              <w:t>加强项目储备与资金使用管理，并结合辖区实际，相应加大区级财政投入力度。</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jc w:val="center"/>
              <w:rPr>
                <w:rFonts w:eastAsia="仿宋_GB2312"/>
                <w:sz w:val="28"/>
                <w:szCs w:val="28"/>
              </w:rPr>
            </w:pPr>
            <w:r w:rsidRPr="00C511C0">
              <w:rPr>
                <w:rFonts w:eastAsia="仿宋_GB2312"/>
                <w:sz w:val="28"/>
                <w:szCs w:val="28"/>
              </w:rPr>
              <w:t>区生态环境局</w:t>
            </w:r>
          </w:p>
        </w:tc>
        <w:tc>
          <w:tcPr>
            <w:tcW w:w="2177"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360" w:lineRule="exact"/>
              <w:ind w:leftChars="-50" w:left="-105" w:rightChars="-50" w:right="-105"/>
              <w:jc w:val="center"/>
              <w:rPr>
                <w:rFonts w:eastAsia="仿宋_GB2312"/>
                <w:sz w:val="28"/>
                <w:szCs w:val="28"/>
              </w:rPr>
            </w:pPr>
            <w:r w:rsidRPr="00C511C0">
              <w:rPr>
                <w:rFonts w:eastAsia="仿宋_GB2312"/>
                <w:sz w:val="28"/>
                <w:szCs w:val="28"/>
              </w:rPr>
              <w:t>区财政局</w:t>
            </w:r>
          </w:p>
        </w:tc>
      </w:tr>
    </w:tbl>
    <w:p w:rsidR="0051444B" w:rsidRDefault="0051444B" w:rsidP="0051444B">
      <w:pPr>
        <w:spacing w:beforeLines="100" w:before="312" w:afterLines="100" w:after="312" w:line="560" w:lineRule="exact"/>
        <w:jc w:val="left"/>
        <w:outlineLvl w:val="0"/>
        <w:rPr>
          <w:rFonts w:ascii="仿宋_GB2312" w:eastAsia="仿宋_GB2312" w:hAnsi="仿宋_GB2312" w:cs="仿宋_GB2312" w:hint="eastAsia"/>
          <w:sz w:val="32"/>
          <w:szCs w:val="32"/>
        </w:rPr>
      </w:pPr>
      <w:r>
        <w:rPr>
          <w:rFonts w:ascii="黑体" w:eastAsia="黑体" w:hAnsi="黑体" w:cs="黑体" w:hint="eastAsia"/>
          <w:sz w:val="32"/>
          <w:szCs w:val="32"/>
        </w:rPr>
        <w:t>附件3</w:t>
      </w:r>
    </w:p>
    <w:p w:rsidR="0051444B" w:rsidRDefault="0051444B" w:rsidP="0051444B">
      <w:pPr>
        <w:spacing w:beforeLines="100" w:before="312" w:afterLines="100" w:after="312"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东城区水污染防治2022年行动计划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368"/>
        <w:gridCol w:w="6264"/>
        <w:gridCol w:w="1392"/>
        <w:gridCol w:w="1980"/>
        <w:gridCol w:w="2191"/>
      </w:tblGrid>
      <w:tr w:rsidR="0051444B" w:rsidRPr="00C511C0" w:rsidTr="00226B93">
        <w:trPr>
          <w:cantSplit/>
          <w:trHeight w:val="465"/>
          <w:tblHeader/>
          <w:jc w:val="center"/>
        </w:trPr>
        <w:tc>
          <w:tcPr>
            <w:tcW w:w="82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序号</w:t>
            </w:r>
          </w:p>
        </w:tc>
        <w:tc>
          <w:tcPr>
            <w:tcW w:w="136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重点任务</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工作措施</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完成时限</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textAlignment w:val="center"/>
              <w:rPr>
                <w:rFonts w:eastAsia="黑体"/>
                <w:sz w:val="28"/>
                <w:szCs w:val="28"/>
              </w:rPr>
            </w:pPr>
            <w:r w:rsidRPr="00C511C0">
              <w:rPr>
                <w:rFonts w:eastAsia="黑体"/>
                <w:kern w:val="0"/>
                <w:sz w:val="28"/>
                <w:szCs w:val="28"/>
              </w:rPr>
              <w:t>牵头部门</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textAlignment w:val="center"/>
              <w:rPr>
                <w:rFonts w:eastAsia="黑体"/>
                <w:sz w:val="28"/>
                <w:szCs w:val="28"/>
              </w:rPr>
            </w:pPr>
            <w:r w:rsidRPr="00C511C0">
              <w:rPr>
                <w:rFonts w:eastAsia="黑体"/>
                <w:kern w:val="0"/>
                <w:sz w:val="28"/>
                <w:szCs w:val="28"/>
              </w:rPr>
              <w:t>协办单位</w:t>
            </w:r>
          </w:p>
        </w:tc>
      </w:tr>
      <w:tr w:rsidR="0051444B" w:rsidRPr="00C511C0" w:rsidTr="00226B93">
        <w:trPr>
          <w:cantSplit/>
          <w:trHeight w:val="523"/>
          <w:jc w:val="center"/>
        </w:trPr>
        <w:tc>
          <w:tcPr>
            <w:tcW w:w="14014"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一、水环境质量目标</w:t>
            </w:r>
          </w:p>
        </w:tc>
      </w:tr>
      <w:tr w:rsidR="0051444B" w:rsidRPr="00C511C0" w:rsidTr="00226B93">
        <w:trPr>
          <w:cantSplit/>
          <w:trHeight w:val="2557"/>
          <w:jc w:val="center"/>
        </w:trPr>
        <w:tc>
          <w:tcPr>
            <w:tcW w:w="821"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w:t>
            </w:r>
          </w:p>
        </w:tc>
        <w:tc>
          <w:tcPr>
            <w:tcW w:w="1368"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目标任务</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全区地表水环境质量继续改善，地表水</w:t>
            </w:r>
            <w:proofErr w:type="gramStart"/>
            <w:r w:rsidRPr="00C511C0">
              <w:rPr>
                <w:rFonts w:eastAsia="仿宋_GB2312"/>
                <w:sz w:val="28"/>
                <w:szCs w:val="28"/>
              </w:rPr>
              <w:t>市考断面南</w:t>
            </w:r>
            <w:proofErr w:type="gramEnd"/>
            <w:r w:rsidRPr="00C511C0">
              <w:rPr>
                <w:rFonts w:eastAsia="仿宋_GB2312"/>
                <w:sz w:val="28"/>
                <w:szCs w:val="28"/>
              </w:rPr>
              <w:t>护城河东便门、筒子河文化宫、北护城河东直门桥达到</w:t>
            </w:r>
            <w:r w:rsidRPr="00C511C0">
              <w:rPr>
                <w:rFonts w:ascii="宋体" w:hAnsi="宋体" w:cs="宋体" w:hint="eastAsia"/>
                <w:sz w:val="28"/>
                <w:szCs w:val="28"/>
              </w:rPr>
              <w:t>Ⅲ</w:t>
            </w:r>
            <w:r w:rsidRPr="00C511C0">
              <w:rPr>
                <w:rFonts w:eastAsia="仿宋_GB2312"/>
                <w:sz w:val="28"/>
                <w:szCs w:val="28"/>
              </w:rPr>
              <w:t>类水质，龙潭东湖达到</w:t>
            </w:r>
            <w:r w:rsidRPr="00C511C0">
              <w:rPr>
                <w:rFonts w:ascii="宋体" w:hAnsi="宋体" w:cs="宋体" w:hint="eastAsia"/>
                <w:sz w:val="28"/>
                <w:szCs w:val="28"/>
              </w:rPr>
              <w:t>Ⅳ</w:t>
            </w:r>
            <w:r w:rsidRPr="00C511C0">
              <w:rPr>
                <w:rFonts w:eastAsia="仿宋"/>
                <w:sz w:val="28"/>
                <w:szCs w:val="28"/>
              </w:rPr>
              <w:t>类水质</w:t>
            </w:r>
            <w:r w:rsidRPr="00C511C0">
              <w:rPr>
                <w:rFonts w:eastAsia="仿宋_GB2312"/>
                <w:sz w:val="28"/>
                <w:szCs w:val="28"/>
              </w:rPr>
              <w:t>，其他断面水质稳定达到</w:t>
            </w:r>
            <w:r w:rsidRPr="00C511C0">
              <w:rPr>
                <w:rFonts w:ascii="宋体" w:hAnsi="宋体" w:cs="宋体" w:hint="eastAsia"/>
                <w:sz w:val="28"/>
                <w:szCs w:val="28"/>
              </w:rPr>
              <w:t>Ⅳ</w:t>
            </w:r>
            <w:r w:rsidRPr="00C511C0">
              <w:rPr>
                <w:rFonts w:eastAsia="仿宋_GB2312"/>
                <w:sz w:val="28"/>
                <w:szCs w:val="28"/>
              </w:rPr>
              <w:t>类及以上；</w:t>
            </w:r>
          </w:p>
          <w:p w:rsidR="0051444B" w:rsidRPr="00C511C0" w:rsidRDefault="0051444B" w:rsidP="00226B93">
            <w:pPr>
              <w:adjustRightInd w:val="0"/>
              <w:snapToGrid w:val="0"/>
              <w:rPr>
                <w:rFonts w:eastAsia="仿宋_GB2312"/>
                <w:sz w:val="28"/>
                <w:szCs w:val="28"/>
              </w:rPr>
            </w:pPr>
            <w:r w:rsidRPr="00C511C0">
              <w:rPr>
                <w:rFonts w:eastAsia="仿宋_GB2312"/>
                <w:sz w:val="28"/>
                <w:szCs w:val="28"/>
              </w:rPr>
              <w:t>饮用水水源保护区水质保持稳定；</w:t>
            </w:r>
          </w:p>
          <w:p w:rsidR="0051444B" w:rsidRPr="00C511C0" w:rsidRDefault="0051444B" w:rsidP="00226B93">
            <w:pPr>
              <w:adjustRightInd w:val="0"/>
              <w:snapToGrid w:val="0"/>
              <w:rPr>
                <w:rFonts w:eastAsia="仿宋_GB2312"/>
                <w:sz w:val="28"/>
                <w:szCs w:val="28"/>
              </w:rPr>
            </w:pPr>
            <w:r w:rsidRPr="00C511C0">
              <w:rPr>
                <w:rFonts w:eastAsia="仿宋_GB2312"/>
                <w:sz w:val="28"/>
                <w:szCs w:val="28"/>
              </w:rPr>
              <w:t>地下水水质总体保持稳定。</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区园林绿化局</w:t>
            </w:r>
          </w:p>
          <w:p w:rsidR="0051444B" w:rsidRPr="00D12E73" w:rsidRDefault="0051444B" w:rsidP="00226B93">
            <w:pPr>
              <w:spacing w:line="400" w:lineRule="exact"/>
              <w:jc w:val="center"/>
              <w:rPr>
                <w:rFonts w:eastAsia="仿宋_GB2312"/>
                <w:spacing w:val="-20"/>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区财政局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各街道（地区）</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市河湖管理处</w:t>
            </w:r>
          </w:p>
        </w:tc>
      </w:tr>
      <w:tr w:rsidR="0051444B" w:rsidRPr="00C511C0" w:rsidTr="00226B93">
        <w:trPr>
          <w:cantSplit/>
          <w:trHeight w:val="1403"/>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sz w:val="28"/>
                <w:szCs w:val="28"/>
              </w:rPr>
            </w:pPr>
            <w:r w:rsidRPr="00C511C0">
              <w:rPr>
                <w:rFonts w:eastAsia="仿宋_GB2312"/>
                <w:sz w:val="28"/>
                <w:szCs w:val="28"/>
              </w:rPr>
              <w:t>深入研究玉河北段水质的现状问题，制定有针对性的水质提升方案与措施，力争实现水质持续改善及达标</w:t>
            </w:r>
            <w:r w:rsidRPr="00C511C0">
              <w:rPr>
                <w:rFonts w:eastAsia="仿宋"/>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交道口街道</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天</w:t>
            </w:r>
            <w:proofErr w:type="gramStart"/>
            <w:r w:rsidRPr="00C511C0">
              <w:rPr>
                <w:rFonts w:eastAsia="仿宋_GB2312"/>
                <w:sz w:val="28"/>
                <w:szCs w:val="28"/>
              </w:rPr>
              <w:t>街集团</w:t>
            </w:r>
            <w:proofErr w:type="gramEnd"/>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区财政局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tc>
      </w:tr>
      <w:tr w:rsidR="0051444B" w:rsidRPr="00C511C0" w:rsidTr="00226B93">
        <w:trPr>
          <w:cantSplit/>
          <w:trHeight w:val="1457"/>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60" w:lineRule="exact"/>
              <w:rPr>
                <w:rFonts w:eastAsia="仿宋_GB2312"/>
                <w:sz w:val="28"/>
                <w:szCs w:val="28"/>
              </w:rPr>
            </w:pPr>
            <w:proofErr w:type="gramStart"/>
            <w:r w:rsidRPr="00C511C0">
              <w:rPr>
                <w:rFonts w:eastAsia="仿宋_GB2312"/>
                <w:sz w:val="28"/>
                <w:szCs w:val="28"/>
              </w:rPr>
              <w:t>加快南馆公园</w:t>
            </w:r>
            <w:proofErr w:type="gramEnd"/>
            <w:r w:rsidRPr="00C511C0">
              <w:rPr>
                <w:rFonts w:eastAsia="仿宋_GB2312"/>
                <w:sz w:val="28"/>
                <w:szCs w:val="28"/>
              </w:rPr>
              <w:t>湖水水质改善项目实施，力争年底前达到</w:t>
            </w:r>
            <w:r w:rsidRPr="00C511C0">
              <w:rPr>
                <w:rFonts w:ascii="宋体" w:hAnsi="宋体" w:cs="宋体" w:hint="eastAsia"/>
                <w:sz w:val="28"/>
                <w:szCs w:val="28"/>
              </w:rPr>
              <w:t>Ⅳ</w:t>
            </w:r>
            <w:r w:rsidRPr="00C511C0">
              <w:rPr>
                <w:rFonts w:eastAsia="仿宋_GB2312"/>
                <w:sz w:val="28"/>
                <w:szCs w:val="28"/>
              </w:rPr>
              <w:t>类目标水质。</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区财政局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tc>
      </w:tr>
      <w:tr w:rsidR="0051444B" w:rsidRPr="00C511C0" w:rsidTr="00226B93">
        <w:trPr>
          <w:cantSplit/>
          <w:trHeight w:val="465"/>
          <w:jc w:val="center"/>
        </w:trPr>
        <w:tc>
          <w:tcPr>
            <w:tcW w:w="14014"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二、水资源保护</w:t>
            </w:r>
          </w:p>
        </w:tc>
      </w:tr>
      <w:tr w:rsidR="0051444B" w:rsidRPr="00C511C0" w:rsidTr="00226B93">
        <w:trPr>
          <w:cantSplit/>
          <w:trHeight w:val="1956"/>
          <w:jc w:val="center"/>
        </w:trPr>
        <w:tc>
          <w:tcPr>
            <w:tcW w:w="821"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2</w:t>
            </w:r>
          </w:p>
        </w:tc>
        <w:tc>
          <w:tcPr>
            <w:tcW w:w="1368"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加强饮用水保护</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pStyle w:val="a9"/>
              <w:adjustRightInd w:val="0"/>
              <w:snapToGrid w:val="0"/>
              <w:spacing w:before="0" w:beforeAutospacing="0" w:after="0" w:afterAutospacing="0"/>
              <w:jc w:val="both"/>
              <w:rPr>
                <w:rFonts w:ascii="Times New Roman" w:eastAsia="仿宋_GB2312" w:hAnsi="Times New Roman" w:cs="Times New Roman"/>
                <w:kern w:val="2"/>
                <w:sz w:val="28"/>
                <w:szCs w:val="28"/>
              </w:rPr>
            </w:pPr>
            <w:r w:rsidRPr="00C511C0">
              <w:rPr>
                <w:rFonts w:ascii="Times New Roman" w:eastAsia="仿宋_GB2312" w:hAnsi="Times New Roman" w:cs="Times New Roman"/>
                <w:kern w:val="2"/>
                <w:sz w:val="28"/>
                <w:szCs w:val="28"/>
              </w:rPr>
              <w:t>按照北京市要求，配合开展饮用水水源地环境状况调查评估。按要求完成系统填报，</w:t>
            </w:r>
            <w:r w:rsidRPr="00C511C0">
              <w:rPr>
                <w:rFonts w:ascii="Times New Roman" w:eastAsia="仿宋_GB2312" w:hAnsi="Times New Roman" w:cs="Times New Roman"/>
                <w:sz w:val="28"/>
                <w:szCs w:val="28"/>
              </w:rPr>
              <w:t>实现水源地</w:t>
            </w:r>
            <w:r w:rsidRPr="00C511C0">
              <w:rPr>
                <w:rFonts w:ascii="Times New Roman" w:eastAsia="仿宋_GB2312" w:hAnsi="Times New Roman" w:cs="Times New Roman"/>
                <w:sz w:val="28"/>
                <w:szCs w:val="28"/>
              </w:rPr>
              <w:t>“</w:t>
            </w:r>
            <w:r w:rsidRPr="00C511C0">
              <w:rPr>
                <w:rFonts w:ascii="Times New Roman" w:eastAsia="仿宋_GB2312" w:hAnsi="Times New Roman" w:cs="Times New Roman"/>
                <w:sz w:val="28"/>
                <w:szCs w:val="28"/>
              </w:rPr>
              <w:t>一源一档</w:t>
            </w:r>
            <w:r w:rsidRPr="00C511C0">
              <w:rPr>
                <w:rFonts w:ascii="Times New Roman" w:eastAsia="仿宋_GB2312" w:hAnsi="Times New Roman" w:cs="Times New Roman"/>
                <w:sz w:val="28"/>
                <w:szCs w:val="28"/>
              </w:rPr>
              <w:t>”</w:t>
            </w:r>
            <w:r w:rsidRPr="00C511C0">
              <w:rPr>
                <w:rFonts w:ascii="Times New Roman" w:eastAsia="仿宋_GB2312" w:hAnsi="Times New Roman" w:cs="Times New Roman"/>
                <w:sz w:val="28"/>
                <w:szCs w:val="28"/>
              </w:rPr>
              <w:t>动态管理。</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区生态环境局</w:t>
            </w:r>
          </w:p>
        </w:tc>
        <w:tc>
          <w:tcPr>
            <w:tcW w:w="2189"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pStyle w:val="a9"/>
              <w:adjustRightInd w:val="0"/>
              <w:snapToGrid w:val="0"/>
              <w:spacing w:before="0" w:beforeAutospacing="0" w:after="0" w:afterAutospacing="0"/>
              <w:jc w:val="center"/>
              <w:rPr>
                <w:rFonts w:ascii="Times New Roman" w:eastAsia="仿宋_GB2312" w:hAnsi="Times New Roman" w:cs="Times New Roman"/>
                <w:kern w:val="2"/>
                <w:sz w:val="28"/>
                <w:szCs w:val="28"/>
              </w:rPr>
            </w:pPr>
            <w:r w:rsidRPr="00C511C0">
              <w:rPr>
                <w:rFonts w:ascii="Times New Roman" w:eastAsia="仿宋_GB2312" w:hAnsi="Times New Roman" w:cs="Times New Roman"/>
                <w:sz w:val="28"/>
                <w:szCs w:val="28"/>
              </w:rPr>
              <w:t>和平里街道</w:t>
            </w:r>
          </w:p>
        </w:tc>
      </w:tr>
      <w:tr w:rsidR="0051444B" w:rsidRPr="00C511C0" w:rsidTr="00226B93">
        <w:trPr>
          <w:cantSplit/>
          <w:trHeight w:val="2141"/>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pStyle w:val="a9"/>
              <w:adjustRightInd w:val="0"/>
              <w:snapToGrid w:val="0"/>
              <w:spacing w:before="0" w:beforeAutospacing="0" w:after="0" w:afterAutospacing="0"/>
              <w:jc w:val="both"/>
              <w:rPr>
                <w:rFonts w:ascii="Times New Roman" w:eastAsia="仿宋_GB2312" w:hAnsi="Times New Roman" w:cs="Times New Roman"/>
                <w:kern w:val="2"/>
                <w:sz w:val="28"/>
                <w:szCs w:val="28"/>
              </w:rPr>
            </w:pPr>
            <w:r w:rsidRPr="00C511C0">
              <w:rPr>
                <w:rFonts w:ascii="Times New Roman" w:eastAsia="仿宋_GB2312" w:hAnsi="Times New Roman" w:cs="Times New Roman"/>
                <w:kern w:val="2"/>
                <w:sz w:val="28"/>
                <w:szCs w:val="28"/>
              </w:rPr>
              <w:t>开展水源地专项执法和日常监管</w:t>
            </w:r>
            <w:r w:rsidRPr="00C511C0">
              <w:rPr>
                <w:rFonts w:ascii="Times New Roman" w:eastAsia="仿宋_GB2312" w:hAnsi="Times New Roman" w:cs="Times New Roman"/>
                <w:kern w:val="2"/>
                <w:sz w:val="28"/>
                <w:szCs w:val="28"/>
              </w:rPr>
              <w:t>,</w:t>
            </w:r>
            <w:r w:rsidRPr="00C511C0">
              <w:rPr>
                <w:rFonts w:ascii="Times New Roman" w:eastAsia="仿宋_GB2312" w:hAnsi="Times New Roman" w:cs="Times New Roman"/>
                <w:kern w:val="2"/>
                <w:sz w:val="28"/>
                <w:szCs w:val="28"/>
              </w:rPr>
              <w:t>动态清理整治水源保护区内的环境问题。按照北京市要求，因地制宜完善水源保护区（水源井）封闭隔离设施和标志标识牌。</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长期实施</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89"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pStyle w:val="a9"/>
              <w:adjustRightInd w:val="0"/>
              <w:snapToGrid w:val="0"/>
              <w:spacing w:before="0" w:beforeAutospacing="0" w:after="0" w:afterAutospacing="0"/>
              <w:jc w:val="center"/>
              <w:rPr>
                <w:rFonts w:ascii="Times New Roman" w:eastAsia="仿宋_GB2312" w:hAnsi="Times New Roman" w:cs="Times New Roman"/>
                <w:sz w:val="28"/>
                <w:szCs w:val="28"/>
              </w:rPr>
            </w:pPr>
            <w:r w:rsidRPr="00C511C0">
              <w:rPr>
                <w:rFonts w:ascii="Times New Roman" w:eastAsia="仿宋_GB2312" w:hAnsi="Times New Roman" w:cs="Times New Roman"/>
                <w:sz w:val="28"/>
                <w:szCs w:val="28"/>
              </w:rPr>
              <w:t>和平里街道</w:t>
            </w:r>
          </w:p>
        </w:tc>
      </w:tr>
      <w:tr w:rsidR="0051444B" w:rsidRPr="00C511C0" w:rsidTr="00226B93">
        <w:trPr>
          <w:cantSplit/>
          <w:trHeight w:val="1576"/>
          <w:jc w:val="center"/>
        </w:trPr>
        <w:tc>
          <w:tcPr>
            <w:tcW w:w="821"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3</w:t>
            </w:r>
          </w:p>
        </w:tc>
        <w:tc>
          <w:tcPr>
            <w:tcW w:w="1368"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节水型社会创建</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继续实施最严格水资源管理制度，严格控制用水总量，万元</w:t>
            </w:r>
            <w:r w:rsidRPr="00C511C0">
              <w:rPr>
                <w:rFonts w:eastAsia="仿宋_GB2312"/>
                <w:sz w:val="28"/>
                <w:szCs w:val="28"/>
              </w:rPr>
              <w:t>GDP</w:t>
            </w:r>
            <w:r w:rsidRPr="00C511C0">
              <w:rPr>
                <w:rFonts w:eastAsia="仿宋_GB2312"/>
                <w:sz w:val="28"/>
                <w:szCs w:val="28"/>
              </w:rPr>
              <w:t>水耗比</w:t>
            </w:r>
            <w:r w:rsidRPr="00C511C0">
              <w:rPr>
                <w:rFonts w:eastAsia="仿宋_GB2312"/>
                <w:sz w:val="28"/>
                <w:szCs w:val="28"/>
              </w:rPr>
              <w:t>2021</w:t>
            </w:r>
            <w:r w:rsidRPr="00C511C0">
              <w:rPr>
                <w:rFonts w:eastAsia="仿宋_GB2312"/>
                <w:sz w:val="28"/>
                <w:szCs w:val="28"/>
              </w:rPr>
              <w:t>年下降</w:t>
            </w:r>
            <w:r w:rsidRPr="00C511C0">
              <w:rPr>
                <w:rFonts w:eastAsia="仿宋_GB2312"/>
                <w:sz w:val="28"/>
                <w:szCs w:val="28"/>
              </w:rPr>
              <w:t>1%</w:t>
            </w:r>
            <w:r w:rsidRPr="00C511C0">
              <w:rPr>
                <w:rFonts w:eastAsia="仿宋_GB2312"/>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89"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Style w:val="font41"/>
                <w:rFonts w:ascii="Times New Roman" w:cs="Times New Roman"/>
              </w:rPr>
              <w:t>——</w:t>
            </w:r>
          </w:p>
        </w:tc>
      </w:tr>
      <w:tr w:rsidR="0051444B" w:rsidRPr="00C511C0" w:rsidTr="00226B93">
        <w:trPr>
          <w:cantSplit/>
          <w:trHeight w:val="1528"/>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推进节水型社会建设</w:t>
            </w:r>
            <w:r w:rsidRPr="00C511C0">
              <w:rPr>
                <w:rFonts w:eastAsia="仿宋_GB2312"/>
                <w:sz w:val="28"/>
                <w:szCs w:val="28"/>
              </w:rPr>
              <w:t>,</w:t>
            </w:r>
            <w:r w:rsidRPr="00C511C0">
              <w:rPr>
                <w:rFonts w:eastAsia="仿宋_GB2312"/>
                <w:sz w:val="28"/>
                <w:szCs w:val="28"/>
              </w:rPr>
              <w:t>节水型社区覆盖率达到</w:t>
            </w:r>
            <w:r w:rsidRPr="00C511C0">
              <w:rPr>
                <w:rFonts w:eastAsia="仿宋_GB2312"/>
                <w:sz w:val="28"/>
                <w:szCs w:val="28"/>
              </w:rPr>
              <w:t>40%</w:t>
            </w:r>
            <w:r w:rsidRPr="00C511C0">
              <w:rPr>
                <w:rFonts w:eastAsia="仿宋_GB2312"/>
                <w:sz w:val="28"/>
                <w:szCs w:val="28"/>
              </w:rPr>
              <w:t>，市直机关及</w:t>
            </w:r>
            <w:r w:rsidRPr="00C511C0">
              <w:rPr>
                <w:rFonts w:eastAsia="仿宋_GB2312"/>
                <w:sz w:val="28"/>
                <w:szCs w:val="28"/>
              </w:rPr>
              <w:t>60%</w:t>
            </w:r>
            <w:r w:rsidRPr="00C511C0">
              <w:rPr>
                <w:rFonts w:eastAsia="仿宋_GB2312"/>
                <w:sz w:val="28"/>
                <w:szCs w:val="28"/>
              </w:rPr>
              <w:t>以上市属事业单位建成节水型单位。</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Style w:val="font41"/>
                <w:rFonts w:ascii="Times New Roman" w:cs="Times New Roman"/>
              </w:rPr>
              <w:t>——</w:t>
            </w:r>
          </w:p>
        </w:tc>
      </w:tr>
      <w:tr w:rsidR="0051444B" w:rsidRPr="00C511C0" w:rsidTr="00226B93">
        <w:trPr>
          <w:cantSplit/>
          <w:trHeight w:val="1037"/>
          <w:jc w:val="center"/>
        </w:trPr>
        <w:tc>
          <w:tcPr>
            <w:tcW w:w="821"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4</w:t>
            </w:r>
          </w:p>
        </w:tc>
        <w:tc>
          <w:tcPr>
            <w:tcW w:w="1368"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加强地下水保护</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按照北京市要求，配合加强地下水超采治理及自备井管理。</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w:t>
            </w:r>
          </w:p>
        </w:tc>
      </w:tr>
      <w:tr w:rsidR="0051444B" w:rsidRPr="00C511C0" w:rsidTr="00226B93">
        <w:trPr>
          <w:cantSplit/>
          <w:trHeight w:val="862"/>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按照北京市要求开展地下水环境监督性监测。</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长期</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Style w:val="font41"/>
                <w:rFonts w:ascii="Times New Roman" w:cs="Times New Roman"/>
              </w:rPr>
              <w:t>——</w:t>
            </w:r>
          </w:p>
        </w:tc>
      </w:tr>
      <w:tr w:rsidR="0051444B" w:rsidRPr="00C511C0" w:rsidTr="00226B93">
        <w:trPr>
          <w:cantSplit/>
          <w:trHeight w:val="1486"/>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梳理地下水重点区域环境质量状况，按要求筹划地下水水质保持方案，完善并动态更新地下水污染风险源清单。</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Style w:val="font41"/>
                <w:rFonts w:ascii="Times New Roman" w:cs="Times New Roman"/>
              </w:rPr>
            </w:pPr>
            <w:r w:rsidRPr="00C511C0">
              <w:rPr>
                <w:rStyle w:val="font41"/>
                <w:rFonts w:ascii="Times New Roman" w:cs="Times New Roman"/>
              </w:rPr>
              <w:t>——</w:t>
            </w:r>
          </w:p>
        </w:tc>
      </w:tr>
      <w:tr w:rsidR="0051444B" w:rsidRPr="00C511C0" w:rsidTr="00226B93">
        <w:trPr>
          <w:cantSplit/>
          <w:trHeight w:val="536"/>
          <w:jc w:val="center"/>
        </w:trPr>
        <w:tc>
          <w:tcPr>
            <w:tcW w:w="14014"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三、水环境治理</w:t>
            </w:r>
          </w:p>
        </w:tc>
      </w:tr>
      <w:tr w:rsidR="0051444B" w:rsidRPr="00C511C0" w:rsidTr="00226B93">
        <w:trPr>
          <w:cantSplit/>
          <w:trHeight w:val="1175"/>
          <w:jc w:val="center"/>
        </w:trPr>
        <w:tc>
          <w:tcPr>
            <w:tcW w:w="821"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5</w:t>
            </w:r>
          </w:p>
        </w:tc>
        <w:tc>
          <w:tcPr>
            <w:tcW w:w="1368"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强化生活污染治理</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再生水利用量进一步提高。按照北京市要求做好第三个城乡水环境治理三年行动方案相关工作。</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340" w:lineRule="exact"/>
              <w:jc w:val="center"/>
              <w:rPr>
                <w:rFonts w:eastAsia="仿宋_GB2312"/>
                <w:sz w:val="28"/>
                <w:szCs w:val="28"/>
              </w:rPr>
            </w:pPr>
            <w:proofErr w:type="gramStart"/>
            <w:r w:rsidRPr="00C511C0">
              <w:rPr>
                <w:rFonts w:eastAsia="仿宋_GB2312"/>
                <w:sz w:val="28"/>
                <w:szCs w:val="28"/>
              </w:rPr>
              <w:t>区发改委</w:t>
            </w:r>
            <w:proofErr w:type="gramEnd"/>
          </w:p>
          <w:p w:rsidR="0051444B" w:rsidRPr="00D12E73" w:rsidRDefault="0051444B" w:rsidP="00226B93">
            <w:pPr>
              <w:spacing w:line="340" w:lineRule="exact"/>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tc>
      </w:tr>
      <w:tr w:rsidR="0051444B" w:rsidRPr="00C511C0" w:rsidTr="00226B93">
        <w:trPr>
          <w:cantSplit/>
          <w:trHeight w:val="1002"/>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加</w:t>
            </w:r>
            <w:proofErr w:type="gramStart"/>
            <w:r w:rsidRPr="00C511C0">
              <w:rPr>
                <w:rFonts w:eastAsia="仿宋_GB2312"/>
                <w:sz w:val="28"/>
                <w:szCs w:val="28"/>
              </w:rPr>
              <w:t>大雨污混接</w:t>
            </w:r>
            <w:proofErr w:type="gramEnd"/>
            <w:r w:rsidRPr="00C511C0">
              <w:rPr>
                <w:rFonts w:eastAsia="仿宋_GB2312"/>
                <w:sz w:val="28"/>
                <w:szCs w:val="28"/>
              </w:rPr>
              <w:t>错接巡查整治力度，实现雨污混流动态清零。</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pacing w:val="-20"/>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textAlignment w:val="center"/>
              <w:rPr>
                <w:rFonts w:eastAsia="仿宋_GB2312"/>
                <w:sz w:val="28"/>
                <w:szCs w:val="28"/>
              </w:rPr>
            </w:pPr>
            <w:r w:rsidRPr="00C511C0">
              <w:rPr>
                <w:rStyle w:val="font41"/>
                <w:rFonts w:ascii="Times New Roman" w:cs="Times New Roman"/>
              </w:rPr>
              <w:t>——</w:t>
            </w:r>
          </w:p>
        </w:tc>
      </w:tr>
      <w:tr w:rsidR="0051444B" w:rsidRPr="00C511C0" w:rsidTr="00226B93">
        <w:trPr>
          <w:cantSplit/>
          <w:trHeight w:val="1557"/>
          <w:jc w:val="center"/>
        </w:trPr>
        <w:tc>
          <w:tcPr>
            <w:tcW w:w="821"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持续开展</w:t>
            </w:r>
            <w:r w:rsidRPr="00C511C0">
              <w:rPr>
                <w:rFonts w:eastAsia="仿宋_GB2312"/>
                <w:sz w:val="28"/>
                <w:szCs w:val="28"/>
              </w:rPr>
              <w:t>“</w:t>
            </w:r>
            <w:r w:rsidRPr="00C511C0">
              <w:rPr>
                <w:rFonts w:eastAsia="仿宋_GB2312"/>
                <w:sz w:val="28"/>
                <w:szCs w:val="28"/>
              </w:rPr>
              <w:t>清管行动</w:t>
            </w:r>
            <w:r w:rsidRPr="00C511C0">
              <w:rPr>
                <w:rFonts w:eastAsia="仿宋_GB2312"/>
                <w:sz w:val="28"/>
                <w:szCs w:val="28"/>
              </w:rPr>
              <w:t>”“</w:t>
            </w:r>
            <w:r w:rsidRPr="00C511C0">
              <w:rPr>
                <w:rFonts w:eastAsia="仿宋_GB2312"/>
                <w:sz w:val="28"/>
                <w:szCs w:val="28"/>
              </w:rPr>
              <w:t>清河行动</w:t>
            </w:r>
            <w:r w:rsidRPr="00C511C0">
              <w:rPr>
                <w:rFonts w:eastAsia="仿宋_GB2312"/>
                <w:sz w:val="28"/>
                <w:szCs w:val="28"/>
              </w:rPr>
              <w:t>”</w:t>
            </w:r>
            <w:r w:rsidRPr="00C511C0">
              <w:rPr>
                <w:rFonts w:eastAsia="仿宋_GB2312"/>
                <w:sz w:val="28"/>
                <w:szCs w:val="28"/>
              </w:rPr>
              <w:t>，在雨季前对雨水管涵、雨污合流管涵、雨水口（雨箅子）等排水设施进行全面清掏并提高巡查、清理力度。</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textAlignment w:val="center"/>
              <w:rPr>
                <w:rFonts w:eastAsia="仿宋_GB2312"/>
                <w:sz w:val="28"/>
                <w:szCs w:val="28"/>
              </w:rPr>
            </w:pPr>
            <w:r w:rsidRPr="00C511C0">
              <w:rPr>
                <w:rStyle w:val="font41"/>
                <w:rFonts w:ascii="Times New Roman" w:cs="Times New Roman"/>
              </w:rPr>
              <w:t>——</w:t>
            </w:r>
          </w:p>
        </w:tc>
      </w:tr>
      <w:tr w:rsidR="0051444B" w:rsidRPr="00C511C0" w:rsidTr="00226B93">
        <w:trPr>
          <w:cantSplit/>
          <w:trHeight w:val="1076"/>
          <w:jc w:val="center"/>
        </w:trPr>
        <w:tc>
          <w:tcPr>
            <w:tcW w:w="821"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6</w:t>
            </w:r>
          </w:p>
        </w:tc>
        <w:tc>
          <w:tcPr>
            <w:tcW w:w="1368"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加强工业污染防治</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加大工业污染防治力度，严厉处罚无证和不按证排放废水行为。</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长期</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napToGrid w:val="0"/>
              <w:jc w:val="center"/>
              <w:rPr>
                <w:rFonts w:eastAsia="仿宋_GB2312"/>
                <w:spacing w:val="-20"/>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w:t>
            </w:r>
          </w:p>
        </w:tc>
      </w:tr>
      <w:tr w:rsidR="0051444B" w:rsidRPr="00C511C0" w:rsidTr="00226B93">
        <w:trPr>
          <w:cantSplit/>
          <w:trHeight w:val="1746"/>
          <w:jc w:val="center"/>
        </w:trPr>
        <w:tc>
          <w:tcPr>
            <w:tcW w:w="821"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68"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开展持排污许可证排污单位执行报告提交率审核。开展排污许可证执行报告、排污许可证和排污登记表质量审核，审核数量不少于总数的</w:t>
            </w:r>
            <w:r w:rsidRPr="00C511C0">
              <w:rPr>
                <w:rFonts w:eastAsia="仿宋_GB2312"/>
                <w:sz w:val="28"/>
                <w:szCs w:val="28"/>
              </w:rPr>
              <w:t>20%</w:t>
            </w:r>
            <w:r w:rsidRPr="00C511C0">
              <w:rPr>
                <w:rFonts w:eastAsia="仿宋_GB2312"/>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长期</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napToGrid w:val="0"/>
              <w:jc w:val="center"/>
              <w:rPr>
                <w:rFonts w:eastAsia="仿宋_GB2312"/>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w:t>
            </w:r>
          </w:p>
        </w:tc>
      </w:tr>
      <w:tr w:rsidR="0051444B" w:rsidRPr="00C511C0" w:rsidTr="00226B93">
        <w:trPr>
          <w:cantSplit/>
          <w:trHeight w:val="1864"/>
          <w:jc w:val="center"/>
        </w:trPr>
        <w:tc>
          <w:tcPr>
            <w:tcW w:w="821" w:type="dxa"/>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7</w:t>
            </w:r>
          </w:p>
        </w:tc>
        <w:tc>
          <w:tcPr>
            <w:tcW w:w="13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整治入河排污口</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pacing w:val="-6"/>
                <w:sz w:val="28"/>
                <w:szCs w:val="28"/>
              </w:rPr>
            </w:pPr>
            <w:r w:rsidRPr="00C511C0">
              <w:rPr>
                <w:rFonts w:eastAsia="仿宋_GB2312"/>
                <w:sz w:val="28"/>
                <w:szCs w:val="28"/>
              </w:rPr>
              <w:t>完成北京市入河排污</w:t>
            </w:r>
            <w:proofErr w:type="gramStart"/>
            <w:r w:rsidRPr="00C511C0">
              <w:rPr>
                <w:rFonts w:eastAsia="仿宋_GB2312"/>
                <w:sz w:val="28"/>
                <w:szCs w:val="28"/>
              </w:rPr>
              <w:t>口清理</w:t>
            </w:r>
            <w:proofErr w:type="gramEnd"/>
            <w:r w:rsidRPr="00C511C0">
              <w:rPr>
                <w:rFonts w:eastAsia="仿宋_GB2312"/>
                <w:sz w:val="28"/>
                <w:szCs w:val="28"/>
              </w:rPr>
              <w:t>整治任务要求，防止污水直排入河；加强</w:t>
            </w:r>
            <w:proofErr w:type="gramStart"/>
            <w:r w:rsidRPr="00C511C0">
              <w:rPr>
                <w:rFonts w:eastAsia="仿宋_GB2312"/>
                <w:sz w:val="28"/>
                <w:szCs w:val="28"/>
              </w:rPr>
              <w:t>入河排口</w:t>
            </w:r>
            <w:proofErr w:type="gramEnd"/>
            <w:r w:rsidRPr="00C511C0">
              <w:rPr>
                <w:rFonts w:eastAsia="仿宋_GB2312"/>
                <w:sz w:val="28"/>
                <w:szCs w:val="28"/>
              </w:rPr>
              <w:t>精细化管理，及时更新</w:t>
            </w:r>
            <w:proofErr w:type="gramStart"/>
            <w:r w:rsidRPr="00C511C0">
              <w:rPr>
                <w:rFonts w:eastAsia="仿宋_GB2312"/>
                <w:sz w:val="28"/>
                <w:szCs w:val="28"/>
              </w:rPr>
              <w:t>完善入河排</w:t>
            </w:r>
            <w:proofErr w:type="gramEnd"/>
            <w:r w:rsidRPr="00C511C0">
              <w:rPr>
                <w:rFonts w:eastAsia="仿宋_GB2312"/>
                <w:sz w:val="28"/>
                <w:szCs w:val="28"/>
              </w:rPr>
              <w:t>口管理台账。</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相关街道（地区）</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北京市排水集团</w:t>
            </w:r>
          </w:p>
        </w:tc>
      </w:tr>
      <w:tr w:rsidR="0051444B" w:rsidRPr="00C511C0" w:rsidTr="00226B93">
        <w:trPr>
          <w:cantSplit/>
          <w:trHeight w:val="1515"/>
          <w:jc w:val="center"/>
        </w:trPr>
        <w:tc>
          <w:tcPr>
            <w:tcW w:w="82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8</w:t>
            </w:r>
          </w:p>
        </w:tc>
        <w:tc>
          <w:tcPr>
            <w:tcW w:w="13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落实涉</w:t>
            </w:r>
            <w:proofErr w:type="gramStart"/>
            <w:r w:rsidRPr="00C511C0">
              <w:rPr>
                <w:rFonts w:eastAsia="仿宋_GB2312"/>
                <w:sz w:val="28"/>
                <w:szCs w:val="28"/>
              </w:rPr>
              <w:t>疫</w:t>
            </w:r>
            <w:proofErr w:type="gramEnd"/>
            <w:r w:rsidRPr="00C511C0">
              <w:rPr>
                <w:rFonts w:eastAsia="仿宋_GB2312"/>
                <w:sz w:val="28"/>
                <w:szCs w:val="28"/>
              </w:rPr>
              <w:t>污水监管</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加强基层医疗机构污水排放管理，确保涉</w:t>
            </w:r>
            <w:proofErr w:type="gramStart"/>
            <w:r w:rsidRPr="00C511C0">
              <w:rPr>
                <w:rFonts w:eastAsia="仿宋_GB2312"/>
                <w:sz w:val="28"/>
                <w:szCs w:val="28"/>
              </w:rPr>
              <w:t>疫</w:t>
            </w:r>
            <w:proofErr w:type="gramEnd"/>
            <w:r w:rsidRPr="00C511C0">
              <w:rPr>
                <w:rFonts w:eastAsia="仿宋_GB2312"/>
                <w:sz w:val="28"/>
                <w:szCs w:val="28"/>
              </w:rPr>
              <w:t>医院、集中隔离点等污水消毒到位。</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区生态环境局</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区卫生健康委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proofErr w:type="gramStart"/>
            <w:r w:rsidRPr="00C511C0">
              <w:rPr>
                <w:rFonts w:eastAsia="仿宋_GB2312"/>
                <w:sz w:val="28"/>
                <w:szCs w:val="28"/>
              </w:rPr>
              <w:t>区发改委</w:t>
            </w:r>
            <w:proofErr w:type="gramEnd"/>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区财政局</w:t>
            </w:r>
          </w:p>
        </w:tc>
      </w:tr>
      <w:tr w:rsidR="0051444B" w:rsidRPr="00C511C0" w:rsidTr="00226B93">
        <w:trPr>
          <w:cantSplit/>
          <w:trHeight w:val="1572"/>
          <w:jc w:val="center"/>
        </w:trPr>
        <w:tc>
          <w:tcPr>
            <w:tcW w:w="82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9</w:t>
            </w:r>
          </w:p>
        </w:tc>
        <w:tc>
          <w:tcPr>
            <w:tcW w:w="136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实</w:t>
            </w:r>
            <w:r w:rsidRPr="00C511C0">
              <w:rPr>
                <w:rFonts w:eastAsia="仿宋_GB2312"/>
                <w:spacing w:val="-11"/>
                <w:sz w:val="28"/>
                <w:szCs w:val="28"/>
              </w:rPr>
              <w:t>施</w:t>
            </w:r>
            <w:r w:rsidRPr="00C511C0">
              <w:rPr>
                <w:rFonts w:eastAsia="仿宋_GB2312"/>
                <w:spacing w:val="-11"/>
                <w:sz w:val="28"/>
                <w:szCs w:val="28"/>
              </w:rPr>
              <w:t>“</w:t>
            </w:r>
            <w:r w:rsidRPr="00C511C0">
              <w:rPr>
                <w:rFonts w:eastAsia="仿宋_GB2312"/>
                <w:spacing w:val="-11"/>
                <w:sz w:val="28"/>
                <w:szCs w:val="28"/>
              </w:rPr>
              <w:t>河长制</w:t>
            </w:r>
            <w:r w:rsidRPr="00C511C0">
              <w:rPr>
                <w:rFonts w:eastAsia="仿宋_GB2312"/>
                <w:spacing w:val="-11"/>
                <w:sz w:val="28"/>
                <w:szCs w:val="28"/>
              </w:rPr>
              <w:t>”“</w:t>
            </w:r>
            <w:r w:rsidRPr="00C511C0">
              <w:rPr>
                <w:rFonts w:eastAsia="仿宋_GB2312"/>
                <w:spacing w:val="-11"/>
                <w:sz w:val="28"/>
                <w:szCs w:val="28"/>
              </w:rPr>
              <w:t>湖长制</w:t>
            </w:r>
            <w:r w:rsidRPr="00C511C0">
              <w:rPr>
                <w:rFonts w:eastAsia="仿宋_GB2312"/>
                <w:spacing w:val="-11"/>
                <w:sz w:val="28"/>
                <w:szCs w:val="28"/>
              </w:rPr>
              <w:t>”</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rPr>
                <w:rFonts w:eastAsia="仿宋_GB2312"/>
                <w:sz w:val="28"/>
                <w:szCs w:val="28"/>
              </w:rPr>
            </w:pPr>
            <w:r w:rsidRPr="00C511C0">
              <w:rPr>
                <w:rFonts w:eastAsia="仿宋_GB2312"/>
                <w:sz w:val="28"/>
                <w:szCs w:val="28"/>
              </w:rPr>
              <w:t>发挥</w:t>
            </w:r>
            <w:r w:rsidRPr="00C511C0">
              <w:rPr>
                <w:rFonts w:eastAsia="仿宋_GB2312"/>
                <w:sz w:val="28"/>
                <w:szCs w:val="28"/>
              </w:rPr>
              <w:t>“</w:t>
            </w:r>
            <w:r w:rsidRPr="00C511C0">
              <w:rPr>
                <w:rFonts w:eastAsia="仿宋_GB2312"/>
                <w:sz w:val="28"/>
                <w:szCs w:val="28"/>
              </w:rPr>
              <w:t>河长制</w:t>
            </w:r>
            <w:r w:rsidRPr="00C511C0">
              <w:rPr>
                <w:rFonts w:eastAsia="仿宋_GB2312"/>
                <w:sz w:val="28"/>
                <w:szCs w:val="28"/>
              </w:rPr>
              <w:t>”“</w:t>
            </w:r>
            <w:r w:rsidRPr="00C511C0">
              <w:rPr>
                <w:rFonts w:eastAsia="仿宋_GB2312"/>
                <w:sz w:val="28"/>
                <w:szCs w:val="28"/>
              </w:rPr>
              <w:t>湖长制</w:t>
            </w:r>
            <w:r w:rsidRPr="00C511C0">
              <w:rPr>
                <w:rFonts w:eastAsia="仿宋_GB2312"/>
                <w:sz w:val="28"/>
                <w:szCs w:val="28"/>
              </w:rPr>
              <w:t>”</w:t>
            </w:r>
            <w:r w:rsidRPr="00C511C0">
              <w:rPr>
                <w:rFonts w:eastAsia="仿宋_GB2312"/>
                <w:sz w:val="28"/>
                <w:szCs w:val="28"/>
              </w:rPr>
              <w:t>统筹作用，将汛期面源污染治理、河流消劣等任务纳入河长</w:t>
            </w:r>
            <w:proofErr w:type="gramStart"/>
            <w:r w:rsidRPr="00C511C0">
              <w:rPr>
                <w:rFonts w:eastAsia="仿宋_GB2312"/>
                <w:sz w:val="28"/>
                <w:szCs w:val="28"/>
              </w:rPr>
              <w:t>制重点</w:t>
            </w:r>
            <w:proofErr w:type="gramEnd"/>
            <w:r w:rsidRPr="00C511C0">
              <w:rPr>
                <w:rFonts w:eastAsia="仿宋_GB2312"/>
                <w:sz w:val="28"/>
                <w:szCs w:val="28"/>
              </w:rPr>
              <w:t>工作中统</w:t>
            </w:r>
            <w:proofErr w:type="gramStart"/>
            <w:r w:rsidRPr="00C511C0">
              <w:rPr>
                <w:rFonts w:eastAsia="仿宋_GB2312"/>
                <w:sz w:val="28"/>
                <w:szCs w:val="28"/>
              </w:rPr>
              <w:t>一</w:t>
            </w:r>
            <w:proofErr w:type="gramEnd"/>
            <w:r w:rsidRPr="00C511C0">
              <w:rPr>
                <w:rFonts w:eastAsia="仿宋_GB2312"/>
                <w:sz w:val="28"/>
                <w:szCs w:val="28"/>
              </w:rPr>
              <w:t>实施。</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长期</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pacing w:val="-20"/>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河长</w:t>
            </w:r>
            <w:proofErr w:type="gramStart"/>
            <w:r w:rsidRPr="00C511C0">
              <w:rPr>
                <w:rFonts w:eastAsia="仿宋_GB2312"/>
                <w:sz w:val="28"/>
                <w:szCs w:val="28"/>
              </w:rPr>
              <w:t>制成员</w:t>
            </w:r>
            <w:proofErr w:type="gramEnd"/>
            <w:r w:rsidRPr="00C511C0">
              <w:rPr>
                <w:rFonts w:eastAsia="仿宋_GB2312"/>
                <w:sz w:val="28"/>
                <w:szCs w:val="28"/>
              </w:rPr>
              <w:t>单位</w:t>
            </w:r>
          </w:p>
        </w:tc>
      </w:tr>
      <w:tr w:rsidR="0051444B" w:rsidRPr="00C511C0" w:rsidTr="00226B93">
        <w:trPr>
          <w:cantSplit/>
          <w:trHeight w:val="1561"/>
          <w:jc w:val="center"/>
        </w:trPr>
        <w:tc>
          <w:tcPr>
            <w:tcW w:w="821" w:type="dxa"/>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10</w:t>
            </w:r>
          </w:p>
        </w:tc>
        <w:tc>
          <w:tcPr>
            <w:tcW w:w="1368" w:type="dxa"/>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深化流域生态补偿</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落实北京市地表水区域补偿办法，促进水生态环境质量持续达标改善。</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w:t>
            </w:r>
          </w:p>
        </w:tc>
      </w:tr>
      <w:tr w:rsidR="0051444B" w:rsidRPr="00C511C0" w:rsidTr="00226B93">
        <w:trPr>
          <w:cantSplit/>
          <w:trHeight w:val="1556"/>
          <w:jc w:val="center"/>
        </w:trPr>
        <w:tc>
          <w:tcPr>
            <w:tcW w:w="821" w:type="dxa"/>
            <w:vMerge w:val="restart"/>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11</w:t>
            </w:r>
          </w:p>
        </w:tc>
        <w:tc>
          <w:tcPr>
            <w:tcW w:w="1368" w:type="dxa"/>
            <w:vMerge w:val="restart"/>
            <w:tcBorders>
              <w:top w:val="single" w:sz="4" w:space="0" w:color="auto"/>
              <w:left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强化环境执法</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rPr>
                <w:rFonts w:eastAsia="仿宋_GB2312"/>
                <w:spacing w:val="-6"/>
                <w:sz w:val="28"/>
                <w:szCs w:val="28"/>
              </w:rPr>
            </w:pPr>
            <w:r w:rsidRPr="00C511C0">
              <w:rPr>
                <w:rFonts w:eastAsia="仿宋_GB2312"/>
                <w:sz w:val="28"/>
                <w:szCs w:val="28"/>
              </w:rPr>
              <w:t>加强部门联合执法，以饮用水水源地、重点地表水体、</w:t>
            </w:r>
            <w:proofErr w:type="gramStart"/>
            <w:r w:rsidRPr="00C511C0">
              <w:rPr>
                <w:rFonts w:eastAsia="仿宋_GB2312"/>
                <w:sz w:val="28"/>
                <w:szCs w:val="28"/>
              </w:rPr>
              <w:t>入河排口</w:t>
            </w:r>
            <w:proofErr w:type="gramEnd"/>
            <w:r w:rsidRPr="00C511C0">
              <w:rPr>
                <w:rFonts w:eastAsia="仿宋_GB2312"/>
                <w:sz w:val="28"/>
                <w:szCs w:val="28"/>
              </w:rPr>
              <w:t>等为重点，开展流域专项执法。</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东城公安分局</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各街道（地区）</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市河湖管理处</w:t>
            </w:r>
          </w:p>
        </w:tc>
      </w:tr>
      <w:tr w:rsidR="0051444B" w:rsidRPr="00C511C0" w:rsidTr="00226B93">
        <w:trPr>
          <w:cantSplit/>
          <w:trHeight w:val="1496"/>
          <w:jc w:val="center"/>
        </w:trPr>
        <w:tc>
          <w:tcPr>
            <w:tcW w:w="821"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p>
        </w:tc>
        <w:tc>
          <w:tcPr>
            <w:tcW w:w="1368"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rPr>
                <w:rFonts w:eastAsia="仿宋_GB2312"/>
                <w:sz w:val="28"/>
                <w:szCs w:val="28"/>
              </w:rPr>
            </w:pPr>
            <w:r w:rsidRPr="00C511C0">
              <w:rPr>
                <w:rFonts w:eastAsia="仿宋_GB2312"/>
                <w:sz w:val="28"/>
                <w:szCs w:val="28"/>
              </w:rPr>
              <w:t>严厉打击向城市雨水管道排污及倾倒垃圾等违法行为，切实降低初期雨水污染对河流水质的影响。</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长期</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jc w:val="center"/>
              <w:rPr>
                <w:rFonts w:eastAsia="仿宋_GB2312"/>
                <w:spacing w:val="-20"/>
                <w:sz w:val="28"/>
                <w:szCs w:val="28"/>
              </w:rPr>
            </w:pPr>
            <w:r w:rsidRPr="00C511C0">
              <w:rPr>
                <w:rFonts w:eastAsia="仿宋_GB2312"/>
                <w:sz w:val="28"/>
                <w:szCs w:val="28"/>
              </w:rPr>
              <w:t>区城管委</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东城公安分局</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各街道（地区）</w:t>
            </w:r>
          </w:p>
        </w:tc>
      </w:tr>
      <w:tr w:rsidR="0051444B" w:rsidRPr="00C511C0" w:rsidTr="00226B93">
        <w:trPr>
          <w:cantSplit/>
          <w:trHeight w:val="1471"/>
          <w:jc w:val="center"/>
        </w:trPr>
        <w:tc>
          <w:tcPr>
            <w:tcW w:w="821"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12</w:t>
            </w:r>
          </w:p>
        </w:tc>
        <w:tc>
          <w:tcPr>
            <w:tcW w:w="1368"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严格监测评估</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结合北京市覆盖到各街道的水环境质量监测评价体系，每月对各街道地表水断面水质状况进行通报、排名。</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长期</w:t>
            </w:r>
          </w:p>
          <w:p w:rsidR="0051444B" w:rsidRPr="00C511C0"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D12E73">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各街道（地区）</w:t>
            </w:r>
          </w:p>
        </w:tc>
      </w:tr>
      <w:tr w:rsidR="0051444B" w:rsidRPr="00C511C0" w:rsidTr="00226B93">
        <w:trPr>
          <w:cantSplit/>
          <w:trHeight w:val="2994"/>
          <w:jc w:val="center"/>
        </w:trPr>
        <w:tc>
          <w:tcPr>
            <w:tcW w:w="821" w:type="dxa"/>
            <w:vMerge/>
            <w:tcBorders>
              <w:left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p>
        </w:tc>
        <w:tc>
          <w:tcPr>
            <w:tcW w:w="1368" w:type="dxa"/>
            <w:vMerge/>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rPr>
                <w:rFonts w:eastAsia="仿宋_GB2312"/>
                <w:sz w:val="28"/>
                <w:szCs w:val="28"/>
              </w:rPr>
            </w:pPr>
            <w:r w:rsidRPr="00C511C0">
              <w:rPr>
                <w:rFonts w:eastAsia="仿宋_GB2312"/>
                <w:sz w:val="28"/>
                <w:szCs w:val="28"/>
              </w:rPr>
              <w:t>实施覆盖到社区的水环境质量监测评价体系，对社区的水环境质量开展监测评价。</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长期</w:t>
            </w:r>
          </w:p>
          <w:p w:rsidR="0051444B" w:rsidRPr="00D12E73"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D84D53" w:rsidRDefault="0051444B" w:rsidP="00226B93">
            <w:pPr>
              <w:spacing w:line="400" w:lineRule="exact"/>
              <w:jc w:val="center"/>
              <w:rPr>
                <w:rFonts w:eastAsia="仿宋_GB2312"/>
                <w:sz w:val="28"/>
                <w:szCs w:val="28"/>
              </w:rPr>
            </w:pPr>
            <w:r w:rsidRPr="00174C33">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各街道（地区）</w:t>
            </w:r>
          </w:p>
        </w:tc>
      </w:tr>
      <w:tr w:rsidR="0051444B" w:rsidRPr="00C511C0" w:rsidTr="00226B93">
        <w:trPr>
          <w:cantSplit/>
          <w:trHeight w:val="465"/>
          <w:jc w:val="center"/>
        </w:trPr>
        <w:tc>
          <w:tcPr>
            <w:tcW w:w="14014"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四、水生态修复</w:t>
            </w:r>
          </w:p>
        </w:tc>
      </w:tr>
      <w:tr w:rsidR="0051444B" w:rsidRPr="00C511C0" w:rsidTr="00226B93">
        <w:trPr>
          <w:cantSplit/>
          <w:trHeight w:val="3647"/>
          <w:jc w:val="center"/>
        </w:trPr>
        <w:tc>
          <w:tcPr>
            <w:tcW w:w="82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13</w:t>
            </w:r>
          </w:p>
        </w:tc>
        <w:tc>
          <w:tcPr>
            <w:tcW w:w="13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开展水生态监测评估</w:t>
            </w:r>
          </w:p>
        </w:tc>
        <w:tc>
          <w:tcPr>
            <w:tcW w:w="626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rPr>
                <w:rFonts w:eastAsia="仿宋_GB2312"/>
                <w:sz w:val="28"/>
                <w:szCs w:val="28"/>
              </w:rPr>
            </w:pPr>
            <w:r w:rsidRPr="00C511C0">
              <w:rPr>
                <w:rFonts w:eastAsia="仿宋_GB2312"/>
                <w:sz w:val="28"/>
                <w:szCs w:val="28"/>
              </w:rPr>
              <w:t>按照北京市要求配合开展水生态监测评估工作。</w:t>
            </w:r>
          </w:p>
        </w:tc>
        <w:tc>
          <w:tcPr>
            <w:tcW w:w="13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长期</w:t>
            </w:r>
          </w:p>
          <w:p w:rsidR="0051444B" w:rsidRPr="00D12E73" w:rsidRDefault="0051444B" w:rsidP="00226B93">
            <w:pPr>
              <w:spacing w:line="400" w:lineRule="exact"/>
              <w:ind w:leftChars="-50" w:left="-105" w:rightChars="-50" w:right="-105"/>
              <w:jc w:val="center"/>
              <w:rPr>
                <w:rFonts w:eastAsia="仿宋_GB2312"/>
                <w:sz w:val="28"/>
                <w:szCs w:val="28"/>
              </w:rPr>
            </w:pPr>
            <w:r w:rsidRPr="00C511C0">
              <w:rPr>
                <w:rFonts w:eastAsia="仿宋_GB2312"/>
                <w:sz w:val="28"/>
                <w:szCs w:val="28"/>
              </w:rPr>
              <w:t>实施</w:t>
            </w:r>
          </w:p>
        </w:tc>
        <w:tc>
          <w:tcPr>
            <w:tcW w:w="197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区城管委</w:t>
            </w:r>
          </w:p>
          <w:p w:rsidR="0051444B" w:rsidRPr="00D12E73" w:rsidRDefault="0051444B" w:rsidP="00226B93">
            <w:pPr>
              <w:spacing w:line="400" w:lineRule="exact"/>
              <w:jc w:val="center"/>
              <w:rPr>
                <w:rFonts w:eastAsia="仿宋_GB2312"/>
                <w:sz w:val="28"/>
                <w:szCs w:val="28"/>
              </w:rPr>
            </w:pPr>
            <w:r w:rsidRPr="00C511C0">
              <w:rPr>
                <w:rFonts w:eastAsia="仿宋_GB2312"/>
                <w:sz w:val="28"/>
                <w:szCs w:val="28"/>
              </w:rPr>
              <w:t>区生态环境局</w:t>
            </w:r>
          </w:p>
        </w:tc>
        <w:tc>
          <w:tcPr>
            <w:tcW w:w="2191"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pacing w:line="400" w:lineRule="exact"/>
              <w:jc w:val="center"/>
              <w:rPr>
                <w:rFonts w:eastAsia="仿宋_GB2312"/>
                <w:sz w:val="28"/>
                <w:szCs w:val="28"/>
              </w:rPr>
            </w:pPr>
            <w:r w:rsidRPr="00C511C0">
              <w:rPr>
                <w:rFonts w:eastAsia="仿宋_GB2312"/>
                <w:sz w:val="28"/>
                <w:szCs w:val="28"/>
              </w:rPr>
              <w:t>区园林绿化局</w:t>
            </w:r>
          </w:p>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各街道（地区）</w:t>
            </w:r>
          </w:p>
        </w:tc>
      </w:tr>
    </w:tbl>
    <w:p w:rsidR="0051444B" w:rsidRDefault="0051444B" w:rsidP="0051444B">
      <w:pPr>
        <w:spacing w:line="20" w:lineRule="exact"/>
        <w:rPr>
          <w:rFonts w:hint="eastAsia"/>
        </w:rPr>
      </w:pPr>
    </w:p>
    <w:p w:rsidR="0051444B" w:rsidRDefault="0051444B" w:rsidP="0051444B">
      <w:pPr>
        <w:spacing w:beforeLines="100" w:before="312" w:afterLines="100" w:after="312" w:line="560" w:lineRule="exact"/>
        <w:jc w:val="left"/>
        <w:rPr>
          <w:rFonts w:ascii="黑体" w:eastAsia="黑体" w:hAnsi="黑体" w:cs="黑体" w:hint="eastAsia"/>
          <w:sz w:val="32"/>
          <w:szCs w:val="32"/>
        </w:rPr>
      </w:pPr>
    </w:p>
    <w:p w:rsidR="0051444B" w:rsidRDefault="0051444B" w:rsidP="0051444B">
      <w:pPr>
        <w:spacing w:beforeLines="100" w:before="312" w:afterLines="100" w:after="312" w:line="560" w:lineRule="exact"/>
        <w:jc w:val="left"/>
        <w:rPr>
          <w:rFonts w:ascii="仿宋_GB2312" w:eastAsia="仿宋_GB2312" w:hAnsi="仿宋_GB2312" w:cs="仿宋_GB2312" w:hint="eastAsia"/>
          <w:sz w:val="32"/>
          <w:szCs w:val="32"/>
        </w:rPr>
      </w:pPr>
      <w:r>
        <w:rPr>
          <w:rFonts w:ascii="黑体" w:eastAsia="黑体" w:hAnsi="黑体" w:cs="黑体" w:hint="eastAsia"/>
          <w:sz w:val="32"/>
          <w:szCs w:val="32"/>
        </w:rPr>
        <w:t>附件4</w:t>
      </w:r>
    </w:p>
    <w:p w:rsidR="0051444B" w:rsidRDefault="0051444B" w:rsidP="0051444B">
      <w:pPr>
        <w:spacing w:beforeLines="100" w:before="312" w:afterLines="100" w:after="312"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sz w:val="44"/>
          <w:szCs w:val="44"/>
        </w:rPr>
        <w:t>东城区土壤污染防治2022年行动计划</w:t>
      </w:r>
    </w:p>
    <w:tbl>
      <w:tblPr>
        <w:tblW w:w="0" w:type="auto"/>
        <w:jc w:val="center"/>
        <w:tblLayout w:type="fixed"/>
        <w:tblLook w:val="0000" w:firstRow="0" w:lastRow="0" w:firstColumn="0" w:lastColumn="0" w:noHBand="0" w:noVBand="0"/>
      </w:tblPr>
      <w:tblGrid>
        <w:gridCol w:w="786"/>
        <w:gridCol w:w="1378"/>
        <w:gridCol w:w="6278"/>
        <w:gridCol w:w="1380"/>
        <w:gridCol w:w="1980"/>
        <w:gridCol w:w="2166"/>
      </w:tblGrid>
      <w:tr w:rsidR="0051444B" w:rsidRPr="00C511C0" w:rsidTr="00226B93">
        <w:trPr>
          <w:trHeight w:val="465"/>
          <w:tblHeader/>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rPr>
                <w:rFonts w:eastAsia="黑体"/>
                <w:snapToGrid w:val="0"/>
                <w:color w:val="000000"/>
                <w:kern w:val="0"/>
                <w:sz w:val="28"/>
                <w:szCs w:val="28"/>
              </w:rPr>
            </w:pPr>
            <w:r w:rsidRPr="00D12E73">
              <w:rPr>
                <w:rFonts w:eastAsia="黑体"/>
                <w:snapToGrid w:val="0"/>
                <w:color w:val="000000"/>
                <w:kern w:val="0"/>
                <w:sz w:val="28"/>
                <w:szCs w:val="28"/>
              </w:rPr>
              <w:t>序号</w:t>
            </w:r>
          </w:p>
        </w:tc>
        <w:tc>
          <w:tcPr>
            <w:tcW w:w="1378" w:type="dxa"/>
            <w:tcBorders>
              <w:top w:val="single" w:sz="4" w:space="0" w:color="auto"/>
              <w:left w:val="nil"/>
              <w:bottom w:val="single" w:sz="4" w:space="0" w:color="auto"/>
              <w:right w:val="single" w:sz="4" w:space="0" w:color="auto"/>
            </w:tcBorders>
            <w:vAlign w:val="center"/>
          </w:tcPr>
          <w:p w:rsidR="0051444B" w:rsidRPr="00174C33" w:rsidRDefault="0051444B" w:rsidP="00226B93">
            <w:pPr>
              <w:widowControl/>
              <w:spacing w:line="360" w:lineRule="exact"/>
              <w:jc w:val="center"/>
              <w:rPr>
                <w:rFonts w:eastAsia="黑体"/>
                <w:snapToGrid w:val="0"/>
                <w:color w:val="000000"/>
                <w:kern w:val="0"/>
                <w:sz w:val="28"/>
                <w:szCs w:val="28"/>
              </w:rPr>
            </w:pPr>
            <w:r w:rsidRPr="00174C33">
              <w:rPr>
                <w:rFonts w:eastAsia="黑体"/>
                <w:snapToGrid w:val="0"/>
                <w:color w:val="000000"/>
                <w:kern w:val="0"/>
                <w:sz w:val="28"/>
                <w:szCs w:val="28"/>
              </w:rPr>
              <w:t>重点任务</w:t>
            </w:r>
          </w:p>
        </w:tc>
        <w:tc>
          <w:tcPr>
            <w:tcW w:w="6278" w:type="dxa"/>
            <w:tcBorders>
              <w:top w:val="single" w:sz="4" w:space="0" w:color="auto"/>
              <w:left w:val="nil"/>
              <w:bottom w:val="single" w:sz="4" w:space="0" w:color="auto"/>
              <w:right w:val="single" w:sz="4" w:space="0" w:color="auto"/>
            </w:tcBorders>
            <w:vAlign w:val="center"/>
          </w:tcPr>
          <w:p w:rsidR="0051444B" w:rsidRPr="00D84D53" w:rsidRDefault="0051444B" w:rsidP="00226B93">
            <w:pPr>
              <w:widowControl/>
              <w:spacing w:line="360" w:lineRule="exact"/>
              <w:jc w:val="center"/>
              <w:rPr>
                <w:rFonts w:eastAsia="黑体"/>
                <w:snapToGrid w:val="0"/>
                <w:color w:val="000000"/>
                <w:kern w:val="0"/>
                <w:sz w:val="28"/>
                <w:szCs w:val="28"/>
              </w:rPr>
            </w:pPr>
            <w:r w:rsidRPr="00D84D53">
              <w:rPr>
                <w:rFonts w:eastAsia="黑体"/>
                <w:snapToGrid w:val="0"/>
                <w:color w:val="000000"/>
                <w:kern w:val="0"/>
                <w:sz w:val="28"/>
                <w:szCs w:val="28"/>
              </w:rPr>
              <w:t>工作措施</w:t>
            </w:r>
          </w:p>
        </w:tc>
        <w:tc>
          <w:tcPr>
            <w:tcW w:w="1380" w:type="dxa"/>
            <w:tcBorders>
              <w:top w:val="single" w:sz="4" w:space="0" w:color="auto"/>
              <w:left w:val="nil"/>
              <w:bottom w:val="single" w:sz="4" w:space="0" w:color="auto"/>
              <w:right w:val="single" w:sz="4" w:space="0" w:color="auto"/>
            </w:tcBorders>
            <w:vAlign w:val="center"/>
          </w:tcPr>
          <w:p w:rsidR="0051444B" w:rsidRPr="00092341" w:rsidRDefault="0051444B" w:rsidP="00226B93">
            <w:pPr>
              <w:widowControl/>
              <w:spacing w:line="360" w:lineRule="exact"/>
              <w:jc w:val="center"/>
              <w:rPr>
                <w:rFonts w:eastAsia="黑体"/>
                <w:snapToGrid w:val="0"/>
                <w:color w:val="000000"/>
                <w:kern w:val="0"/>
                <w:sz w:val="28"/>
                <w:szCs w:val="28"/>
              </w:rPr>
            </w:pPr>
            <w:r w:rsidRPr="00092341">
              <w:rPr>
                <w:rFonts w:eastAsia="黑体"/>
                <w:snapToGrid w:val="0"/>
                <w:color w:val="000000"/>
                <w:kern w:val="0"/>
                <w:sz w:val="28"/>
                <w:szCs w:val="28"/>
              </w:rPr>
              <w:t>完成时限</w:t>
            </w:r>
          </w:p>
        </w:tc>
        <w:tc>
          <w:tcPr>
            <w:tcW w:w="1980" w:type="dxa"/>
            <w:tcBorders>
              <w:top w:val="single" w:sz="4" w:space="0" w:color="auto"/>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黑体"/>
                <w:snapToGrid w:val="0"/>
                <w:color w:val="000000"/>
                <w:kern w:val="0"/>
                <w:sz w:val="28"/>
                <w:szCs w:val="28"/>
              </w:rPr>
            </w:pPr>
            <w:r w:rsidRPr="00423DF1">
              <w:rPr>
                <w:rFonts w:eastAsia="黑体"/>
                <w:snapToGrid w:val="0"/>
                <w:color w:val="000000"/>
                <w:kern w:val="0"/>
                <w:sz w:val="28"/>
                <w:szCs w:val="28"/>
              </w:rPr>
              <w:t>牵头部门</w:t>
            </w:r>
          </w:p>
        </w:tc>
        <w:tc>
          <w:tcPr>
            <w:tcW w:w="2166" w:type="dxa"/>
            <w:tcBorders>
              <w:top w:val="single" w:sz="4" w:space="0" w:color="auto"/>
              <w:left w:val="nil"/>
              <w:bottom w:val="single" w:sz="4" w:space="0" w:color="auto"/>
              <w:right w:val="single" w:sz="4" w:space="0" w:color="auto"/>
            </w:tcBorders>
            <w:vAlign w:val="center"/>
          </w:tcPr>
          <w:p w:rsidR="0051444B" w:rsidRPr="005B01D3" w:rsidRDefault="0051444B" w:rsidP="00226B93">
            <w:pPr>
              <w:widowControl/>
              <w:spacing w:line="360" w:lineRule="exact"/>
              <w:jc w:val="center"/>
              <w:rPr>
                <w:rFonts w:eastAsia="黑体"/>
                <w:snapToGrid w:val="0"/>
                <w:color w:val="000000"/>
                <w:kern w:val="0"/>
                <w:sz w:val="28"/>
                <w:szCs w:val="28"/>
              </w:rPr>
            </w:pPr>
            <w:r w:rsidRPr="005B01D3">
              <w:rPr>
                <w:rFonts w:eastAsia="黑体"/>
                <w:snapToGrid w:val="0"/>
                <w:color w:val="000000"/>
                <w:kern w:val="0"/>
                <w:sz w:val="28"/>
                <w:szCs w:val="28"/>
              </w:rPr>
              <w:t>协办部门</w:t>
            </w:r>
          </w:p>
        </w:tc>
      </w:tr>
      <w:tr w:rsidR="0051444B" w:rsidRPr="00C511C0" w:rsidTr="00226B93">
        <w:trPr>
          <w:trHeight w:val="567"/>
          <w:jc w:val="center"/>
        </w:trPr>
        <w:tc>
          <w:tcPr>
            <w:tcW w:w="13968" w:type="dxa"/>
            <w:gridSpan w:val="6"/>
            <w:tcBorders>
              <w:top w:val="single" w:sz="4" w:space="0" w:color="auto"/>
              <w:left w:val="single" w:sz="4" w:space="0" w:color="auto"/>
              <w:bottom w:val="single" w:sz="4" w:space="0" w:color="auto"/>
              <w:right w:val="single" w:sz="4" w:space="0" w:color="000000"/>
            </w:tcBorders>
            <w:vAlign w:val="center"/>
          </w:tcPr>
          <w:p w:rsidR="0051444B" w:rsidRPr="00C511C0" w:rsidRDefault="0051444B" w:rsidP="00226B93">
            <w:pPr>
              <w:widowControl/>
              <w:spacing w:line="360" w:lineRule="exact"/>
              <w:jc w:val="center"/>
              <w:rPr>
                <w:rFonts w:eastAsia="黑体"/>
                <w:bCs/>
                <w:snapToGrid w:val="0"/>
                <w:color w:val="000000"/>
                <w:kern w:val="0"/>
                <w:sz w:val="28"/>
                <w:szCs w:val="28"/>
              </w:rPr>
            </w:pPr>
            <w:r w:rsidRPr="00C511C0">
              <w:rPr>
                <w:rFonts w:eastAsia="黑体"/>
                <w:bCs/>
                <w:snapToGrid w:val="0"/>
                <w:color w:val="000000"/>
                <w:kern w:val="0"/>
                <w:sz w:val="28"/>
                <w:szCs w:val="28"/>
              </w:rPr>
              <w:t>一、土壤污染防治目标</w:t>
            </w:r>
          </w:p>
        </w:tc>
      </w:tr>
      <w:tr w:rsidR="0051444B" w:rsidRPr="00C511C0" w:rsidTr="00226B93">
        <w:trPr>
          <w:trHeight w:val="2683"/>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bCs/>
                <w:snapToGrid w:val="0"/>
                <w:color w:val="000000"/>
                <w:kern w:val="0"/>
                <w:sz w:val="28"/>
                <w:szCs w:val="28"/>
              </w:rPr>
            </w:pPr>
            <w:r w:rsidRPr="00C511C0">
              <w:rPr>
                <w:rFonts w:eastAsia="仿宋_GB2312"/>
                <w:bCs/>
                <w:snapToGrid w:val="0"/>
                <w:color w:val="000000"/>
                <w:kern w:val="0"/>
                <w:sz w:val="28"/>
                <w:szCs w:val="28"/>
              </w:rPr>
              <w:t>1</w:t>
            </w:r>
          </w:p>
        </w:tc>
        <w:tc>
          <w:tcPr>
            <w:tcW w:w="1378" w:type="dxa"/>
            <w:tcBorders>
              <w:top w:val="single" w:sz="4" w:space="0" w:color="auto"/>
              <w:left w:val="single" w:sz="4" w:space="0" w:color="auto"/>
              <w:bottom w:val="single" w:sz="4" w:space="0" w:color="auto"/>
              <w:right w:val="single" w:sz="4" w:space="0" w:color="000000"/>
            </w:tcBorders>
            <w:vAlign w:val="center"/>
          </w:tcPr>
          <w:p w:rsidR="0051444B" w:rsidRPr="00C511C0" w:rsidRDefault="0051444B" w:rsidP="00226B93">
            <w:pPr>
              <w:widowControl/>
              <w:spacing w:line="360" w:lineRule="exact"/>
              <w:jc w:val="center"/>
              <w:rPr>
                <w:rFonts w:eastAsia="仿宋_GB2312"/>
                <w:bCs/>
                <w:snapToGrid w:val="0"/>
                <w:color w:val="000000"/>
                <w:kern w:val="0"/>
                <w:sz w:val="28"/>
                <w:szCs w:val="28"/>
              </w:rPr>
            </w:pPr>
            <w:r w:rsidRPr="00C511C0">
              <w:rPr>
                <w:rFonts w:eastAsia="仿宋_GB2312"/>
                <w:bCs/>
                <w:snapToGrid w:val="0"/>
                <w:color w:val="000000"/>
                <w:kern w:val="0"/>
                <w:sz w:val="28"/>
                <w:szCs w:val="28"/>
              </w:rPr>
              <w:t>目标任务</w:t>
            </w:r>
          </w:p>
        </w:tc>
        <w:tc>
          <w:tcPr>
            <w:tcW w:w="6278" w:type="dxa"/>
            <w:tcBorders>
              <w:top w:val="single" w:sz="4" w:space="0" w:color="auto"/>
              <w:left w:val="single" w:sz="4" w:space="0" w:color="auto"/>
              <w:bottom w:val="single" w:sz="4" w:space="0" w:color="auto"/>
              <w:right w:val="single" w:sz="4" w:space="0" w:color="000000"/>
            </w:tcBorders>
            <w:vAlign w:val="center"/>
          </w:tcPr>
          <w:p w:rsidR="0051444B" w:rsidRPr="00C511C0" w:rsidRDefault="0051444B" w:rsidP="00226B93">
            <w:pPr>
              <w:widowControl/>
              <w:spacing w:line="360" w:lineRule="exact"/>
              <w:rPr>
                <w:rFonts w:eastAsia="仿宋_GB2312"/>
                <w:b/>
                <w:bCs/>
                <w:snapToGrid w:val="0"/>
                <w:color w:val="000000"/>
                <w:kern w:val="0"/>
                <w:sz w:val="28"/>
                <w:szCs w:val="28"/>
              </w:rPr>
            </w:pPr>
            <w:r w:rsidRPr="00C511C0">
              <w:rPr>
                <w:rFonts w:eastAsia="仿宋_GB2312"/>
                <w:color w:val="000000"/>
                <w:kern w:val="0"/>
                <w:sz w:val="28"/>
                <w:szCs w:val="28"/>
              </w:rPr>
              <w:t>土壤污染风险得到有效管控，</w:t>
            </w:r>
            <w:r w:rsidRPr="00C511C0">
              <w:rPr>
                <w:rFonts w:eastAsia="仿宋_GB2312"/>
                <w:snapToGrid w:val="0"/>
                <w:color w:val="000000"/>
                <w:kern w:val="0"/>
                <w:sz w:val="28"/>
                <w:szCs w:val="28"/>
              </w:rPr>
              <w:t>辖区污染地块安全利用率达到</w:t>
            </w:r>
            <w:r w:rsidRPr="00C511C0">
              <w:rPr>
                <w:rFonts w:eastAsia="仿宋_GB2312"/>
                <w:snapToGrid w:val="0"/>
                <w:color w:val="000000"/>
                <w:kern w:val="0"/>
                <w:sz w:val="28"/>
                <w:szCs w:val="28"/>
              </w:rPr>
              <w:t>95%</w:t>
            </w:r>
            <w:r w:rsidRPr="00C511C0">
              <w:rPr>
                <w:rFonts w:eastAsia="仿宋_GB2312"/>
                <w:snapToGrid w:val="0"/>
                <w:color w:val="000000"/>
                <w:kern w:val="0"/>
                <w:sz w:val="28"/>
                <w:szCs w:val="28"/>
              </w:rPr>
              <w:t>以上。</w:t>
            </w:r>
          </w:p>
        </w:tc>
        <w:tc>
          <w:tcPr>
            <w:tcW w:w="1380" w:type="dxa"/>
            <w:tcBorders>
              <w:top w:val="single" w:sz="4" w:space="0" w:color="auto"/>
              <w:left w:val="single" w:sz="4" w:space="0" w:color="auto"/>
              <w:bottom w:val="single" w:sz="4" w:space="0" w:color="auto"/>
              <w:right w:val="single" w:sz="4" w:space="0" w:color="000000"/>
            </w:tcBorders>
            <w:vAlign w:val="center"/>
          </w:tcPr>
          <w:p w:rsidR="0051444B" w:rsidRPr="00C511C0" w:rsidRDefault="0051444B" w:rsidP="00226B93">
            <w:pPr>
              <w:widowControl/>
              <w:spacing w:line="360" w:lineRule="exact"/>
              <w:jc w:val="center"/>
              <w:rPr>
                <w:rFonts w:eastAsia="仿宋_GB2312"/>
                <w:b/>
                <w:bCs/>
                <w:snapToGrid w:val="0"/>
                <w:color w:val="000000"/>
                <w:kern w:val="0"/>
                <w:sz w:val="28"/>
                <w:szCs w:val="28"/>
              </w:rPr>
            </w:pPr>
            <w:r w:rsidRPr="00C511C0">
              <w:rPr>
                <w:rFonts w:eastAsia="仿宋_GB2312"/>
                <w:snapToGrid w:val="0"/>
                <w:color w:val="000000"/>
                <w:kern w:val="0"/>
                <w:sz w:val="28"/>
                <w:szCs w:val="28"/>
              </w:rPr>
              <w:t>年底前</w:t>
            </w:r>
          </w:p>
        </w:tc>
        <w:tc>
          <w:tcPr>
            <w:tcW w:w="1980" w:type="dxa"/>
            <w:tcBorders>
              <w:top w:val="single" w:sz="4" w:space="0" w:color="auto"/>
              <w:left w:val="single" w:sz="4" w:space="0" w:color="auto"/>
              <w:bottom w:val="single" w:sz="4" w:space="0" w:color="auto"/>
              <w:right w:val="single" w:sz="4" w:space="0" w:color="000000"/>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区生态环境局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东城</w:t>
            </w:r>
            <w:proofErr w:type="gramStart"/>
            <w:r w:rsidRPr="00C511C0">
              <w:rPr>
                <w:rFonts w:eastAsia="仿宋_GB2312"/>
                <w:snapToGrid w:val="0"/>
                <w:color w:val="000000"/>
                <w:kern w:val="0"/>
                <w:sz w:val="28"/>
                <w:szCs w:val="28"/>
              </w:rPr>
              <w:t>规</w:t>
            </w:r>
            <w:proofErr w:type="gramEnd"/>
            <w:r w:rsidRPr="00C511C0">
              <w:rPr>
                <w:rFonts w:eastAsia="仿宋_GB2312"/>
                <w:snapToGrid w:val="0"/>
                <w:color w:val="000000"/>
                <w:kern w:val="0"/>
                <w:sz w:val="28"/>
                <w:szCs w:val="28"/>
              </w:rPr>
              <w:t>自分局</w:t>
            </w:r>
          </w:p>
        </w:tc>
        <w:tc>
          <w:tcPr>
            <w:tcW w:w="216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proofErr w:type="gramStart"/>
            <w:r w:rsidRPr="00C511C0">
              <w:rPr>
                <w:rFonts w:eastAsia="仿宋_GB2312"/>
                <w:snapToGrid w:val="0"/>
                <w:color w:val="000000"/>
                <w:kern w:val="0"/>
                <w:sz w:val="28"/>
                <w:szCs w:val="28"/>
              </w:rPr>
              <w:t>区发改委</w:t>
            </w:r>
            <w:proofErr w:type="gramEnd"/>
          </w:p>
          <w:p w:rsidR="0051444B" w:rsidRPr="00174C33" w:rsidRDefault="0051444B" w:rsidP="00226B93">
            <w:pPr>
              <w:widowControl/>
              <w:spacing w:line="360" w:lineRule="exact"/>
              <w:jc w:val="center"/>
              <w:rPr>
                <w:rFonts w:eastAsia="仿宋_GB2312"/>
                <w:snapToGrid w:val="0"/>
                <w:color w:val="000000"/>
                <w:kern w:val="0"/>
                <w:sz w:val="28"/>
                <w:szCs w:val="28"/>
              </w:rPr>
            </w:pPr>
            <w:r w:rsidRPr="00D12E73">
              <w:rPr>
                <w:rFonts w:eastAsia="仿宋_GB2312"/>
                <w:snapToGrid w:val="0"/>
                <w:color w:val="000000"/>
                <w:kern w:val="0"/>
                <w:sz w:val="28"/>
                <w:szCs w:val="28"/>
              </w:rPr>
              <w:t>区住建委</w:t>
            </w:r>
          </w:p>
          <w:p w:rsidR="0051444B" w:rsidRPr="00092341" w:rsidRDefault="0051444B" w:rsidP="00226B93">
            <w:pPr>
              <w:widowControl/>
              <w:spacing w:line="360" w:lineRule="exact"/>
              <w:jc w:val="center"/>
              <w:rPr>
                <w:rFonts w:eastAsia="仿宋_GB2312"/>
                <w:snapToGrid w:val="0"/>
                <w:color w:val="000000"/>
                <w:kern w:val="0"/>
                <w:sz w:val="28"/>
                <w:szCs w:val="28"/>
              </w:rPr>
            </w:pPr>
            <w:r w:rsidRPr="00D84D53">
              <w:rPr>
                <w:rFonts w:eastAsia="仿宋_GB2312"/>
                <w:snapToGrid w:val="0"/>
                <w:color w:val="000000"/>
                <w:kern w:val="0"/>
                <w:sz w:val="28"/>
                <w:szCs w:val="28"/>
              </w:rPr>
              <w:t>区城管委</w:t>
            </w:r>
          </w:p>
          <w:p w:rsidR="0051444B" w:rsidRPr="005B01D3" w:rsidRDefault="0051444B" w:rsidP="00226B93">
            <w:pPr>
              <w:widowControl/>
              <w:spacing w:line="360" w:lineRule="exact"/>
              <w:jc w:val="center"/>
              <w:rPr>
                <w:rFonts w:eastAsia="仿宋_GB2312"/>
                <w:snapToGrid w:val="0"/>
                <w:color w:val="000000"/>
                <w:kern w:val="0"/>
                <w:sz w:val="28"/>
                <w:szCs w:val="28"/>
              </w:rPr>
            </w:pPr>
            <w:r w:rsidRPr="00423DF1">
              <w:rPr>
                <w:rFonts w:eastAsia="仿宋_GB2312"/>
                <w:snapToGrid w:val="0"/>
                <w:color w:val="000000"/>
                <w:kern w:val="0"/>
                <w:sz w:val="28"/>
                <w:szCs w:val="28"/>
              </w:rPr>
              <w:t>区科信局</w:t>
            </w:r>
          </w:p>
          <w:p w:rsidR="0051444B" w:rsidRPr="009462F6" w:rsidRDefault="0051444B" w:rsidP="00226B93">
            <w:pPr>
              <w:widowControl/>
              <w:spacing w:line="360" w:lineRule="exact"/>
              <w:jc w:val="center"/>
              <w:rPr>
                <w:rFonts w:eastAsia="仿宋_GB2312"/>
                <w:snapToGrid w:val="0"/>
                <w:color w:val="000000"/>
                <w:kern w:val="0"/>
                <w:sz w:val="28"/>
                <w:szCs w:val="28"/>
              </w:rPr>
            </w:pPr>
            <w:r w:rsidRPr="00A60819">
              <w:rPr>
                <w:rFonts w:eastAsia="仿宋_GB2312"/>
                <w:snapToGrid w:val="0"/>
                <w:color w:val="000000"/>
                <w:kern w:val="0"/>
                <w:sz w:val="28"/>
                <w:szCs w:val="28"/>
              </w:rPr>
              <w:t>区园林</w:t>
            </w:r>
            <w:proofErr w:type="gramStart"/>
            <w:r w:rsidRPr="00A60819">
              <w:rPr>
                <w:rFonts w:eastAsia="仿宋_GB2312"/>
                <w:snapToGrid w:val="0"/>
                <w:color w:val="000000"/>
                <w:kern w:val="0"/>
                <w:sz w:val="28"/>
                <w:szCs w:val="28"/>
              </w:rPr>
              <w:t>绿化局</w:t>
            </w:r>
            <w:proofErr w:type="gramEnd"/>
          </w:p>
        </w:tc>
      </w:tr>
      <w:tr w:rsidR="0051444B" w:rsidRPr="00C511C0" w:rsidTr="00226B93">
        <w:trPr>
          <w:trHeight w:val="567"/>
          <w:jc w:val="center"/>
        </w:trPr>
        <w:tc>
          <w:tcPr>
            <w:tcW w:w="13968" w:type="dxa"/>
            <w:gridSpan w:val="6"/>
            <w:tcBorders>
              <w:top w:val="single" w:sz="4" w:space="0" w:color="auto"/>
              <w:left w:val="single" w:sz="4" w:space="0" w:color="auto"/>
              <w:bottom w:val="single" w:sz="4" w:space="0" w:color="auto"/>
              <w:right w:val="single" w:sz="4" w:space="0" w:color="000000"/>
            </w:tcBorders>
            <w:vAlign w:val="center"/>
          </w:tcPr>
          <w:p w:rsidR="0051444B" w:rsidRPr="00D12E73" w:rsidRDefault="0051444B" w:rsidP="00226B93">
            <w:pPr>
              <w:widowControl/>
              <w:spacing w:line="360" w:lineRule="exact"/>
              <w:jc w:val="center"/>
              <w:rPr>
                <w:rFonts w:eastAsia="黑体"/>
                <w:bCs/>
                <w:snapToGrid w:val="0"/>
                <w:color w:val="000000"/>
                <w:kern w:val="0"/>
                <w:sz w:val="28"/>
                <w:szCs w:val="28"/>
              </w:rPr>
            </w:pPr>
            <w:r w:rsidRPr="00C511C0">
              <w:rPr>
                <w:rFonts w:eastAsia="黑体"/>
                <w:color w:val="000000"/>
                <w:sz w:val="28"/>
                <w:szCs w:val="28"/>
              </w:rPr>
              <w:t>二、持续强化建设用地风险防控</w:t>
            </w:r>
          </w:p>
        </w:tc>
      </w:tr>
      <w:tr w:rsidR="0051444B" w:rsidRPr="00C511C0" w:rsidTr="00226B93">
        <w:trPr>
          <w:trHeight w:val="2137"/>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2</w:t>
            </w:r>
          </w:p>
        </w:tc>
        <w:tc>
          <w:tcPr>
            <w:tcW w:w="13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color w:val="000000"/>
                <w:sz w:val="28"/>
                <w:szCs w:val="28"/>
              </w:rPr>
              <w:t>严格源头管控</w:t>
            </w:r>
          </w:p>
        </w:tc>
        <w:tc>
          <w:tcPr>
            <w:tcW w:w="62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rPr>
                <w:rFonts w:eastAsia="仿宋_GB2312"/>
                <w:snapToGrid w:val="0"/>
                <w:color w:val="000000"/>
                <w:kern w:val="0"/>
                <w:sz w:val="28"/>
                <w:szCs w:val="28"/>
              </w:rPr>
            </w:pPr>
            <w:r w:rsidRPr="00C511C0">
              <w:rPr>
                <w:rFonts w:eastAsia="仿宋_GB2312"/>
                <w:color w:val="000000"/>
                <w:sz w:val="28"/>
                <w:szCs w:val="28"/>
              </w:rPr>
              <w:t>严管重点监管单位。更新名录并公开，</w:t>
            </w:r>
            <w:r w:rsidRPr="00C511C0">
              <w:rPr>
                <w:rFonts w:eastAsia="仿宋_GB2312"/>
                <w:sz w:val="28"/>
                <w:szCs w:val="28"/>
              </w:rPr>
              <w:t>督促重点监管单位</w:t>
            </w:r>
            <w:r w:rsidRPr="00C511C0">
              <w:rPr>
                <w:rFonts w:eastAsia="仿宋_GB2312"/>
                <w:sz w:val="28"/>
                <w:szCs w:val="28"/>
              </w:rPr>
              <w:t>6</w:t>
            </w:r>
            <w:r w:rsidRPr="00C511C0">
              <w:rPr>
                <w:rFonts w:eastAsia="仿宋_GB2312"/>
                <w:sz w:val="28"/>
                <w:szCs w:val="28"/>
              </w:rPr>
              <w:t>月底前开展隐患排查，</w:t>
            </w:r>
            <w:r w:rsidRPr="00C511C0">
              <w:rPr>
                <w:rFonts w:eastAsia="仿宋_GB2312"/>
                <w:sz w:val="28"/>
                <w:szCs w:val="28"/>
              </w:rPr>
              <w:t>10</w:t>
            </w:r>
            <w:r w:rsidRPr="00C511C0">
              <w:rPr>
                <w:rFonts w:eastAsia="仿宋_GB2312"/>
                <w:sz w:val="28"/>
                <w:szCs w:val="28"/>
              </w:rPr>
              <w:t>月底前开展自行监测。</w:t>
            </w:r>
            <w:r w:rsidRPr="00C511C0">
              <w:rPr>
                <w:rFonts w:eastAsia="仿宋_GB2312"/>
                <w:color w:val="000000"/>
                <w:sz w:val="28"/>
                <w:szCs w:val="28"/>
              </w:rPr>
              <w:t>在其排污许可证中注明土壤污染防治要求并监督落实。</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84D53" w:rsidRDefault="0051444B" w:rsidP="00226B93">
            <w:pPr>
              <w:widowControl/>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tc>
        <w:tc>
          <w:tcPr>
            <w:tcW w:w="2166" w:type="dxa"/>
            <w:tcBorders>
              <w:top w:val="single" w:sz="4" w:space="0" w:color="auto"/>
              <w:left w:val="single" w:sz="4" w:space="0" w:color="auto"/>
              <w:bottom w:val="single" w:sz="4" w:space="0" w:color="auto"/>
              <w:right w:val="single" w:sz="4" w:space="0" w:color="auto"/>
            </w:tcBorders>
            <w:vAlign w:val="center"/>
          </w:tcPr>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区科信局</w:t>
            </w:r>
          </w:p>
        </w:tc>
      </w:tr>
      <w:tr w:rsidR="0051444B" w:rsidRPr="00C511C0" w:rsidTr="00226B93">
        <w:trPr>
          <w:trHeight w:val="1869"/>
          <w:jc w:val="center"/>
        </w:trPr>
        <w:tc>
          <w:tcPr>
            <w:tcW w:w="786" w:type="dxa"/>
            <w:vMerge w:val="restart"/>
            <w:tcBorders>
              <w:top w:val="single" w:sz="4" w:space="0" w:color="auto"/>
              <w:left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3</w:t>
            </w:r>
          </w:p>
          <w:p w:rsidR="0051444B" w:rsidRPr="00C511C0" w:rsidRDefault="0051444B" w:rsidP="00226B93">
            <w:pPr>
              <w:widowControl/>
              <w:spacing w:line="360" w:lineRule="exact"/>
              <w:jc w:val="center"/>
              <w:rPr>
                <w:rFonts w:eastAsia="仿宋_GB2312"/>
                <w:snapToGrid w:val="0"/>
                <w:color w:val="000000"/>
                <w:kern w:val="0"/>
                <w:sz w:val="28"/>
                <w:szCs w:val="28"/>
              </w:rPr>
            </w:pPr>
          </w:p>
        </w:tc>
        <w:tc>
          <w:tcPr>
            <w:tcW w:w="1378" w:type="dxa"/>
            <w:vMerge w:val="restart"/>
            <w:tcBorders>
              <w:top w:val="single" w:sz="4" w:space="0" w:color="auto"/>
              <w:left w:val="nil"/>
              <w:right w:val="single" w:sz="4" w:space="0" w:color="auto"/>
            </w:tcBorders>
            <w:vAlign w:val="center"/>
          </w:tcPr>
          <w:p w:rsidR="0051444B" w:rsidRPr="00C511C0" w:rsidRDefault="0051444B" w:rsidP="00226B93">
            <w:pPr>
              <w:widowControl/>
              <w:spacing w:line="360" w:lineRule="exact"/>
              <w:jc w:val="center"/>
              <w:rPr>
                <w:rFonts w:eastAsia="仿宋_GB2312"/>
                <w:color w:val="000000"/>
                <w:sz w:val="28"/>
                <w:szCs w:val="28"/>
              </w:rPr>
            </w:pPr>
            <w:r w:rsidRPr="00C511C0">
              <w:rPr>
                <w:rFonts w:eastAsia="仿宋_GB2312"/>
                <w:color w:val="000000"/>
                <w:sz w:val="28"/>
                <w:szCs w:val="28"/>
              </w:rPr>
              <w:t>强化规划统筹</w:t>
            </w:r>
          </w:p>
          <w:p w:rsidR="0051444B" w:rsidRPr="00D12E73" w:rsidRDefault="0051444B" w:rsidP="00226B93">
            <w:pPr>
              <w:widowControl/>
              <w:spacing w:line="360" w:lineRule="exact"/>
              <w:jc w:val="center"/>
              <w:rPr>
                <w:rFonts w:eastAsia="仿宋_GB2312"/>
                <w:snapToGrid w:val="0"/>
                <w:color w:val="000000"/>
                <w:kern w:val="0"/>
                <w:sz w:val="28"/>
                <w:szCs w:val="28"/>
              </w:rPr>
            </w:pPr>
          </w:p>
        </w:tc>
        <w:tc>
          <w:tcPr>
            <w:tcW w:w="6278" w:type="dxa"/>
            <w:tcBorders>
              <w:top w:val="nil"/>
              <w:left w:val="nil"/>
              <w:bottom w:val="single" w:sz="4" w:space="0" w:color="auto"/>
              <w:right w:val="single" w:sz="4" w:space="0" w:color="auto"/>
            </w:tcBorders>
            <w:vAlign w:val="center"/>
          </w:tcPr>
          <w:p w:rsidR="0051444B" w:rsidRPr="00D12E73" w:rsidRDefault="0051444B" w:rsidP="00226B93">
            <w:pPr>
              <w:widowControl/>
              <w:snapToGrid w:val="0"/>
              <w:spacing w:line="360" w:lineRule="exact"/>
              <w:rPr>
                <w:rFonts w:eastAsia="仿宋_GB2312"/>
                <w:color w:val="000000"/>
                <w:kern w:val="0"/>
                <w:sz w:val="28"/>
                <w:szCs w:val="28"/>
              </w:rPr>
            </w:pPr>
            <w:r w:rsidRPr="00C511C0">
              <w:rPr>
                <w:rFonts w:eastAsia="仿宋_GB2312"/>
                <w:color w:val="000000"/>
                <w:sz w:val="28"/>
                <w:szCs w:val="28"/>
              </w:rPr>
              <w:t>严</w:t>
            </w:r>
            <w:proofErr w:type="gramStart"/>
            <w:r w:rsidRPr="00C511C0">
              <w:rPr>
                <w:rFonts w:eastAsia="仿宋_GB2312"/>
                <w:color w:val="000000"/>
                <w:sz w:val="28"/>
                <w:szCs w:val="28"/>
              </w:rPr>
              <w:t>筛企业</w:t>
            </w:r>
            <w:proofErr w:type="gramEnd"/>
            <w:r w:rsidRPr="00C511C0">
              <w:rPr>
                <w:rFonts w:eastAsia="仿宋_GB2312"/>
                <w:color w:val="000000"/>
                <w:sz w:val="28"/>
                <w:szCs w:val="28"/>
              </w:rPr>
              <w:t>用地。滚动开展关停企业原址用地筛查，确定风险等级，纳入管理台账，掌握高风险地块的空间信息。</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tc>
        <w:tc>
          <w:tcPr>
            <w:tcW w:w="2166" w:type="dxa"/>
            <w:tcBorders>
              <w:top w:val="nil"/>
              <w:left w:val="nil"/>
              <w:bottom w:val="single" w:sz="4" w:space="0" w:color="auto"/>
              <w:right w:val="single" w:sz="4" w:space="0" w:color="auto"/>
            </w:tcBorders>
            <w:vAlign w:val="center"/>
          </w:tcPr>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区科信局</w:t>
            </w:r>
          </w:p>
        </w:tc>
      </w:tr>
      <w:tr w:rsidR="0051444B" w:rsidRPr="00C511C0" w:rsidTr="00226B93">
        <w:trPr>
          <w:trHeight w:val="3091"/>
          <w:jc w:val="center"/>
        </w:trPr>
        <w:tc>
          <w:tcPr>
            <w:tcW w:w="786"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p>
        </w:tc>
        <w:tc>
          <w:tcPr>
            <w:tcW w:w="1378" w:type="dxa"/>
            <w:vMerge/>
            <w:tcBorders>
              <w:left w:val="nil"/>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p>
        </w:tc>
        <w:tc>
          <w:tcPr>
            <w:tcW w:w="6278" w:type="dxa"/>
            <w:tcBorders>
              <w:top w:val="nil"/>
              <w:left w:val="nil"/>
              <w:bottom w:val="single" w:sz="4" w:space="0" w:color="auto"/>
              <w:right w:val="single" w:sz="4" w:space="0" w:color="auto"/>
            </w:tcBorders>
            <w:vAlign w:val="center"/>
          </w:tcPr>
          <w:p w:rsidR="0051444B" w:rsidRPr="00D12E73" w:rsidRDefault="0051444B" w:rsidP="00226B93">
            <w:pPr>
              <w:widowControl/>
              <w:snapToGrid w:val="0"/>
              <w:spacing w:line="360" w:lineRule="exact"/>
              <w:jc w:val="left"/>
              <w:rPr>
                <w:rFonts w:eastAsia="仿宋_GB2312"/>
                <w:snapToGrid w:val="0"/>
                <w:color w:val="000000"/>
                <w:kern w:val="0"/>
                <w:sz w:val="28"/>
                <w:szCs w:val="28"/>
              </w:rPr>
            </w:pPr>
            <w:r w:rsidRPr="00C511C0">
              <w:rPr>
                <w:rFonts w:eastAsia="仿宋_GB2312"/>
                <w:color w:val="000000"/>
                <w:kern w:val="0"/>
                <w:sz w:val="28"/>
                <w:szCs w:val="28"/>
              </w:rPr>
              <w:t>合理规划用途。</w:t>
            </w:r>
            <w:r w:rsidRPr="00C511C0">
              <w:rPr>
                <w:rFonts w:eastAsia="仿宋_GB2312"/>
                <w:color w:val="000000"/>
                <w:sz w:val="28"/>
                <w:szCs w:val="28"/>
              </w:rPr>
              <w:t>区生态环境局将管理过程中发现的可能存在土壤污染风险的</w:t>
            </w:r>
            <w:r w:rsidRPr="00C511C0">
              <w:rPr>
                <w:rFonts w:eastAsia="仿宋_GB2312"/>
                <w:color w:val="000000"/>
                <w:kern w:val="0"/>
                <w:sz w:val="28"/>
                <w:szCs w:val="28"/>
              </w:rPr>
              <w:t>地块信息共享给东城</w:t>
            </w:r>
            <w:proofErr w:type="gramStart"/>
            <w:r w:rsidRPr="00C511C0">
              <w:rPr>
                <w:rFonts w:eastAsia="仿宋_GB2312"/>
                <w:color w:val="000000"/>
                <w:kern w:val="0"/>
                <w:sz w:val="28"/>
                <w:szCs w:val="28"/>
              </w:rPr>
              <w:t>规</w:t>
            </w:r>
            <w:proofErr w:type="gramEnd"/>
            <w:r w:rsidRPr="00C511C0">
              <w:rPr>
                <w:rFonts w:eastAsia="仿宋_GB2312"/>
                <w:color w:val="000000"/>
                <w:kern w:val="0"/>
                <w:sz w:val="28"/>
                <w:szCs w:val="28"/>
              </w:rPr>
              <w:t>自分局，东城</w:t>
            </w:r>
            <w:proofErr w:type="gramStart"/>
            <w:r w:rsidRPr="00C511C0">
              <w:rPr>
                <w:rFonts w:eastAsia="仿宋_GB2312"/>
                <w:color w:val="000000"/>
                <w:kern w:val="0"/>
                <w:sz w:val="28"/>
                <w:szCs w:val="28"/>
              </w:rPr>
              <w:t>规</w:t>
            </w:r>
            <w:proofErr w:type="gramEnd"/>
            <w:r w:rsidRPr="00C511C0">
              <w:rPr>
                <w:rFonts w:eastAsia="仿宋_GB2312"/>
                <w:color w:val="000000"/>
                <w:kern w:val="0"/>
                <w:sz w:val="28"/>
                <w:szCs w:val="28"/>
              </w:rPr>
              <w:t>自分局</w:t>
            </w:r>
            <w:r w:rsidRPr="00C511C0">
              <w:rPr>
                <w:rFonts w:eastAsia="仿宋_GB2312"/>
                <w:color w:val="000000"/>
                <w:sz w:val="28"/>
                <w:szCs w:val="28"/>
              </w:rPr>
              <w:t>根据国家要求，将上述地块信息纳入</w:t>
            </w:r>
            <w:r w:rsidRPr="00C511C0">
              <w:rPr>
                <w:rFonts w:eastAsia="仿宋_GB2312"/>
                <w:color w:val="000000"/>
                <w:sz w:val="28"/>
                <w:szCs w:val="28"/>
              </w:rPr>
              <w:t>“</w:t>
            </w:r>
            <w:r w:rsidRPr="00C511C0">
              <w:rPr>
                <w:rFonts w:eastAsia="仿宋_GB2312"/>
                <w:color w:val="000000"/>
                <w:sz w:val="28"/>
                <w:szCs w:val="28"/>
              </w:rPr>
              <w:t>一张图</w:t>
            </w:r>
            <w:r w:rsidRPr="00C511C0">
              <w:rPr>
                <w:rFonts w:eastAsia="仿宋_GB2312"/>
                <w:color w:val="000000"/>
                <w:sz w:val="28"/>
                <w:szCs w:val="28"/>
              </w:rPr>
              <w:t>”</w:t>
            </w:r>
            <w:r w:rsidRPr="00C511C0">
              <w:rPr>
                <w:rFonts w:eastAsia="仿宋_GB2312"/>
                <w:color w:val="000000"/>
                <w:sz w:val="28"/>
                <w:szCs w:val="28"/>
              </w:rPr>
              <w:t>管理并适时更新，</w:t>
            </w:r>
            <w:r w:rsidRPr="00C511C0">
              <w:rPr>
                <w:rFonts w:eastAsia="仿宋_GB2312"/>
                <w:color w:val="000000"/>
                <w:kern w:val="0"/>
                <w:sz w:val="28"/>
                <w:szCs w:val="28"/>
              </w:rPr>
              <w:t>不宜将上述地块规划为</w:t>
            </w:r>
            <w:r w:rsidRPr="00C511C0">
              <w:rPr>
                <w:rFonts w:eastAsia="仿宋_GB2312"/>
                <w:color w:val="000000"/>
                <w:sz w:val="28"/>
                <w:szCs w:val="28"/>
              </w:rPr>
              <w:t>住宅、公共管理与公共服务用地。</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东城</w:t>
            </w:r>
            <w:proofErr w:type="gramStart"/>
            <w:r w:rsidRPr="00092341">
              <w:rPr>
                <w:rFonts w:eastAsia="仿宋_GB2312"/>
                <w:snapToGrid w:val="0"/>
                <w:color w:val="000000"/>
                <w:kern w:val="0"/>
                <w:sz w:val="28"/>
                <w:szCs w:val="28"/>
              </w:rPr>
              <w:t>规</w:t>
            </w:r>
            <w:proofErr w:type="gramEnd"/>
            <w:r w:rsidRPr="00092341">
              <w:rPr>
                <w:rFonts w:eastAsia="仿宋_GB2312"/>
                <w:snapToGrid w:val="0"/>
                <w:color w:val="000000"/>
                <w:kern w:val="0"/>
                <w:sz w:val="28"/>
                <w:szCs w:val="28"/>
              </w:rPr>
              <w:t>自分局</w:t>
            </w:r>
          </w:p>
        </w:tc>
        <w:tc>
          <w:tcPr>
            <w:tcW w:w="2166" w:type="dxa"/>
            <w:tcBorders>
              <w:top w:val="nil"/>
              <w:left w:val="nil"/>
              <w:bottom w:val="single" w:sz="4" w:space="0" w:color="auto"/>
              <w:right w:val="single" w:sz="4" w:space="0" w:color="auto"/>
            </w:tcBorders>
            <w:vAlign w:val="center"/>
          </w:tcPr>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区生态环境局</w:t>
            </w:r>
          </w:p>
        </w:tc>
      </w:tr>
      <w:tr w:rsidR="0051444B" w:rsidRPr="00C511C0" w:rsidTr="00226B93">
        <w:trPr>
          <w:trHeight w:val="2671"/>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4</w:t>
            </w:r>
          </w:p>
        </w:tc>
        <w:tc>
          <w:tcPr>
            <w:tcW w:w="1378" w:type="dxa"/>
            <w:tcBorders>
              <w:top w:val="single" w:sz="4" w:space="0" w:color="auto"/>
              <w:left w:val="single" w:sz="4" w:space="0" w:color="auto"/>
              <w:bottom w:val="single" w:sz="4" w:space="0" w:color="000000"/>
              <w:right w:val="single" w:sz="4" w:space="0" w:color="auto"/>
            </w:tcBorders>
            <w:vAlign w:val="center"/>
          </w:tcPr>
          <w:p w:rsidR="0051444B" w:rsidRPr="00D12E73"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color w:val="000000"/>
                <w:sz w:val="28"/>
                <w:szCs w:val="28"/>
              </w:rPr>
              <w:t>开展污染状况调查</w:t>
            </w:r>
          </w:p>
        </w:tc>
        <w:tc>
          <w:tcPr>
            <w:tcW w:w="6278" w:type="dxa"/>
            <w:tcBorders>
              <w:top w:val="nil"/>
              <w:left w:val="nil"/>
              <w:bottom w:val="single" w:sz="4" w:space="0" w:color="auto"/>
              <w:right w:val="single" w:sz="4" w:space="0" w:color="auto"/>
            </w:tcBorders>
            <w:vAlign w:val="center"/>
          </w:tcPr>
          <w:p w:rsidR="0051444B" w:rsidRPr="00D12E73" w:rsidRDefault="0051444B" w:rsidP="00226B93">
            <w:pPr>
              <w:widowControl/>
              <w:snapToGrid w:val="0"/>
              <w:spacing w:line="360" w:lineRule="exact"/>
              <w:jc w:val="left"/>
              <w:rPr>
                <w:rFonts w:eastAsia="仿宋_GB2312"/>
                <w:snapToGrid w:val="0"/>
                <w:color w:val="000000"/>
                <w:kern w:val="0"/>
                <w:sz w:val="28"/>
                <w:szCs w:val="28"/>
              </w:rPr>
            </w:pPr>
            <w:r w:rsidRPr="00C511C0">
              <w:rPr>
                <w:rFonts w:eastAsia="仿宋_GB2312"/>
                <w:color w:val="000000"/>
                <w:sz w:val="28"/>
                <w:szCs w:val="28"/>
              </w:rPr>
              <w:t>用途拟变更为住宅、公共管理与公共服务用地的，在核发用地规划条件时，告知相关责任人开展土壤污染状况调查，并以</w:t>
            </w:r>
            <w:r w:rsidRPr="00C511C0">
              <w:rPr>
                <w:rFonts w:eastAsia="仿宋_GB2312"/>
                <w:color w:val="000000"/>
                <w:sz w:val="28"/>
                <w:szCs w:val="28"/>
              </w:rPr>
              <w:t>“</w:t>
            </w:r>
            <w:r w:rsidRPr="00C511C0">
              <w:rPr>
                <w:rFonts w:eastAsia="仿宋_GB2312"/>
                <w:color w:val="000000"/>
                <w:sz w:val="28"/>
                <w:szCs w:val="28"/>
              </w:rPr>
              <w:t>多规合一</w:t>
            </w:r>
            <w:r w:rsidRPr="00C511C0">
              <w:rPr>
                <w:rFonts w:eastAsia="仿宋_GB2312"/>
                <w:color w:val="000000"/>
                <w:sz w:val="28"/>
                <w:szCs w:val="28"/>
              </w:rPr>
              <w:t>”</w:t>
            </w:r>
            <w:r w:rsidRPr="00C511C0">
              <w:rPr>
                <w:rFonts w:eastAsia="仿宋_GB2312"/>
                <w:color w:val="000000"/>
                <w:sz w:val="28"/>
                <w:szCs w:val="28"/>
              </w:rPr>
              <w:t>等方式，将原土地用途、拟规划用途等信息及时共享给生态环境等部门。</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napToGrid w:val="0"/>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东城</w:t>
            </w:r>
            <w:proofErr w:type="gramStart"/>
            <w:r w:rsidRPr="00092341">
              <w:rPr>
                <w:rFonts w:eastAsia="仿宋_GB2312"/>
                <w:snapToGrid w:val="0"/>
                <w:color w:val="000000"/>
                <w:kern w:val="0"/>
                <w:sz w:val="28"/>
                <w:szCs w:val="28"/>
              </w:rPr>
              <w:t>规</w:t>
            </w:r>
            <w:proofErr w:type="gramEnd"/>
            <w:r w:rsidRPr="00092341">
              <w:rPr>
                <w:rFonts w:eastAsia="仿宋_GB2312"/>
                <w:snapToGrid w:val="0"/>
                <w:color w:val="000000"/>
                <w:kern w:val="0"/>
                <w:sz w:val="28"/>
                <w:szCs w:val="28"/>
              </w:rPr>
              <w:t>自分局</w:t>
            </w:r>
          </w:p>
        </w:tc>
        <w:tc>
          <w:tcPr>
            <w:tcW w:w="2166" w:type="dxa"/>
            <w:tcBorders>
              <w:top w:val="nil"/>
              <w:left w:val="nil"/>
              <w:bottom w:val="single" w:sz="4" w:space="0" w:color="auto"/>
              <w:right w:val="single" w:sz="4" w:space="0" w:color="auto"/>
            </w:tcBorders>
            <w:vAlign w:val="center"/>
          </w:tcPr>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区生态环境局</w:t>
            </w:r>
          </w:p>
        </w:tc>
      </w:tr>
      <w:tr w:rsidR="0051444B" w:rsidRPr="00C511C0" w:rsidTr="00C511C0">
        <w:trPr>
          <w:trHeight w:val="3491"/>
          <w:jc w:val="center"/>
        </w:trPr>
        <w:tc>
          <w:tcPr>
            <w:tcW w:w="786" w:type="dxa"/>
            <w:vMerge w:val="restart"/>
            <w:tcBorders>
              <w:top w:val="nil"/>
              <w:left w:val="single" w:sz="4" w:space="0" w:color="auto"/>
              <w:right w:val="single" w:sz="4" w:space="0" w:color="auto"/>
            </w:tcBorders>
            <w:vAlign w:val="center"/>
          </w:tcPr>
          <w:p w:rsidR="0051444B" w:rsidRPr="00D12E73"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5</w:t>
            </w:r>
          </w:p>
        </w:tc>
        <w:tc>
          <w:tcPr>
            <w:tcW w:w="1378" w:type="dxa"/>
            <w:vMerge w:val="restart"/>
            <w:tcBorders>
              <w:top w:val="nil"/>
              <w:left w:val="single" w:sz="4" w:space="0" w:color="auto"/>
              <w:right w:val="single" w:sz="4" w:space="0" w:color="auto"/>
            </w:tcBorders>
            <w:vAlign w:val="center"/>
          </w:tcPr>
          <w:p w:rsidR="0051444B" w:rsidRPr="00D12E73" w:rsidRDefault="0051444B" w:rsidP="00226B93">
            <w:pPr>
              <w:widowControl/>
              <w:snapToGrid w:val="0"/>
              <w:spacing w:line="360" w:lineRule="exact"/>
              <w:jc w:val="center"/>
              <w:rPr>
                <w:rFonts w:eastAsia="仿宋_GB2312"/>
                <w:snapToGrid w:val="0"/>
                <w:color w:val="000000"/>
                <w:kern w:val="0"/>
                <w:sz w:val="28"/>
                <w:szCs w:val="28"/>
              </w:rPr>
            </w:pPr>
            <w:r w:rsidRPr="00C511C0">
              <w:rPr>
                <w:rFonts w:eastAsia="仿宋_GB2312"/>
                <w:color w:val="000000"/>
                <w:sz w:val="28"/>
                <w:szCs w:val="28"/>
              </w:rPr>
              <w:t>管</w:t>
            </w:r>
            <w:proofErr w:type="gramStart"/>
            <w:r w:rsidRPr="00C511C0">
              <w:rPr>
                <w:rFonts w:eastAsia="仿宋_GB2312"/>
                <w:color w:val="000000"/>
                <w:sz w:val="28"/>
                <w:szCs w:val="28"/>
              </w:rPr>
              <w:t>控风险</w:t>
            </w:r>
            <w:proofErr w:type="gramEnd"/>
            <w:r w:rsidRPr="00C511C0">
              <w:rPr>
                <w:rFonts w:eastAsia="仿宋_GB2312"/>
                <w:color w:val="000000"/>
                <w:sz w:val="28"/>
                <w:szCs w:val="28"/>
              </w:rPr>
              <w:t>保障安全利用</w:t>
            </w:r>
          </w:p>
        </w:tc>
        <w:tc>
          <w:tcPr>
            <w:tcW w:w="6278" w:type="dxa"/>
            <w:tcBorders>
              <w:top w:val="nil"/>
              <w:left w:val="nil"/>
              <w:bottom w:val="single" w:sz="4" w:space="0" w:color="auto"/>
              <w:right w:val="single" w:sz="4" w:space="0" w:color="auto"/>
            </w:tcBorders>
            <w:vAlign w:val="center"/>
          </w:tcPr>
          <w:p w:rsidR="0051444B" w:rsidRPr="00D12E73" w:rsidRDefault="0051444B" w:rsidP="00226B93">
            <w:pPr>
              <w:widowControl/>
              <w:snapToGrid w:val="0"/>
              <w:spacing w:line="360" w:lineRule="exact"/>
              <w:ind w:rightChars="-50" w:right="-105"/>
              <w:jc w:val="left"/>
              <w:rPr>
                <w:rFonts w:eastAsia="仿宋_GB2312"/>
                <w:snapToGrid w:val="0"/>
                <w:color w:val="000000"/>
                <w:kern w:val="0"/>
                <w:sz w:val="28"/>
                <w:szCs w:val="28"/>
              </w:rPr>
            </w:pPr>
            <w:r w:rsidRPr="00C511C0">
              <w:rPr>
                <w:rFonts w:eastAsia="仿宋_GB2312"/>
                <w:color w:val="000000"/>
                <w:sz w:val="28"/>
                <w:szCs w:val="28"/>
              </w:rPr>
              <w:t>严格管控风险。未依法完成土壤污染状况调查、风险评估、风险管控或修复的地块，区生态环境局、</w:t>
            </w:r>
            <w:r w:rsidRPr="00D12E73">
              <w:rPr>
                <w:rFonts w:eastAsia="仿宋_GB2312"/>
                <w:snapToGrid w:val="0"/>
                <w:color w:val="000000"/>
                <w:kern w:val="0"/>
                <w:sz w:val="28"/>
                <w:szCs w:val="28"/>
              </w:rPr>
              <w:t>东城</w:t>
            </w:r>
            <w:proofErr w:type="gramStart"/>
            <w:r w:rsidRPr="00D12E73">
              <w:rPr>
                <w:rFonts w:eastAsia="仿宋_GB2312"/>
                <w:snapToGrid w:val="0"/>
                <w:color w:val="000000"/>
                <w:kern w:val="0"/>
                <w:sz w:val="28"/>
                <w:szCs w:val="28"/>
              </w:rPr>
              <w:t>规</w:t>
            </w:r>
            <w:proofErr w:type="gramEnd"/>
            <w:r w:rsidRPr="00D12E73">
              <w:rPr>
                <w:rFonts w:eastAsia="仿宋_GB2312"/>
                <w:snapToGrid w:val="0"/>
                <w:color w:val="000000"/>
                <w:kern w:val="0"/>
                <w:sz w:val="28"/>
                <w:szCs w:val="28"/>
              </w:rPr>
              <w:t>自分局</w:t>
            </w:r>
            <w:r w:rsidRPr="00C511C0">
              <w:rPr>
                <w:rFonts w:eastAsia="仿宋_GB2312"/>
                <w:color w:val="000000"/>
                <w:sz w:val="28"/>
                <w:szCs w:val="28"/>
              </w:rPr>
              <w:t>、</w:t>
            </w:r>
            <w:r w:rsidRPr="00D12E73">
              <w:rPr>
                <w:rFonts w:eastAsia="仿宋_GB2312"/>
                <w:snapToGrid w:val="0"/>
                <w:color w:val="000000"/>
                <w:kern w:val="0"/>
                <w:sz w:val="28"/>
                <w:szCs w:val="28"/>
              </w:rPr>
              <w:t>区住建委</w:t>
            </w:r>
            <w:r w:rsidRPr="00C511C0">
              <w:rPr>
                <w:rFonts w:eastAsia="仿宋_GB2312"/>
                <w:color w:val="000000"/>
                <w:sz w:val="28"/>
                <w:szCs w:val="28"/>
              </w:rPr>
              <w:t>等部门不得批准与土壤污染风险管控与修复无关的项目。辖区内重点建设用地安全利用率达到</w:t>
            </w:r>
            <w:r w:rsidRPr="00C511C0">
              <w:rPr>
                <w:rFonts w:eastAsia="仿宋_GB2312"/>
                <w:color w:val="000000"/>
                <w:sz w:val="28"/>
                <w:szCs w:val="28"/>
              </w:rPr>
              <w:t>93%</w:t>
            </w:r>
            <w:r w:rsidRPr="00C511C0">
              <w:rPr>
                <w:rFonts w:eastAsia="仿宋_GB2312"/>
                <w:color w:val="000000"/>
                <w:sz w:val="28"/>
                <w:szCs w:val="28"/>
              </w:rPr>
              <w:t>以上。</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napToGrid w:val="0"/>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tc>
        <w:tc>
          <w:tcPr>
            <w:tcW w:w="2166" w:type="dxa"/>
            <w:tcBorders>
              <w:top w:val="nil"/>
              <w:left w:val="nil"/>
              <w:bottom w:val="single" w:sz="4" w:space="0" w:color="auto"/>
              <w:right w:val="single" w:sz="4" w:space="0" w:color="auto"/>
            </w:tcBorders>
            <w:vAlign w:val="center"/>
          </w:tcPr>
          <w:p w:rsidR="0051444B" w:rsidRPr="00A60819"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p>
          <w:p w:rsidR="0051444B" w:rsidRPr="00C511C0"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9462F6">
              <w:rPr>
                <w:rFonts w:eastAsia="仿宋_GB2312"/>
                <w:snapToGrid w:val="0"/>
                <w:color w:val="000000"/>
                <w:kern w:val="0"/>
                <w:sz w:val="28"/>
                <w:szCs w:val="28"/>
              </w:rPr>
              <w:t>区住建委</w:t>
            </w:r>
          </w:p>
        </w:tc>
      </w:tr>
      <w:tr w:rsidR="0051444B" w:rsidRPr="00C511C0" w:rsidTr="00226B93">
        <w:trPr>
          <w:trHeight w:val="4490"/>
          <w:jc w:val="center"/>
        </w:trPr>
        <w:tc>
          <w:tcPr>
            <w:tcW w:w="786"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p>
        </w:tc>
        <w:tc>
          <w:tcPr>
            <w:tcW w:w="1378" w:type="dxa"/>
            <w:vMerge/>
            <w:tcBorders>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p>
        </w:tc>
        <w:tc>
          <w:tcPr>
            <w:tcW w:w="6278" w:type="dxa"/>
            <w:tcBorders>
              <w:top w:val="nil"/>
              <w:left w:val="nil"/>
              <w:bottom w:val="single" w:sz="4" w:space="0" w:color="auto"/>
              <w:right w:val="single" w:sz="4" w:space="0" w:color="auto"/>
            </w:tcBorders>
            <w:vAlign w:val="center"/>
          </w:tcPr>
          <w:p w:rsidR="0051444B" w:rsidRPr="00C511C0" w:rsidRDefault="0051444B" w:rsidP="00226B93">
            <w:pPr>
              <w:adjustRightInd w:val="0"/>
              <w:snapToGrid w:val="0"/>
              <w:rPr>
                <w:rFonts w:eastAsia="仿宋_GB2312"/>
                <w:color w:val="000000"/>
                <w:sz w:val="28"/>
                <w:szCs w:val="28"/>
              </w:rPr>
            </w:pPr>
            <w:r w:rsidRPr="00C511C0">
              <w:rPr>
                <w:rFonts w:eastAsia="仿宋_GB2312"/>
                <w:color w:val="000000"/>
                <w:sz w:val="28"/>
                <w:szCs w:val="28"/>
              </w:rPr>
              <w:t>对暂不开发利用的受污染地块，制定风险管控年度计划并组织实施。</w:t>
            </w:r>
          </w:p>
          <w:p w:rsidR="0051444B" w:rsidRPr="00C511C0" w:rsidRDefault="0051444B" w:rsidP="00226B93">
            <w:pPr>
              <w:adjustRightInd w:val="0"/>
              <w:snapToGrid w:val="0"/>
              <w:rPr>
                <w:rFonts w:eastAsia="仿宋_GB2312"/>
                <w:color w:val="000000"/>
                <w:sz w:val="28"/>
                <w:szCs w:val="28"/>
              </w:rPr>
            </w:pPr>
            <w:r w:rsidRPr="00C511C0">
              <w:rPr>
                <w:rFonts w:eastAsia="仿宋_GB2312"/>
                <w:color w:val="000000"/>
                <w:sz w:val="28"/>
                <w:szCs w:val="28"/>
              </w:rPr>
              <w:t>对建设用地土壤污染风险管控和修复名录内地块，督促相关责任人按照风险管控或修复方案开展工作，加强过程监管。</w:t>
            </w:r>
          </w:p>
          <w:p w:rsidR="0051444B" w:rsidRPr="00D12E73" w:rsidRDefault="0051444B" w:rsidP="00226B93">
            <w:pPr>
              <w:widowControl/>
              <w:snapToGrid w:val="0"/>
              <w:spacing w:line="360" w:lineRule="exact"/>
              <w:rPr>
                <w:rFonts w:eastAsia="仿宋_GB2312"/>
                <w:snapToGrid w:val="0"/>
                <w:color w:val="000000"/>
                <w:kern w:val="0"/>
                <w:sz w:val="28"/>
                <w:szCs w:val="28"/>
              </w:rPr>
            </w:pPr>
            <w:r w:rsidRPr="00C511C0">
              <w:rPr>
                <w:rFonts w:eastAsia="仿宋_GB2312"/>
                <w:color w:val="000000"/>
                <w:sz w:val="28"/>
                <w:szCs w:val="28"/>
              </w:rPr>
              <w:t>对于需要后期管理的地块，依法督促相关责任人制定并落实后期管理计划，定期报告落实情况。</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p w:rsidR="0051444B" w:rsidRPr="00A60819"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p>
        </w:tc>
        <w:tc>
          <w:tcPr>
            <w:tcW w:w="2166" w:type="dxa"/>
            <w:tcBorders>
              <w:top w:val="nil"/>
              <w:left w:val="nil"/>
              <w:bottom w:val="single" w:sz="4" w:space="0" w:color="auto"/>
              <w:right w:val="single" w:sz="4" w:space="0" w:color="auto"/>
            </w:tcBorders>
            <w:vAlign w:val="center"/>
          </w:tcPr>
          <w:p w:rsidR="0051444B" w:rsidRPr="00C511C0" w:rsidRDefault="0051444B" w:rsidP="00226B93">
            <w:pPr>
              <w:widowControl/>
              <w:snapToGrid w:val="0"/>
              <w:spacing w:line="360" w:lineRule="exact"/>
              <w:jc w:val="center"/>
              <w:rPr>
                <w:rFonts w:eastAsia="仿宋_GB2312"/>
                <w:snapToGrid w:val="0"/>
                <w:color w:val="000000"/>
                <w:kern w:val="0"/>
                <w:sz w:val="28"/>
                <w:szCs w:val="28"/>
              </w:rPr>
            </w:pPr>
            <w:r w:rsidRPr="009462F6">
              <w:rPr>
                <w:rFonts w:eastAsia="仿宋_GB2312"/>
                <w:snapToGrid w:val="0"/>
                <w:color w:val="000000"/>
                <w:kern w:val="0"/>
                <w:sz w:val="28"/>
                <w:szCs w:val="28"/>
              </w:rPr>
              <w:t>区住建委</w:t>
            </w:r>
          </w:p>
        </w:tc>
      </w:tr>
      <w:tr w:rsidR="0051444B" w:rsidRPr="00C511C0" w:rsidTr="00226B93">
        <w:trPr>
          <w:trHeight w:val="465"/>
          <w:jc w:val="center"/>
        </w:trPr>
        <w:tc>
          <w:tcPr>
            <w:tcW w:w="13968"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adjustRightInd w:val="0"/>
              <w:snapToGrid w:val="0"/>
              <w:spacing w:line="360" w:lineRule="exact"/>
              <w:ind w:rightChars="6" w:right="13"/>
              <w:jc w:val="center"/>
              <w:rPr>
                <w:rFonts w:eastAsia="仿宋_GB2312"/>
                <w:snapToGrid w:val="0"/>
                <w:color w:val="000000"/>
                <w:kern w:val="0"/>
                <w:sz w:val="28"/>
                <w:szCs w:val="28"/>
              </w:rPr>
            </w:pPr>
            <w:r w:rsidRPr="00C511C0">
              <w:rPr>
                <w:rFonts w:eastAsia="黑体"/>
                <w:color w:val="000000"/>
                <w:sz w:val="28"/>
                <w:szCs w:val="28"/>
              </w:rPr>
              <w:t>三、巩固完善防治保障体系</w:t>
            </w:r>
          </w:p>
        </w:tc>
      </w:tr>
      <w:tr w:rsidR="0051444B" w:rsidRPr="00C511C0" w:rsidTr="00226B93">
        <w:trPr>
          <w:trHeight w:val="1575"/>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6</w:t>
            </w:r>
          </w:p>
        </w:tc>
        <w:tc>
          <w:tcPr>
            <w:tcW w:w="137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rPr>
                <w:rFonts w:eastAsia="仿宋_GB2312"/>
                <w:color w:val="000000"/>
                <w:kern w:val="0"/>
                <w:sz w:val="28"/>
                <w:szCs w:val="28"/>
              </w:rPr>
            </w:pPr>
            <w:r w:rsidRPr="00C511C0">
              <w:rPr>
                <w:rFonts w:eastAsia="仿宋_GB2312"/>
                <w:color w:val="000000"/>
                <w:sz w:val="28"/>
                <w:szCs w:val="28"/>
              </w:rPr>
              <w:t>提升危险废物收运处置能力</w:t>
            </w:r>
          </w:p>
        </w:tc>
        <w:tc>
          <w:tcPr>
            <w:tcW w:w="6278" w:type="dxa"/>
            <w:tcBorders>
              <w:top w:val="single" w:sz="4" w:space="0" w:color="auto"/>
              <w:left w:val="nil"/>
              <w:bottom w:val="single" w:sz="4" w:space="0" w:color="auto"/>
              <w:right w:val="single" w:sz="4" w:space="0" w:color="auto"/>
            </w:tcBorders>
            <w:vAlign w:val="center"/>
          </w:tcPr>
          <w:p w:rsidR="0051444B" w:rsidRPr="00D12E73" w:rsidRDefault="0051444B" w:rsidP="00226B93">
            <w:pPr>
              <w:widowControl/>
              <w:snapToGrid w:val="0"/>
              <w:spacing w:line="360" w:lineRule="exact"/>
              <w:rPr>
                <w:rFonts w:eastAsia="仿宋_GB2312"/>
                <w:color w:val="000000"/>
                <w:kern w:val="0"/>
                <w:sz w:val="28"/>
                <w:szCs w:val="28"/>
              </w:rPr>
            </w:pPr>
            <w:r w:rsidRPr="00C511C0">
              <w:rPr>
                <w:rFonts w:eastAsia="仿宋_GB2312"/>
                <w:color w:val="000000"/>
                <w:sz w:val="28"/>
                <w:szCs w:val="28"/>
              </w:rPr>
              <w:t>落实疫情防控要求，及时组织清运重点管</w:t>
            </w:r>
            <w:proofErr w:type="gramStart"/>
            <w:r w:rsidRPr="00C511C0">
              <w:rPr>
                <w:rFonts w:eastAsia="仿宋_GB2312"/>
                <w:color w:val="000000"/>
                <w:sz w:val="28"/>
                <w:szCs w:val="28"/>
              </w:rPr>
              <w:t>控生活</w:t>
            </w:r>
            <w:proofErr w:type="gramEnd"/>
            <w:r w:rsidRPr="00C511C0">
              <w:rPr>
                <w:rFonts w:eastAsia="仿宋_GB2312"/>
                <w:color w:val="000000"/>
                <w:sz w:val="28"/>
                <w:szCs w:val="28"/>
              </w:rPr>
              <w:t>垃圾。</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jc w:val="center"/>
              <w:rPr>
                <w:rFonts w:eastAsia="仿宋_GB2312"/>
                <w:snapToGrid w:val="0"/>
                <w:color w:val="000000"/>
                <w:kern w:val="0"/>
                <w:sz w:val="28"/>
                <w:szCs w:val="28"/>
              </w:rPr>
            </w:pPr>
            <w:r w:rsidRPr="00174C33">
              <w:rPr>
                <w:rFonts w:eastAsia="仿宋_GB2312"/>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C511C0" w:rsidRDefault="0051444B" w:rsidP="00226B93">
            <w:pPr>
              <w:adjustRightInd w:val="0"/>
              <w:snapToGrid w:val="0"/>
              <w:spacing w:line="216" w:lineRule="auto"/>
              <w:jc w:val="center"/>
              <w:rPr>
                <w:rFonts w:eastAsia="仿宋_GB2312"/>
                <w:color w:val="000000"/>
                <w:sz w:val="28"/>
                <w:szCs w:val="28"/>
              </w:rPr>
            </w:pPr>
            <w:r w:rsidRPr="00C511C0">
              <w:rPr>
                <w:rFonts w:eastAsia="仿宋_GB2312"/>
                <w:color w:val="000000"/>
                <w:sz w:val="28"/>
                <w:szCs w:val="28"/>
              </w:rPr>
              <w:t>区卫健委</w:t>
            </w:r>
          </w:p>
          <w:p w:rsidR="0051444B" w:rsidRPr="00C511C0" w:rsidRDefault="0051444B" w:rsidP="00226B93">
            <w:pPr>
              <w:adjustRightInd w:val="0"/>
              <w:snapToGrid w:val="0"/>
              <w:spacing w:line="216" w:lineRule="auto"/>
              <w:jc w:val="center"/>
              <w:rPr>
                <w:rFonts w:eastAsia="仿宋_GB2312"/>
                <w:color w:val="000000"/>
                <w:sz w:val="28"/>
                <w:szCs w:val="28"/>
              </w:rPr>
            </w:pPr>
            <w:r w:rsidRPr="00C511C0">
              <w:rPr>
                <w:rFonts w:eastAsia="仿宋_GB2312"/>
                <w:color w:val="000000"/>
                <w:sz w:val="28"/>
                <w:szCs w:val="28"/>
              </w:rPr>
              <w:t>区城管委</w:t>
            </w:r>
          </w:p>
          <w:p w:rsidR="0051444B" w:rsidRPr="00174C33" w:rsidRDefault="0051444B" w:rsidP="00226B93">
            <w:pPr>
              <w:adjustRightInd w:val="0"/>
              <w:snapToGrid w:val="0"/>
              <w:spacing w:line="216" w:lineRule="auto"/>
              <w:jc w:val="center"/>
              <w:rPr>
                <w:rFonts w:eastAsia="仿宋_GB2312"/>
                <w:snapToGrid w:val="0"/>
                <w:color w:val="000000"/>
                <w:kern w:val="0"/>
                <w:sz w:val="28"/>
                <w:szCs w:val="28"/>
              </w:rPr>
            </w:pPr>
            <w:r w:rsidRPr="00D12E73">
              <w:rPr>
                <w:rFonts w:eastAsia="仿宋_GB2312"/>
                <w:snapToGrid w:val="0"/>
                <w:color w:val="000000"/>
                <w:kern w:val="0"/>
                <w:sz w:val="28"/>
                <w:szCs w:val="28"/>
              </w:rPr>
              <w:t>区生态环境局</w:t>
            </w:r>
          </w:p>
        </w:tc>
        <w:tc>
          <w:tcPr>
            <w:tcW w:w="2166" w:type="dxa"/>
            <w:tcBorders>
              <w:top w:val="nil"/>
              <w:left w:val="nil"/>
              <w:bottom w:val="single" w:sz="4" w:space="0" w:color="auto"/>
              <w:right w:val="single" w:sz="4" w:space="0" w:color="auto"/>
            </w:tcBorders>
            <w:vAlign w:val="center"/>
          </w:tcPr>
          <w:p w:rsidR="0051444B" w:rsidRPr="00C511C0" w:rsidRDefault="0051444B" w:rsidP="00226B93">
            <w:pPr>
              <w:widowControl/>
              <w:adjustRightInd w:val="0"/>
              <w:snapToGrid w:val="0"/>
              <w:spacing w:line="360" w:lineRule="exact"/>
              <w:ind w:rightChars="6" w:right="13"/>
              <w:jc w:val="center"/>
              <w:rPr>
                <w:rFonts w:eastAsia="仿宋_GB2312"/>
                <w:color w:val="000000"/>
                <w:sz w:val="28"/>
                <w:szCs w:val="28"/>
              </w:rPr>
            </w:pPr>
            <w:r w:rsidRPr="00C511C0">
              <w:rPr>
                <w:rFonts w:eastAsia="仿宋_GB2312"/>
                <w:color w:val="000000"/>
                <w:sz w:val="28"/>
                <w:szCs w:val="28"/>
              </w:rPr>
              <w:t>区环卫中心</w:t>
            </w:r>
          </w:p>
          <w:p w:rsidR="0051444B" w:rsidRPr="00D12E73" w:rsidRDefault="0051444B" w:rsidP="00226B93">
            <w:pPr>
              <w:widowControl/>
              <w:adjustRightInd w:val="0"/>
              <w:snapToGrid w:val="0"/>
              <w:spacing w:line="360" w:lineRule="exact"/>
              <w:ind w:rightChars="6" w:right="13"/>
              <w:jc w:val="center"/>
              <w:rPr>
                <w:rFonts w:eastAsia="仿宋_GB2312"/>
                <w:snapToGrid w:val="0"/>
                <w:color w:val="000000"/>
                <w:kern w:val="0"/>
                <w:sz w:val="28"/>
                <w:szCs w:val="28"/>
              </w:rPr>
            </w:pPr>
            <w:r w:rsidRPr="00C511C0">
              <w:rPr>
                <w:rFonts w:eastAsia="仿宋_GB2312"/>
                <w:color w:val="000000"/>
                <w:sz w:val="28"/>
                <w:szCs w:val="28"/>
              </w:rPr>
              <w:t>东城交通支队</w:t>
            </w:r>
          </w:p>
        </w:tc>
      </w:tr>
      <w:tr w:rsidR="0051444B" w:rsidRPr="00C511C0" w:rsidTr="00226B93">
        <w:trPr>
          <w:trHeight w:val="1374"/>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7</w:t>
            </w:r>
          </w:p>
        </w:tc>
        <w:tc>
          <w:tcPr>
            <w:tcW w:w="1378" w:type="dxa"/>
            <w:tcBorders>
              <w:top w:val="single" w:sz="4" w:space="0" w:color="auto"/>
              <w:left w:val="nil"/>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napToGrid w:val="0"/>
                <w:color w:val="000000"/>
                <w:kern w:val="0"/>
                <w:sz w:val="28"/>
                <w:szCs w:val="28"/>
              </w:rPr>
            </w:pPr>
            <w:r w:rsidRPr="00C511C0">
              <w:rPr>
                <w:rFonts w:eastAsia="仿宋_GB2312"/>
                <w:color w:val="000000"/>
                <w:sz w:val="28"/>
                <w:szCs w:val="28"/>
              </w:rPr>
              <w:t>推进土壤环境监测</w:t>
            </w:r>
          </w:p>
        </w:tc>
        <w:tc>
          <w:tcPr>
            <w:tcW w:w="6278" w:type="dxa"/>
            <w:tcBorders>
              <w:top w:val="nil"/>
              <w:left w:val="nil"/>
              <w:bottom w:val="single" w:sz="4" w:space="0" w:color="auto"/>
              <w:right w:val="single" w:sz="4" w:space="0" w:color="auto"/>
            </w:tcBorders>
            <w:vAlign w:val="center"/>
          </w:tcPr>
          <w:p w:rsidR="0051444B" w:rsidRPr="00D12E73" w:rsidRDefault="0051444B" w:rsidP="00226B93">
            <w:pPr>
              <w:adjustRightInd w:val="0"/>
              <w:snapToGrid w:val="0"/>
              <w:rPr>
                <w:rFonts w:eastAsia="仿宋_GB2312"/>
                <w:snapToGrid w:val="0"/>
                <w:color w:val="000000"/>
                <w:kern w:val="0"/>
                <w:sz w:val="28"/>
                <w:szCs w:val="28"/>
              </w:rPr>
            </w:pPr>
            <w:r w:rsidRPr="00C511C0">
              <w:rPr>
                <w:rFonts w:eastAsia="仿宋_GB2312"/>
                <w:color w:val="000000"/>
                <w:sz w:val="28"/>
                <w:szCs w:val="28"/>
              </w:rPr>
              <w:t>配合市级部门开展市控土壤环境点位监测、园林绿化用地、地球化学元素调查等土壤环境监测，加强监测数据分析应用。</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napToGrid w:val="0"/>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p w:rsidR="0051444B" w:rsidRPr="00A60819" w:rsidRDefault="0051444B" w:rsidP="00226B93">
            <w:pPr>
              <w:widowControl/>
              <w:snapToGrid w:val="0"/>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p>
        </w:tc>
        <w:tc>
          <w:tcPr>
            <w:tcW w:w="2166" w:type="dxa"/>
            <w:tcBorders>
              <w:top w:val="nil"/>
              <w:left w:val="nil"/>
              <w:bottom w:val="single" w:sz="4" w:space="0" w:color="auto"/>
              <w:right w:val="single" w:sz="4" w:space="0" w:color="auto"/>
            </w:tcBorders>
            <w:vAlign w:val="center"/>
          </w:tcPr>
          <w:p w:rsidR="0051444B" w:rsidRPr="00C511C0" w:rsidRDefault="0051444B" w:rsidP="00226B93">
            <w:pPr>
              <w:widowControl/>
              <w:snapToGrid w:val="0"/>
              <w:spacing w:line="360" w:lineRule="exact"/>
              <w:jc w:val="center"/>
              <w:rPr>
                <w:rFonts w:eastAsia="仿宋_GB2312"/>
                <w:snapToGrid w:val="0"/>
                <w:color w:val="000000"/>
                <w:kern w:val="0"/>
                <w:sz w:val="28"/>
                <w:szCs w:val="28"/>
              </w:rPr>
            </w:pPr>
            <w:r w:rsidRPr="009462F6">
              <w:rPr>
                <w:rFonts w:eastAsia="仿宋_GB2312"/>
                <w:snapToGrid w:val="0"/>
                <w:color w:val="000000"/>
                <w:kern w:val="0"/>
                <w:sz w:val="28"/>
                <w:szCs w:val="28"/>
              </w:rPr>
              <w:t>区园林</w:t>
            </w:r>
            <w:proofErr w:type="gramStart"/>
            <w:r w:rsidRPr="009462F6">
              <w:rPr>
                <w:rFonts w:eastAsia="仿宋_GB2312"/>
                <w:snapToGrid w:val="0"/>
                <w:color w:val="000000"/>
                <w:kern w:val="0"/>
                <w:sz w:val="28"/>
                <w:szCs w:val="28"/>
              </w:rPr>
              <w:t>绿化局</w:t>
            </w:r>
            <w:proofErr w:type="gramEnd"/>
          </w:p>
        </w:tc>
      </w:tr>
      <w:tr w:rsidR="0051444B" w:rsidRPr="00C511C0" w:rsidTr="00226B93">
        <w:trPr>
          <w:trHeight w:val="2610"/>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8</w:t>
            </w:r>
          </w:p>
        </w:tc>
        <w:tc>
          <w:tcPr>
            <w:tcW w:w="1378" w:type="dxa"/>
            <w:tcBorders>
              <w:top w:val="single" w:sz="4" w:space="0" w:color="auto"/>
              <w:left w:val="nil"/>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color w:val="000000"/>
                <w:kern w:val="0"/>
                <w:sz w:val="28"/>
                <w:szCs w:val="28"/>
              </w:rPr>
            </w:pPr>
            <w:r w:rsidRPr="00C511C0">
              <w:rPr>
                <w:rFonts w:eastAsia="仿宋_GB2312"/>
                <w:color w:val="000000"/>
                <w:sz w:val="28"/>
                <w:szCs w:val="28"/>
              </w:rPr>
              <w:t>强化执法监管</w:t>
            </w:r>
          </w:p>
        </w:tc>
        <w:tc>
          <w:tcPr>
            <w:tcW w:w="6278" w:type="dxa"/>
            <w:tcBorders>
              <w:top w:val="nil"/>
              <w:left w:val="nil"/>
              <w:bottom w:val="single" w:sz="4" w:space="0" w:color="auto"/>
              <w:right w:val="single" w:sz="4" w:space="0" w:color="auto"/>
            </w:tcBorders>
            <w:vAlign w:val="center"/>
          </w:tcPr>
          <w:p w:rsidR="0051444B" w:rsidRPr="00D12E73" w:rsidRDefault="0051444B" w:rsidP="00226B93">
            <w:pPr>
              <w:widowControl/>
              <w:spacing w:line="360" w:lineRule="exact"/>
              <w:jc w:val="left"/>
              <w:rPr>
                <w:rFonts w:eastAsia="仿宋_GB2312"/>
                <w:color w:val="000000"/>
                <w:kern w:val="0"/>
                <w:sz w:val="28"/>
                <w:szCs w:val="28"/>
              </w:rPr>
            </w:pPr>
            <w:r w:rsidRPr="00C511C0">
              <w:rPr>
                <w:rFonts w:eastAsia="仿宋_GB2312"/>
                <w:color w:val="000000"/>
                <w:sz w:val="28"/>
                <w:szCs w:val="28"/>
              </w:rPr>
              <w:t>加强土壤污染防治执法检查，</w:t>
            </w:r>
            <w:r w:rsidRPr="00D12E73">
              <w:rPr>
                <w:rFonts w:eastAsia="仿宋_GB2312"/>
                <w:snapToGrid w:val="0"/>
                <w:color w:val="000000"/>
                <w:kern w:val="0"/>
                <w:sz w:val="28"/>
                <w:szCs w:val="28"/>
              </w:rPr>
              <w:t>区生态环境局</w:t>
            </w:r>
            <w:r w:rsidRPr="00C511C0">
              <w:rPr>
                <w:rFonts w:eastAsia="仿宋_GB2312"/>
                <w:color w:val="000000"/>
                <w:sz w:val="28"/>
                <w:szCs w:val="28"/>
              </w:rPr>
              <w:t>和</w:t>
            </w:r>
            <w:r w:rsidRPr="00D12E73">
              <w:rPr>
                <w:rFonts w:eastAsia="仿宋_GB2312"/>
                <w:snapToGrid w:val="0"/>
                <w:color w:val="000000"/>
                <w:kern w:val="0"/>
                <w:sz w:val="28"/>
                <w:szCs w:val="28"/>
              </w:rPr>
              <w:t>东城</w:t>
            </w:r>
            <w:proofErr w:type="gramStart"/>
            <w:r w:rsidRPr="00D12E73">
              <w:rPr>
                <w:rFonts w:eastAsia="仿宋_GB2312"/>
                <w:snapToGrid w:val="0"/>
                <w:color w:val="000000"/>
                <w:kern w:val="0"/>
                <w:sz w:val="28"/>
                <w:szCs w:val="28"/>
              </w:rPr>
              <w:t>规</w:t>
            </w:r>
            <w:proofErr w:type="gramEnd"/>
            <w:r w:rsidRPr="00D12E73">
              <w:rPr>
                <w:rFonts w:eastAsia="仿宋_GB2312"/>
                <w:snapToGrid w:val="0"/>
                <w:color w:val="000000"/>
                <w:kern w:val="0"/>
                <w:sz w:val="28"/>
                <w:szCs w:val="28"/>
              </w:rPr>
              <w:t>自分局</w:t>
            </w:r>
            <w:r w:rsidRPr="00C511C0">
              <w:rPr>
                <w:rFonts w:eastAsia="仿宋_GB2312"/>
                <w:color w:val="000000"/>
                <w:sz w:val="28"/>
                <w:szCs w:val="28"/>
              </w:rPr>
              <w:t>6</w:t>
            </w:r>
            <w:r w:rsidRPr="00C511C0">
              <w:rPr>
                <w:rFonts w:eastAsia="仿宋_GB2312"/>
                <w:color w:val="000000"/>
                <w:sz w:val="28"/>
                <w:szCs w:val="28"/>
              </w:rPr>
              <w:t>月、</w:t>
            </w:r>
            <w:r w:rsidRPr="00C511C0">
              <w:rPr>
                <w:rFonts w:eastAsia="仿宋_GB2312"/>
                <w:color w:val="000000"/>
                <w:sz w:val="28"/>
                <w:szCs w:val="28"/>
              </w:rPr>
              <w:t>10</w:t>
            </w:r>
            <w:r w:rsidRPr="00C511C0">
              <w:rPr>
                <w:rFonts w:eastAsia="仿宋_GB2312"/>
                <w:color w:val="000000"/>
                <w:sz w:val="28"/>
                <w:szCs w:val="28"/>
              </w:rPr>
              <w:t>月各开展一次联合专项执法，重点检查用途变更为住宅、公共管理与公共服务用地的地块及其它地块，依法开展土壤污染状况调查及风险管控、修复的情况。</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r w:rsidRPr="00A60819">
              <w:rPr>
                <w:rFonts w:eastAsia="仿宋_GB2312"/>
                <w:snapToGrid w:val="0"/>
                <w:color w:val="000000"/>
                <w:kern w:val="0"/>
                <w:sz w:val="28"/>
                <w:szCs w:val="28"/>
              </w:rPr>
              <w:t xml:space="preserve">       </w:t>
            </w:r>
          </w:p>
        </w:tc>
        <w:tc>
          <w:tcPr>
            <w:tcW w:w="2166" w:type="dxa"/>
            <w:tcBorders>
              <w:top w:val="nil"/>
              <w:left w:val="nil"/>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9462F6">
              <w:rPr>
                <w:rFonts w:eastAsia="仿宋_GB2312"/>
                <w:snapToGrid w:val="0"/>
                <w:color w:val="000000"/>
                <w:kern w:val="0"/>
                <w:sz w:val="28"/>
                <w:szCs w:val="28"/>
              </w:rPr>
              <w:t>各街道（地区）</w:t>
            </w:r>
          </w:p>
        </w:tc>
      </w:tr>
      <w:tr w:rsidR="0051444B" w:rsidRPr="00C511C0" w:rsidTr="00226B93">
        <w:trPr>
          <w:trHeight w:val="1675"/>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9</w:t>
            </w:r>
          </w:p>
        </w:tc>
        <w:tc>
          <w:tcPr>
            <w:tcW w:w="1378" w:type="dxa"/>
            <w:tcBorders>
              <w:top w:val="single" w:sz="4" w:space="0" w:color="auto"/>
              <w:left w:val="nil"/>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color w:val="000000"/>
                <w:kern w:val="0"/>
                <w:sz w:val="28"/>
                <w:szCs w:val="28"/>
              </w:rPr>
            </w:pPr>
            <w:r w:rsidRPr="00C511C0">
              <w:rPr>
                <w:rFonts w:eastAsia="仿宋_GB2312"/>
                <w:color w:val="000000"/>
                <w:sz w:val="28"/>
                <w:szCs w:val="28"/>
              </w:rPr>
              <w:t>规范行业健康发展</w:t>
            </w:r>
          </w:p>
        </w:tc>
        <w:tc>
          <w:tcPr>
            <w:tcW w:w="6278" w:type="dxa"/>
            <w:tcBorders>
              <w:top w:val="single" w:sz="4" w:space="0" w:color="auto"/>
              <w:left w:val="nil"/>
              <w:bottom w:val="single" w:sz="4" w:space="0" w:color="auto"/>
              <w:right w:val="single" w:sz="4" w:space="0" w:color="auto"/>
            </w:tcBorders>
            <w:vAlign w:val="center"/>
          </w:tcPr>
          <w:p w:rsidR="0051444B" w:rsidRPr="00D12E73" w:rsidRDefault="0051444B" w:rsidP="00226B93">
            <w:pPr>
              <w:adjustRightInd w:val="0"/>
              <w:snapToGrid w:val="0"/>
              <w:rPr>
                <w:rFonts w:eastAsia="仿宋_GB2312"/>
                <w:color w:val="000000"/>
                <w:kern w:val="0"/>
                <w:sz w:val="28"/>
                <w:szCs w:val="28"/>
              </w:rPr>
            </w:pPr>
            <w:r w:rsidRPr="00C511C0">
              <w:rPr>
                <w:rFonts w:eastAsia="仿宋_GB2312"/>
                <w:color w:val="000000"/>
                <w:sz w:val="28"/>
                <w:szCs w:val="28"/>
              </w:rPr>
              <w:t>开展土壤污染状况调查报告质量监督抽查。公布调查报告评审一次性通过率。督促建设用地土壤污染风险管控和修复从业单位和个人填报信用记录系统。</w:t>
            </w:r>
          </w:p>
        </w:tc>
        <w:tc>
          <w:tcPr>
            <w:tcW w:w="1380" w:type="dxa"/>
            <w:tcBorders>
              <w:top w:val="single" w:sz="4" w:space="0" w:color="auto"/>
              <w:left w:val="nil"/>
              <w:bottom w:val="single" w:sz="4" w:space="0" w:color="auto"/>
              <w:right w:val="single" w:sz="4" w:space="0" w:color="auto"/>
            </w:tcBorders>
            <w:vAlign w:val="center"/>
          </w:tcPr>
          <w:p w:rsidR="0051444B" w:rsidRPr="00D84D53"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single" w:sz="4" w:space="0" w:color="auto"/>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r w:rsidRPr="00423DF1">
              <w:rPr>
                <w:rFonts w:eastAsia="仿宋_GB2312"/>
                <w:snapToGrid w:val="0"/>
                <w:color w:val="000000"/>
                <w:kern w:val="0"/>
                <w:sz w:val="28"/>
                <w:szCs w:val="28"/>
              </w:rPr>
              <w:t xml:space="preserve">       </w:t>
            </w:r>
          </w:p>
        </w:tc>
        <w:tc>
          <w:tcPr>
            <w:tcW w:w="2166" w:type="dxa"/>
            <w:tcBorders>
              <w:top w:val="single" w:sz="4" w:space="0" w:color="auto"/>
              <w:left w:val="nil"/>
              <w:bottom w:val="single" w:sz="4" w:space="0" w:color="auto"/>
              <w:right w:val="single" w:sz="4" w:space="0" w:color="auto"/>
            </w:tcBorders>
            <w:vAlign w:val="center"/>
          </w:tcPr>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9462F6">
              <w:rPr>
                <w:rFonts w:eastAsia="仿宋_GB2312"/>
                <w:snapToGrid w:val="0"/>
                <w:color w:val="000000"/>
                <w:kern w:val="0"/>
                <w:sz w:val="28"/>
                <w:szCs w:val="28"/>
              </w:rPr>
              <w:t>区住建委</w:t>
            </w:r>
          </w:p>
        </w:tc>
      </w:tr>
      <w:tr w:rsidR="0051444B" w:rsidRPr="00C511C0" w:rsidTr="00226B93">
        <w:trPr>
          <w:trHeight w:val="3075"/>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10</w:t>
            </w:r>
          </w:p>
        </w:tc>
        <w:tc>
          <w:tcPr>
            <w:tcW w:w="1378" w:type="dxa"/>
            <w:tcBorders>
              <w:top w:val="single" w:sz="4" w:space="0" w:color="auto"/>
              <w:left w:val="nil"/>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color w:val="000000"/>
                <w:kern w:val="0"/>
                <w:sz w:val="28"/>
                <w:szCs w:val="28"/>
              </w:rPr>
            </w:pPr>
            <w:r w:rsidRPr="00C511C0">
              <w:rPr>
                <w:rFonts w:eastAsia="仿宋_GB2312"/>
                <w:color w:val="000000"/>
                <w:sz w:val="28"/>
                <w:szCs w:val="28"/>
              </w:rPr>
              <w:t>加强培训指导</w:t>
            </w:r>
          </w:p>
        </w:tc>
        <w:tc>
          <w:tcPr>
            <w:tcW w:w="6278" w:type="dxa"/>
            <w:tcBorders>
              <w:top w:val="single" w:sz="4" w:space="0" w:color="auto"/>
              <w:left w:val="nil"/>
              <w:bottom w:val="single" w:sz="4" w:space="0" w:color="auto"/>
              <w:right w:val="single" w:sz="4" w:space="0" w:color="auto"/>
            </w:tcBorders>
            <w:vAlign w:val="center"/>
          </w:tcPr>
          <w:p w:rsidR="0051444B" w:rsidRPr="00D12E73" w:rsidRDefault="0051444B" w:rsidP="00226B93">
            <w:pPr>
              <w:widowControl/>
              <w:spacing w:line="360" w:lineRule="exact"/>
              <w:rPr>
                <w:rFonts w:eastAsia="仿宋_GB2312"/>
                <w:color w:val="000000"/>
                <w:kern w:val="0"/>
                <w:sz w:val="28"/>
                <w:szCs w:val="28"/>
              </w:rPr>
            </w:pPr>
            <w:r w:rsidRPr="00174C33">
              <w:rPr>
                <w:rFonts w:eastAsia="仿宋_GB2312"/>
                <w:snapToGrid w:val="0"/>
                <w:color w:val="000000"/>
                <w:kern w:val="0"/>
                <w:sz w:val="28"/>
                <w:szCs w:val="28"/>
              </w:rPr>
              <w:t>区生态环境局</w:t>
            </w:r>
            <w:r w:rsidRPr="00C511C0">
              <w:rPr>
                <w:rFonts w:eastAsia="仿宋_GB2312"/>
                <w:color w:val="000000"/>
                <w:sz w:val="28"/>
                <w:szCs w:val="28"/>
              </w:rPr>
              <w:t>、</w:t>
            </w:r>
            <w:r w:rsidRPr="00D12E73">
              <w:rPr>
                <w:rFonts w:eastAsia="仿宋_GB2312"/>
                <w:snapToGrid w:val="0"/>
                <w:color w:val="000000"/>
                <w:kern w:val="0"/>
                <w:sz w:val="28"/>
                <w:szCs w:val="28"/>
              </w:rPr>
              <w:t>东城</w:t>
            </w:r>
            <w:proofErr w:type="gramStart"/>
            <w:r w:rsidRPr="00D12E73">
              <w:rPr>
                <w:rFonts w:eastAsia="仿宋_GB2312"/>
                <w:snapToGrid w:val="0"/>
                <w:color w:val="000000"/>
                <w:kern w:val="0"/>
                <w:sz w:val="28"/>
                <w:szCs w:val="28"/>
              </w:rPr>
              <w:t>规</w:t>
            </w:r>
            <w:proofErr w:type="gramEnd"/>
            <w:r w:rsidRPr="00D12E73">
              <w:rPr>
                <w:rFonts w:eastAsia="仿宋_GB2312"/>
                <w:snapToGrid w:val="0"/>
                <w:color w:val="000000"/>
                <w:kern w:val="0"/>
                <w:sz w:val="28"/>
                <w:szCs w:val="28"/>
              </w:rPr>
              <w:t>自分局</w:t>
            </w:r>
            <w:r w:rsidRPr="00C511C0">
              <w:rPr>
                <w:rFonts w:eastAsia="仿宋_GB2312"/>
                <w:color w:val="000000"/>
                <w:sz w:val="28"/>
                <w:szCs w:val="28"/>
              </w:rPr>
              <w:t>、</w:t>
            </w:r>
            <w:r w:rsidRPr="00D12E73">
              <w:rPr>
                <w:rFonts w:eastAsia="仿宋_GB2312"/>
                <w:snapToGrid w:val="0"/>
                <w:color w:val="000000"/>
                <w:kern w:val="0"/>
                <w:sz w:val="28"/>
                <w:szCs w:val="28"/>
              </w:rPr>
              <w:t>区园林</w:t>
            </w:r>
            <w:proofErr w:type="gramStart"/>
            <w:r w:rsidRPr="00D12E73">
              <w:rPr>
                <w:rFonts w:eastAsia="仿宋_GB2312"/>
                <w:snapToGrid w:val="0"/>
                <w:color w:val="000000"/>
                <w:kern w:val="0"/>
                <w:sz w:val="28"/>
                <w:szCs w:val="28"/>
              </w:rPr>
              <w:t>绿化局</w:t>
            </w:r>
            <w:proofErr w:type="gramEnd"/>
            <w:r w:rsidRPr="00C511C0">
              <w:rPr>
                <w:rFonts w:eastAsia="仿宋_GB2312"/>
                <w:color w:val="000000"/>
                <w:sz w:val="28"/>
                <w:szCs w:val="28"/>
              </w:rPr>
              <w:t>等部门分别开展本系统土壤污染防治法律法规培训，提升土壤污染防治责任意识。</w:t>
            </w:r>
          </w:p>
        </w:tc>
        <w:tc>
          <w:tcPr>
            <w:tcW w:w="1380" w:type="dxa"/>
            <w:tcBorders>
              <w:top w:val="nil"/>
              <w:left w:val="nil"/>
              <w:bottom w:val="single" w:sz="4" w:space="0" w:color="auto"/>
              <w:right w:val="single" w:sz="4" w:space="0" w:color="auto"/>
            </w:tcBorders>
            <w:vAlign w:val="center"/>
          </w:tcPr>
          <w:p w:rsidR="0051444B" w:rsidRPr="00D84D53" w:rsidRDefault="0051444B" w:rsidP="00226B93">
            <w:pPr>
              <w:widowControl/>
              <w:snapToGrid w:val="0"/>
              <w:spacing w:line="360" w:lineRule="exact"/>
              <w:ind w:rightChars="-50" w:right="-105"/>
              <w:jc w:val="center"/>
              <w:rPr>
                <w:rFonts w:eastAsia="仿宋_GB2312"/>
                <w:snapToGrid w:val="0"/>
                <w:color w:val="000000"/>
                <w:kern w:val="0"/>
                <w:sz w:val="28"/>
                <w:szCs w:val="28"/>
              </w:rPr>
            </w:pPr>
            <w:r w:rsidRPr="00174C33">
              <w:rPr>
                <w:rFonts w:eastAsia="仿宋_GB2312"/>
                <w:snapToGrid w:val="0"/>
                <w:color w:val="000000"/>
                <w:kern w:val="0"/>
                <w:sz w:val="28"/>
                <w:szCs w:val="28"/>
              </w:rPr>
              <w:t>年底前</w:t>
            </w:r>
          </w:p>
        </w:tc>
        <w:tc>
          <w:tcPr>
            <w:tcW w:w="1980" w:type="dxa"/>
            <w:tcBorders>
              <w:top w:val="nil"/>
              <w:left w:val="nil"/>
              <w:bottom w:val="single" w:sz="4" w:space="0" w:color="auto"/>
              <w:right w:val="single" w:sz="4" w:space="0" w:color="auto"/>
            </w:tcBorders>
            <w:vAlign w:val="center"/>
          </w:tcPr>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区生态环境局</w:t>
            </w:r>
          </w:p>
          <w:p w:rsidR="0051444B" w:rsidRPr="00A60819" w:rsidRDefault="0051444B" w:rsidP="00226B93">
            <w:pPr>
              <w:widowControl/>
              <w:spacing w:line="360" w:lineRule="exact"/>
              <w:jc w:val="center"/>
              <w:rPr>
                <w:rFonts w:eastAsia="仿宋_GB2312"/>
                <w:snapToGrid w:val="0"/>
                <w:color w:val="000000"/>
                <w:kern w:val="0"/>
                <w:sz w:val="28"/>
                <w:szCs w:val="28"/>
              </w:rPr>
            </w:pPr>
            <w:r w:rsidRPr="005B01D3">
              <w:rPr>
                <w:rFonts w:eastAsia="仿宋_GB2312"/>
                <w:snapToGrid w:val="0"/>
                <w:color w:val="000000"/>
                <w:kern w:val="0"/>
                <w:sz w:val="28"/>
                <w:szCs w:val="28"/>
              </w:rPr>
              <w:t>东城</w:t>
            </w:r>
            <w:proofErr w:type="gramStart"/>
            <w:r w:rsidRPr="005B01D3">
              <w:rPr>
                <w:rFonts w:eastAsia="仿宋_GB2312"/>
                <w:snapToGrid w:val="0"/>
                <w:color w:val="000000"/>
                <w:kern w:val="0"/>
                <w:sz w:val="28"/>
                <w:szCs w:val="28"/>
              </w:rPr>
              <w:t>规</w:t>
            </w:r>
            <w:proofErr w:type="gramEnd"/>
            <w:r w:rsidRPr="005B01D3">
              <w:rPr>
                <w:rFonts w:eastAsia="仿宋_GB2312"/>
                <w:snapToGrid w:val="0"/>
                <w:color w:val="000000"/>
                <w:kern w:val="0"/>
                <w:sz w:val="28"/>
                <w:szCs w:val="28"/>
              </w:rPr>
              <w:t>自分局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9462F6">
              <w:rPr>
                <w:rFonts w:eastAsia="仿宋_GB2312"/>
                <w:snapToGrid w:val="0"/>
                <w:color w:val="000000"/>
                <w:kern w:val="0"/>
                <w:sz w:val="28"/>
                <w:szCs w:val="28"/>
              </w:rPr>
              <w:t>区园林</w:t>
            </w:r>
            <w:proofErr w:type="gramStart"/>
            <w:r w:rsidRPr="009462F6">
              <w:rPr>
                <w:rFonts w:eastAsia="仿宋_GB2312"/>
                <w:snapToGrid w:val="0"/>
                <w:color w:val="000000"/>
                <w:kern w:val="0"/>
                <w:sz w:val="28"/>
                <w:szCs w:val="28"/>
              </w:rPr>
              <w:t>绿化局</w:t>
            </w:r>
            <w:proofErr w:type="gramEnd"/>
          </w:p>
        </w:tc>
        <w:tc>
          <w:tcPr>
            <w:tcW w:w="2166" w:type="dxa"/>
            <w:tcBorders>
              <w:top w:val="nil"/>
              <w:left w:val="nil"/>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各街道（地区）</w:t>
            </w:r>
          </w:p>
        </w:tc>
      </w:tr>
      <w:tr w:rsidR="0051444B" w:rsidRPr="00C511C0" w:rsidTr="00226B93">
        <w:trPr>
          <w:trHeight w:val="4641"/>
          <w:jc w:val="center"/>
        </w:trPr>
        <w:tc>
          <w:tcPr>
            <w:tcW w:w="786"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11</w:t>
            </w:r>
          </w:p>
        </w:tc>
        <w:tc>
          <w:tcPr>
            <w:tcW w:w="1378" w:type="dxa"/>
            <w:tcBorders>
              <w:top w:val="single" w:sz="4" w:space="0" w:color="auto"/>
              <w:left w:val="single" w:sz="4" w:space="0" w:color="auto"/>
              <w:bottom w:val="single" w:sz="4" w:space="0" w:color="auto"/>
              <w:right w:val="single" w:sz="4" w:space="0" w:color="auto"/>
            </w:tcBorders>
            <w:vAlign w:val="center"/>
          </w:tcPr>
          <w:p w:rsidR="0051444B" w:rsidRPr="00D84D53" w:rsidRDefault="0051444B" w:rsidP="00226B93">
            <w:pPr>
              <w:widowControl/>
              <w:spacing w:line="360" w:lineRule="exact"/>
              <w:jc w:val="center"/>
              <w:rPr>
                <w:rFonts w:eastAsia="仿宋_GB2312"/>
                <w:snapToGrid w:val="0"/>
                <w:color w:val="000000"/>
                <w:kern w:val="0"/>
                <w:sz w:val="28"/>
                <w:szCs w:val="28"/>
              </w:rPr>
            </w:pPr>
            <w:r w:rsidRPr="00174C33">
              <w:rPr>
                <w:rFonts w:eastAsia="仿宋_GB2312"/>
                <w:snapToGrid w:val="0"/>
                <w:color w:val="000000"/>
                <w:kern w:val="0"/>
                <w:sz w:val="28"/>
                <w:szCs w:val="28"/>
              </w:rPr>
              <w:t>严格</w:t>
            </w:r>
          </w:p>
          <w:p w:rsidR="0051444B" w:rsidRPr="00423DF1" w:rsidRDefault="0051444B" w:rsidP="00226B93">
            <w:pPr>
              <w:widowControl/>
              <w:spacing w:line="360" w:lineRule="exact"/>
              <w:jc w:val="center"/>
              <w:rPr>
                <w:rFonts w:eastAsia="仿宋_GB2312"/>
                <w:snapToGrid w:val="0"/>
                <w:color w:val="000000"/>
                <w:kern w:val="0"/>
                <w:sz w:val="28"/>
                <w:szCs w:val="28"/>
              </w:rPr>
            </w:pPr>
            <w:r w:rsidRPr="00092341">
              <w:rPr>
                <w:rFonts w:eastAsia="仿宋_GB2312"/>
                <w:snapToGrid w:val="0"/>
                <w:color w:val="000000"/>
                <w:kern w:val="0"/>
                <w:sz w:val="28"/>
                <w:szCs w:val="28"/>
              </w:rPr>
              <w:t>考核问责</w:t>
            </w:r>
          </w:p>
        </w:tc>
        <w:tc>
          <w:tcPr>
            <w:tcW w:w="6278" w:type="dxa"/>
            <w:tcBorders>
              <w:top w:val="single" w:sz="4" w:space="0" w:color="auto"/>
              <w:left w:val="single" w:sz="4" w:space="0" w:color="auto"/>
              <w:bottom w:val="single" w:sz="4" w:space="0" w:color="auto"/>
              <w:right w:val="single" w:sz="4" w:space="0" w:color="auto"/>
            </w:tcBorders>
            <w:vAlign w:val="center"/>
          </w:tcPr>
          <w:p w:rsidR="0051444B" w:rsidRPr="00174C33" w:rsidRDefault="0051444B" w:rsidP="00226B93">
            <w:pPr>
              <w:widowControl/>
              <w:spacing w:line="360" w:lineRule="exact"/>
              <w:rPr>
                <w:rFonts w:eastAsia="仿宋_GB2312"/>
                <w:snapToGrid w:val="0"/>
                <w:color w:val="000000"/>
                <w:kern w:val="0"/>
                <w:sz w:val="28"/>
                <w:szCs w:val="28"/>
              </w:rPr>
            </w:pPr>
            <w:r w:rsidRPr="005B01D3">
              <w:rPr>
                <w:rFonts w:eastAsia="仿宋_GB2312"/>
                <w:snapToGrid w:val="0"/>
                <w:color w:val="000000"/>
                <w:kern w:val="0"/>
                <w:sz w:val="28"/>
                <w:szCs w:val="28"/>
              </w:rPr>
              <w:t>将东城区</w:t>
            </w:r>
            <w:r w:rsidRPr="00A60819">
              <w:rPr>
                <w:rFonts w:eastAsia="仿宋_GB2312"/>
                <w:snapToGrid w:val="0"/>
                <w:color w:val="000000"/>
                <w:kern w:val="0"/>
                <w:sz w:val="28"/>
                <w:szCs w:val="28"/>
              </w:rPr>
              <w:t>202</w:t>
            </w:r>
            <w:r w:rsidRPr="00C511C0">
              <w:rPr>
                <w:rFonts w:eastAsia="仿宋_GB2312"/>
                <w:snapToGrid w:val="0"/>
                <w:color w:val="000000"/>
                <w:kern w:val="0"/>
                <w:sz w:val="28"/>
                <w:szCs w:val="28"/>
              </w:rPr>
              <w:t>2</w:t>
            </w:r>
            <w:r w:rsidRPr="00D12E73">
              <w:rPr>
                <w:rFonts w:eastAsia="仿宋_GB2312"/>
                <w:snapToGrid w:val="0"/>
                <w:color w:val="000000"/>
                <w:kern w:val="0"/>
                <w:sz w:val="28"/>
                <w:szCs w:val="28"/>
              </w:rPr>
              <w:t>年土壤污染防治措施各项重点工作纳入政府绩效考核内容，考核结果作为对领导班子和领导干部综合考核评价的重要依据。</w:t>
            </w:r>
          </w:p>
          <w:p w:rsidR="0051444B" w:rsidRPr="00092341" w:rsidRDefault="0051444B" w:rsidP="00226B93">
            <w:pPr>
              <w:widowControl/>
              <w:spacing w:line="360" w:lineRule="exact"/>
              <w:rPr>
                <w:rFonts w:eastAsia="仿宋_GB2312"/>
                <w:snapToGrid w:val="0"/>
                <w:color w:val="000000"/>
                <w:kern w:val="0"/>
                <w:sz w:val="28"/>
                <w:szCs w:val="28"/>
              </w:rPr>
            </w:pPr>
            <w:r w:rsidRPr="00D84D53">
              <w:rPr>
                <w:rFonts w:eastAsia="仿宋_GB2312"/>
                <w:snapToGrid w:val="0"/>
                <w:color w:val="000000"/>
                <w:kern w:val="0"/>
                <w:sz w:val="28"/>
                <w:szCs w:val="28"/>
              </w:rPr>
              <w:t>对重点任务完成情况和存在突出问题的街道及部门开展专项督查。及时向纪检监察机关移送相关问题线索，对不担当、不作为、失职失责等问题严肃问责。</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5B01D3" w:rsidRDefault="0051444B" w:rsidP="00226B93">
            <w:pPr>
              <w:widowControl/>
              <w:spacing w:line="360" w:lineRule="exact"/>
              <w:jc w:val="center"/>
              <w:rPr>
                <w:rFonts w:eastAsia="仿宋_GB2312"/>
                <w:snapToGrid w:val="0"/>
                <w:color w:val="000000"/>
                <w:kern w:val="0"/>
                <w:sz w:val="28"/>
                <w:szCs w:val="28"/>
              </w:rPr>
            </w:pPr>
            <w:r w:rsidRPr="00423DF1">
              <w:rPr>
                <w:rFonts w:eastAsia="仿宋_GB2312"/>
                <w:snapToGrid w:val="0"/>
                <w:color w:val="000000"/>
                <w:kern w:val="0"/>
                <w:sz w:val="28"/>
                <w:szCs w:val="28"/>
              </w:rPr>
              <w:t>年底前</w:t>
            </w:r>
          </w:p>
        </w:tc>
        <w:tc>
          <w:tcPr>
            <w:tcW w:w="1980" w:type="dxa"/>
            <w:tcBorders>
              <w:top w:val="single" w:sz="4" w:space="0" w:color="auto"/>
              <w:left w:val="single" w:sz="4" w:space="0" w:color="auto"/>
              <w:bottom w:val="single" w:sz="4" w:space="0" w:color="auto"/>
              <w:right w:val="single" w:sz="4" w:space="0" w:color="auto"/>
            </w:tcBorders>
            <w:vAlign w:val="center"/>
          </w:tcPr>
          <w:p w:rsidR="0051444B" w:rsidRPr="009462F6" w:rsidRDefault="0051444B" w:rsidP="00226B93">
            <w:pPr>
              <w:widowControl/>
              <w:spacing w:line="360" w:lineRule="exact"/>
              <w:jc w:val="center"/>
              <w:rPr>
                <w:rFonts w:eastAsia="仿宋_GB2312"/>
                <w:snapToGrid w:val="0"/>
                <w:color w:val="000000"/>
                <w:kern w:val="0"/>
                <w:sz w:val="28"/>
                <w:szCs w:val="28"/>
              </w:rPr>
            </w:pPr>
            <w:r w:rsidRPr="00A60819">
              <w:rPr>
                <w:rFonts w:eastAsia="仿宋_GB2312"/>
                <w:snapToGrid w:val="0"/>
                <w:color w:val="000000"/>
                <w:kern w:val="0"/>
                <w:sz w:val="28"/>
                <w:szCs w:val="28"/>
              </w:rPr>
              <w:t>区生态环境局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区政府办</w:t>
            </w:r>
          </w:p>
        </w:tc>
        <w:tc>
          <w:tcPr>
            <w:tcW w:w="2166"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东城</w:t>
            </w:r>
            <w:proofErr w:type="gramStart"/>
            <w:r w:rsidRPr="00C511C0">
              <w:rPr>
                <w:rFonts w:eastAsia="仿宋_GB2312"/>
                <w:snapToGrid w:val="0"/>
                <w:color w:val="000000"/>
                <w:kern w:val="0"/>
                <w:sz w:val="28"/>
                <w:szCs w:val="28"/>
              </w:rPr>
              <w:t>规</w:t>
            </w:r>
            <w:proofErr w:type="gramEnd"/>
            <w:r w:rsidRPr="00C511C0">
              <w:rPr>
                <w:rFonts w:eastAsia="仿宋_GB2312"/>
                <w:snapToGrid w:val="0"/>
                <w:color w:val="000000"/>
                <w:kern w:val="0"/>
                <w:sz w:val="28"/>
                <w:szCs w:val="28"/>
              </w:rPr>
              <w:t>自分局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区园林绿化局</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区住建委</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区城管委</w:t>
            </w:r>
          </w:p>
          <w:p w:rsidR="0051444B" w:rsidRPr="00C511C0" w:rsidRDefault="0051444B" w:rsidP="00226B93">
            <w:pPr>
              <w:widowControl/>
              <w:spacing w:line="360" w:lineRule="exact"/>
              <w:jc w:val="center"/>
              <w:rPr>
                <w:rFonts w:eastAsia="仿宋_GB2312"/>
                <w:snapToGrid w:val="0"/>
                <w:color w:val="000000"/>
                <w:kern w:val="0"/>
                <w:sz w:val="28"/>
                <w:szCs w:val="28"/>
              </w:rPr>
            </w:pPr>
            <w:r w:rsidRPr="00C511C0">
              <w:rPr>
                <w:rFonts w:eastAsia="仿宋_GB2312"/>
                <w:snapToGrid w:val="0"/>
                <w:color w:val="000000"/>
                <w:kern w:val="0"/>
                <w:sz w:val="28"/>
                <w:szCs w:val="28"/>
              </w:rPr>
              <w:t>东城公安分局</w:t>
            </w:r>
          </w:p>
          <w:p w:rsidR="0051444B" w:rsidRPr="00C511C0" w:rsidRDefault="0051444B" w:rsidP="00226B93">
            <w:pPr>
              <w:widowControl/>
              <w:spacing w:line="360" w:lineRule="exact"/>
              <w:jc w:val="center"/>
              <w:rPr>
                <w:rFonts w:eastAsia="仿宋_GB2312"/>
                <w:snapToGrid w:val="0"/>
                <w:color w:val="000000"/>
                <w:kern w:val="0"/>
                <w:sz w:val="28"/>
                <w:szCs w:val="28"/>
                <w:highlight w:val="yellow"/>
              </w:rPr>
            </w:pPr>
            <w:r w:rsidRPr="00C511C0">
              <w:rPr>
                <w:rFonts w:eastAsia="仿宋_GB2312"/>
                <w:snapToGrid w:val="0"/>
                <w:color w:val="000000"/>
                <w:kern w:val="0"/>
                <w:sz w:val="28"/>
                <w:szCs w:val="28"/>
              </w:rPr>
              <w:t>各街道（地区）</w:t>
            </w:r>
          </w:p>
        </w:tc>
      </w:tr>
    </w:tbl>
    <w:p w:rsidR="0051444B" w:rsidRDefault="0051444B" w:rsidP="0051444B">
      <w:pPr>
        <w:spacing w:beforeLines="100" w:before="312" w:afterLines="100" w:after="312" w:line="560" w:lineRule="exact"/>
        <w:jc w:val="left"/>
        <w:outlineLvl w:val="0"/>
        <w:rPr>
          <w:rFonts w:ascii="黑体" w:eastAsia="黑体" w:hAnsi="黑体" w:cs="黑体" w:hint="eastAsia"/>
          <w:sz w:val="32"/>
          <w:szCs w:val="32"/>
        </w:rPr>
      </w:pPr>
      <w:r>
        <w:rPr>
          <w:rFonts w:ascii="黑体" w:eastAsia="黑体" w:hAnsi="黑体" w:cs="黑体" w:hint="eastAsia"/>
          <w:sz w:val="32"/>
          <w:szCs w:val="32"/>
        </w:rPr>
        <w:t>附件5</w:t>
      </w:r>
    </w:p>
    <w:p w:rsidR="0051444B" w:rsidRDefault="0051444B" w:rsidP="0051444B">
      <w:pPr>
        <w:spacing w:beforeLines="100" w:before="312" w:afterLines="100" w:after="312"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东城区生态保护2022年行动计划</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380"/>
        <w:gridCol w:w="6288"/>
        <w:gridCol w:w="1380"/>
        <w:gridCol w:w="1968"/>
        <w:gridCol w:w="2124"/>
      </w:tblGrid>
      <w:tr w:rsidR="0051444B" w:rsidRPr="00C511C0" w:rsidTr="00226B93">
        <w:trPr>
          <w:cantSplit/>
          <w:trHeight w:val="465"/>
          <w:tblHeader/>
        </w:trPr>
        <w:tc>
          <w:tcPr>
            <w:tcW w:w="792"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序号</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重点任务</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工作措施</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完成时限</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牵头部门</w:t>
            </w:r>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协办单位</w:t>
            </w:r>
          </w:p>
        </w:tc>
      </w:tr>
      <w:tr w:rsidR="0051444B" w:rsidRPr="00C511C0" w:rsidTr="00226B93">
        <w:trPr>
          <w:cantSplit/>
          <w:trHeight w:val="465"/>
        </w:trPr>
        <w:tc>
          <w:tcPr>
            <w:tcW w:w="13932"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一、生态环境质量状况目标</w:t>
            </w:r>
          </w:p>
        </w:tc>
      </w:tr>
      <w:tr w:rsidR="0051444B" w:rsidRPr="00C511C0" w:rsidTr="00226B93">
        <w:trPr>
          <w:cantSplit/>
          <w:trHeight w:val="2429"/>
        </w:trPr>
        <w:tc>
          <w:tcPr>
            <w:tcW w:w="792" w:type="dxa"/>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1</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目标任务</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东城区生态环境质量状况指数（</w:t>
            </w:r>
            <w:r w:rsidRPr="00D12E73">
              <w:rPr>
                <w:rFonts w:eastAsia="仿宋_GB2312"/>
                <w:sz w:val="28"/>
                <w:szCs w:val="28"/>
              </w:rPr>
              <w:t>EI</w:t>
            </w:r>
            <w:r w:rsidRPr="00C511C0">
              <w:rPr>
                <w:rFonts w:eastAsia="仿宋_GB2312"/>
                <w:sz w:val="28"/>
                <w:szCs w:val="28"/>
              </w:rPr>
              <w:t>）力争稳定向好。</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区住建委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各街道（地区）</w:t>
            </w:r>
          </w:p>
        </w:tc>
      </w:tr>
      <w:tr w:rsidR="0051444B" w:rsidRPr="00C511C0" w:rsidTr="00226B93">
        <w:trPr>
          <w:cantSplit/>
          <w:trHeight w:val="465"/>
        </w:trPr>
        <w:tc>
          <w:tcPr>
            <w:tcW w:w="13932" w:type="dxa"/>
            <w:gridSpan w:val="6"/>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黑体"/>
                <w:sz w:val="28"/>
                <w:szCs w:val="28"/>
              </w:rPr>
            </w:pPr>
            <w:r w:rsidRPr="00C511C0">
              <w:rPr>
                <w:rFonts w:eastAsia="黑体"/>
                <w:sz w:val="28"/>
                <w:szCs w:val="28"/>
              </w:rPr>
              <w:t>二、强化生物多样性保护</w:t>
            </w:r>
          </w:p>
        </w:tc>
      </w:tr>
      <w:tr w:rsidR="0051444B" w:rsidRPr="00C511C0" w:rsidTr="00226B93">
        <w:trPr>
          <w:cantSplit/>
          <w:trHeight w:val="1275"/>
        </w:trPr>
        <w:tc>
          <w:tcPr>
            <w:tcW w:w="792" w:type="dxa"/>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2</w:t>
            </w:r>
          </w:p>
        </w:tc>
        <w:tc>
          <w:tcPr>
            <w:tcW w:w="1380" w:type="dxa"/>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统筹落实保护规划</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落实北京市生物多样性保护规划，明确重点任务，提升全区生物多样性保护水平。</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区园林绿化局</w:t>
            </w:r>
          </w:p>
          <w:p w:rsidR="0051444B" w:rsidRPr="00C511C0" w:rsidRDefault="0051444B" w:rsidP="00226B93">
            <w:pPr>
              <w:adjustRightInd w:val="0"/>
              <w:snapToGrid w:val="0"/>
              <w:jc w:val="center"/>
              <w:rPr>
                <w:rFonts w:eastAsia="仿宋_GB2312"/>
                <w:spacing w:val="-22"/>
                <w:sz w:val="28"/>
                <w:szCs w:val="28"/>
              </w:rPr>
            </w:pPr>
            <w:r w:rsidRPr="00C511C0">
              <w:rPr>
                <w:rFonts w:eastAsia="仿宋_GB2312"/>
                <w:sz w:val="28"/>
                <w:szCs w:val="28"/>
              </w:rPr>
              <w:t>区生态环境局</w:t>
            </w:r>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roofErr w:type="gramStart"/>
            <w:r w:rsidRPr="00C511C0">
              <w:rPr>
                <w:rFonts w:eastAsia="仿宋_GB2312"/>
                <w:sz w:val="28"/>
                <w:szCs w:val="28"/>
              </w:rPr>
              <w:t>区发改委</w:t>
            </w:r>
            <w:proofErr w:type="gramEnd"/>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tc>
      </w:tr>
      <w:tr w:rsidR="0051444B" w:rsidRPr="00C511C0" w:rsidTr="00226B93">
        <w:trPr>
          <w:cantSplit/>
          <w:trHeight w:val="1361"/>
        </w:trPr>
        <w:tc>
          <w:tcPr>
            <w:tcW w:w="792" w:type="dxa"/>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3</w:t>
            </w:r>
          </w:p>
        </w:tc>
        <w:tc>
          <w:tcPr>
            <w:tcW w:w="1380" w:type="dxa"/>
            <w:tcBorders>
              <w:top w:val="single" w:sz="4" w:space="0" w:color="auto"/>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有序开展本底调查</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配合北京市开展生物多样性本底调查工作，协助调查技术团队进入公园等布点调查。</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w:t>
            </w:r>
          </w:p>
        </w:tc>
      </w:tr>
      <w:tr w:rsidR="0051444B" w:rsidRPr="00C511C0" w:rsidTr="00226B93">
        <w:trPr>
          <w:cantSplit/>
          <w:trHeight w:val="1348"/>
        </w:trPr>
        <w:tc>
          <w:tcPr>
            <w:tcW w:w="792"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4</w:t>
            </w:r>
          </w:p>
        </w:tc>
        <w:tc>
          <w:tcPr>
            <w:tcW w:w="1380" w:type="dxa"/>
            <w:vMerge w:val="restart"/>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全面加强物种保护</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配合北京市开展外来入侵物种普查，严格外来物种引入管理，强化草地、河湖水系等重点区域外来入侵物种治理。</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tc>
      </w:tr>
      <w:tr w:rsidR="0051444B" w:rsidRPr="00C511C0" w:rsidTr="00226B93">
        <w:trPr>
          <w:cantSplit/>
          <w:trHeight w:val="1268"/>
        </w:trPr>
        <w:tc>
          <w:tcPr>
            <w:tcW w:w="792"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1380" w:type="dxa"/>
            <w:vMerge/>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加强野生动植物资源监督管理，加强濒危、珍稀、特有物种救护。加强候鸟栖息地保护。</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pacing w:val="-26"/>
                <w:sz w:val="28"/>
                <w:szCs w:val="28"/>
              </w:rPr>
            </w:pPr>
            <w:r w:rsidRPr="00C511C0">
              <w:rPr>
                <w:rFonts w:eastAsia="仿宋_GB2312"/>
                <w:sz w:val="28"/>
                <w:szCs w:val="28"/>
              </w:rPr>
              <w:t>区城管委</w:t>
            </w:r>
          </w:p>
        </w:tc>
      </w:tr>
      <w:tr w:rsidR="0051444B" w:rsidRPr="00C511C0" w:rsidTr="00226B93">
        <w:trPr>
          <w:cantSplit/>
          <w:trHeight w:val="1199"/>
        </w:trPr>
        <w:tc>
          <w:tcPr>
            <w:tcW w:w="792" w:type="dxa"/>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5</w:t>
            </w:r>
          </w:p>
        </w:tc>
        <w:tc>
          <w:tcPr>
            <w:tcW w:w="1380" w:type="dxa"/>
            <w:tcBorders>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做好</w:t>
            </w:r>
            <w:r w:rsidRPr="00C511C0">
              <w:rPr>
                <w:rFonts w:eastAsia="仿宋_GB2312"/>
                <w:sz w:val="28"/>
                <w:szCs w:val="28"/>
              </w:rPr>
              <w:t>COP15</w:t>
            </w:r>
            <w:r w:rsidRPr="00C511C0">
              <w:rPr>
                <w:rFonts w:eastAsia="仿宋_GB2312"/>
                <w:sz w:val="28"/>
                <w:szCs w:val="28"/>
              </w:rPr>
              <w:t>宣传</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按照市级部门要求，配合做好《生物多样性公约》第十五次缔约方大会（</w:t>
            </w:r>
            <w:r w:rsidRPr="00C511C0">
              <w:rPr>
                <w:rFonts w:eastAsia="仿宋_GB2312"/>
                <w:sz w:val="28"/>
                <w:szCs w:val="28"/>
              </w:rPr>
              <w:t>COP15</w:t>
            </w:r>
            <w:r w:rsidRPr="00C511C0">
              <w:rPr>
                <w:rFonts w:eastAsia="仿宋_GB2312"/>
                <w:sz w:val="28"/>
                <w:szCs w:val="28"/>
              </w:rPr>
              <w:t>）会议等涉及工作。</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r>
      <w:tr w:rsidR="0051444B" w:rsidRPr="00C511C0" w:rsidTr="00226B93">
        <w:trPr>
          <w:cantSplit/>
          <w:trHeight w:val="465"/>
        </w:trPr>
        <w:tc>
          <w:tcPr>
            <w:tcW w:w="13932" w:type="dxa"/>
            <w:gridSpan w:val="6"/>
            <w:tcBorders>
              <w:left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黑体"/>
                <w:sz w:val="28"/>
                <w:szCs w:val="28"/>
              </w:rPr>
              <w:t>三、深化生态环境质量评价</w:t>
            </w:r>
          </w:p>
        </w:tc>
      </w:tr>
      <w:tr w:rsidR="0051444B" w:rsidRPr="00C511C0" w:rsidTr="00226B93">
        <w:trPr>
          <w:cantSplit/>
          <w:trHeight w:val="1613"/>
        </w:trPr>
        <w:tc>
          <w:tcPr>
            <w:tcW w:w="792"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6</w:t>
            </w:r>
          </w:p>
        </w:tc>
        <w:tc>
          <w:tcPr>
            <w:tcW w:w="1380"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统筹开展综合评价</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kern w:val="0"/>
                <w:sz w:val="28"/>
                <w:szCs w:val="28"/>
              </w:rPr>
            </w:pPr>
            <w:r w:rsidRPr="00C511C0">
              <w:rPr>
                <w:rFonts w:eastAsia="仿宋_GB2312"/>
                <w:kern w:val="0"/>
                <w:sz w:val="28"/>
                <w:szCs w:val="28"/>
              </w:rPr>
              <w:t>配合北京市开展生态环境质量评价，及配合探索开展建成区与重点生态修复区域的生态环境质量评价。</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pacing w:val="-6"/>
                <w:kern w:val="0"/>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区园林绿化局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区生态环境局</w:t>
            </w:r>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tc>
      </w:tr>
      <w:tr w:rsidR="0051444B" w:rsidRPr="00C511C0" w:rsidTr="00226B93">
        <w:trPr>
          <w:cantSplit/>
          <w:trHeight w:val="465"/>
        </w:trPr>
        <w:tc>
          <w:tcPr>
            <w:tcW w:w="13932" w:type="dxa"/>
            <w:gridSpan w:val="6"/>
            <w:tcBorders>
              <w:left w:val="single" w:sz="4" w:space="0" w:color="auto"/>
              <w:right w:val="single" w:sz="4" w:space="0" w:color="auto"/>
            </w:tcBorders>
            <w:vAlign w:val="center"/>
          </w:tcPr>
          <w:p w:rsidR="0051444B" w:rsidRPr="00C511C0" w:rsidRDefault="0051444B" w:rsidP="00226B93">
            <w:pPr>
              <w:spacing w:line="360" w:lineRule="exact"/>
              <w:ind w:leftChars="-50" w:left="-105" w:rightChars="-50" w:right="-105"/>
              <w:jc w:val="center"/>
              <w:rPr>
                <w:rFonts w:eastAsia="仿宋_GB2312"/>
                <w:sz w:val="28"/>
                <w:szCs w:val="28"/>
              </w:rPr>
            </w:pPr>
            <w:r w:rsidRPr="00C511C0">
              <w:rPr>
                <w:rFonts w:eastAsia="黑体"/>
                <w:sz w:val="28"/>
                <w:szCs w:val="28"/>
              </w:rPr>
              <w:t>四、加强生态建设与示范创建</w:t>
            </w:r>
          </w:p>
        </w:tc>
      </w:tr>
      <w:tr w:rsidR="0051444B" w:rsidRPr="00C511C0" w:rsidTr="00226B93">
        <w:trPr>
          <w:cantSplit/>
          <w:trHeight w:val="1384"/>
        </w:trPr>
        <w:tc>
          <w:tcPr>
            <w:tcW w:w="792"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7</w:t>
            </w:r>
          </w:p>
        </w:tc>
        <w:tc>
          <w:tcPr>
            <w:tcW w:w="1380"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加强生态建设</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z w:val="28"/>
                <w:szCs w:val="28"/>
              </w:rPr>
              <w:t>严格落实林长制，坚决维护</w:t>
            </w:r>
            <w:r w:rsidRPr="00C511C0">
              <w:rPr>
                <w:rFonts w:eastAsia="仿宋_GB2312"/>
                <w:sz w:val="28"/>
                <w:szCs w:val="28"/>
              </w:rPr>
              <w:t>“</w:t>
            </w:r>
            <w:r w:rsidRPr="00C511C0">
              <w:rPr>
                <w:rFonts w:eastAsia="仿宋_GB2312"/>
                <w:sz w:val="28"/>
                <w:szCs w:val="28"/>
              </w:rPr>
              <w:t>绿线</w:t>
            </w:r>
            <w:r w:rsidRPr="00C511C0">
              <w:rPr>
                <w:rFonts w:eastAsia="仿宋_GB2312"/>
                <w:sz w:val="28"/>
                <w:szCs w:val="28"/>
              </w:rPr>
              <w:t>”</w:t>
            </w:r>
            <w:r w:rsidRPr="00C511C0">
              <w:rPr>
                <w:rFonts w:eastAsia="仿宋_GB2312"/>
                <w:sz w:val="28"/>
                <w:szCs w:val="28"/>
              </w:rPr>
              <w:t>严肃性，加强森林资源保护。配合北京市完成新一轮百万亩造林绿化任务。</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D12E73" w:rsidRDefault="0051444B" w:rsidP="00226B93">
            <w:pPr>
              <w:adjustRightInd w:val="0"/>
              <w:snapToGrid w:val="0"/>
              <w:jc w:val="center"/>
              <w:rPr>
                <w:rFonts w:eastAsia="仿宋_GB2312"/>
                <w:sz w:val="28"/>
                <w:szCs w:val="28"/>
              </w:rPr>
            </w:pPr>
            <w:r w:rsidRPr="00C511C0">
              <w:rPr>
                <w:rFonts w:eastAsia="仿宋_GB2312"/>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pacing w:val="-2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w:t>
            </w:r>
          </w:p>
        </w:tc>
      </w:tr>
      <w:tr w:rsidR="0051444B" w:rsidRPr="00C511C0" w:rsidTr="00226B93">
        <w:trPr>
          <w:cantSplit/>
          <w:trHeight w:val="2718"/>
        </w:trPr>
        <w:tc>
          <w:tcPr>
            <w:tcW w:w="792"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8</w:t>
            </w:r>
          </w:p>
        </w:tc>
        <w:tc>
          <w:tcPr>
            <w:tcW w:w="1380"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开展生态文明示范创建</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z w:val="28"/>
                <w:szCs w:val="28"/>
              </w:rPr>
            </w:pPr>
            <w:r w:rsidRPr="00C511C0">
              <w:rPr>
                <w:rFonts w:eastAsia="仿宋_GB2312"/>
                <w:spacing w:val="-6"/>
                <w:sz w:val="28"/>
                <w:szCs w:val="28"/>
              </w:rPr>
              <w:t>提升生态文明建设水平，努力推进国家生态文明建设示范区创建。</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pacing w:val="-6"/>
                <w:kern w:val="0"/>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192" w:lineRule="auto"/>
              <w:jc w:val="center"/>
              <w:rPr>
                <w:rFonts w:eastAsia="仿宋_GB2312"/>
                <w:sz w:val="28"/>
                <w:szCs w:val="28"/>
              </w:rPr>
            </w:pPr>
            <w:r w:rsidRPr="00C511C0">
              <w:rPr>
                <w:rFonts w:eastAsia="仿宋_GB2312"/>
                <w:sz w:val="28"/>
                <w:szCs w:val="28"/>
              </w:rPr>
              <w:t>区生态环境局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区城管委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区住建委</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东城</w:t>
            </w:r>
            <w:proofErr w:type="gramStart"/>
            <w:r w:rsidRPr="00C511C0">
              <w:rPr>
                <w:rFonts w:eastAsia="仿宋_GB2312"/>
                <w:sz w:val="28"/>
                <w:szCs w:val="28"/>
              </w:rPr>
              <w:t>规</w:t>
            </w:r>
            <w:proofErr w:type="gramEnd"/>
            <w:r w:rsidRPr="00C511C0">
              <w:rPr>
                <w:rFonts w:eastAsia="仿宋_GB2312"/>
                <w:sz w:val="28"/>
                <w:szCs w:val="28"/>
              </w:rPr>
              <w:t>自分局</w:t>
            </w:r>
          </w:p>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各街道（地区）</w:t>
            </w:r>
          </w:p>
        </w:tc>
      </w:tr>
      <w:tr w:rsidR="0051444B" w:rsidRPr="00C511C0" w:rsidTr="00226B93">
        <w:trPr>
          <w:cantSplit/>
          <w:trHeight w:val="2441"/>
        </w:trPr>
        <w:tc>
          <w:tcPr>
            <w:tcW w:w="792"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9</w:t>
            </w:r>
          </w:p>
        </w:tc>
        <w:tc>
          <w:tcPr>
            <w:tcW w:w="1380" w:type="dxa"/>
            <w:tcBorders>
              <w:left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开展森林城市创建</w:t>
            </w:r>
          </w:p>
        </w:tc>
        <w:tc>
          <w:tcPr>
            <w:tcW w:w="628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rPr>
                <w:rFonts w:eastAsia="仿宋_GB2312"/>
                <w:spacing w:val="-6"/>
                <w:sz w:val="28"/>
                <w:szCs w:val="28"/>
              </w:rPr>
            </w:pPr>
            <w:r w:rsidRPr="00C511C0">
              <w:rPr>
                <w:rFonts w:eastAsia="仿宋_GB2312"/>
                <w:spacing w:val="-6"/>
                <w:sz w:val="28"/>
                <w:szCs w:val="28"/>
              </w:rPr>
              <w:t>落实《北京森林城市发展规划（</w:t>
            </w:r>
            <w:r w:rsidRPr="00C511C0">
              <w:rPr>
                <w:rFonts w:eastAsia="仿宋_GB2312"/>
                <w:spacing w:val="-6"/>
                <w:sz w:val="28"/>
                <w:szCs w:val="28"/>
              </w:rPr>
              <w:t>2018</w:t>
            </w:r>
            <w:r w:rsidRPr="00C511C0">
              <w:rPr>
                <w:rFonts w:eastAsia="仿宋_GB2312"/>
                <w:spacing w:val="-6"/>
                <w:sz w:val="28"/>
                <w:szCs w:val="28"/>
              </w:rPr>
              <w:t>年</w:t>
            </w:r>
            <w:r w:rsidRPr="00C511C0">
              <w:rPr>
                <w:rFonts w:eastAsia="仿宋_GB2312"/>
                <w:spacing w:val="-6"/>
                <w:sz w:val="28"/>
                <w:szCs w:val="28"/>
              </w:rPr>
              <w:t>-2035</w:t>
            </w:r>
            <w:r w:rsidRPr="00C511C0">
              <w:rPr>
                <w:rFonts w:eastAsia="仿宋_GB2312"/>
                <w:spacing w:val="-6"/>
                <w:sz w:val="28"/>
                <w:szCs w:val="28"/>
              </w:rPr>
              <w:t>年）》，积极推动创建</w:t>
            </w:r>
            <w:r w:rsidRPr="00C511C0">
              <w:rPr>
                <w:rFonts w:eastAsia="仿宋_GB2312"/>
                <w:spacing w:val="-6"/>
                <w:sz w:val="28"/>
                <w:szCs w:val="28"/>
              </w:rPr>
              <w:t>“</w:t>
            </w:r>
            <w:r w:rsidRPr="00C511C0">
              <w:rPr>
                <w:rFonts w:eastAsia="仿宋_GB2312"/>
                <w:spacing w:val="-6"/>
                <w:sz w:val="28"/>
                <w:szCs w:val="28"/>
              </w:rPr>
              <w:t>国家森林城市</w:t>
            </w:r>
            <w:r w:rsidRPr="00C511C0">
              <w:rPr>
                <w:rFonts w:eastAsia="仿宋_GB2312"/>
                <w:spacing w:val="-6"/>
                <w:sz w:val="28"/>
                <w:szCs w:val="28"/>
              </w:rPr>
              <w:t>”</w:t>
            </w:r>
            <w:r w:rsidRPr="00C511C0">
              <w:rPr>
                <w:rFonts w:eastAsia="仿宋_GB2312"/>
                <w:spacing w:val="-6"/>
                <w:sz w:val="28"/>
                <w:szCs w:val="28"/>
              </w:rPr>
              <w:t>。</w:t>
            </w:r>
          </w:p>
        </w:tc>
        <w:tc>
          <w:tcPr>
            <w:tcW w:w="1380"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pacing w:val="-6"/>
                <w:kern w:val="0"/>
                <w:sz w:val="28"/>
                <w:szCs w:val="28"/>
              </w:rPr>
              <w:t>年底前</w:t>
            </w:r>
          </w:p>
        </w:tc>
        <w:tc>
          <w:tcPr>
            <w:tcW w:w="1968"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snapToGrid w:val="0"/>
              <w:spacing w:line="192" w:lineRule="auto"/>
              <w:jc w:val="center"/>
              <w:rPr>
                <w:rFonts w:eastAsia="仿宋_GB2312"/>
                <w:sz w:val="28"/>
                <w:szCs w:val="28"/>
              </w:rPr>
            </w:pPr>
            <w:r w:rsidRPr="00C511C0">
              <w:rPr>
                <w:rFonts w:eastAsia="仿宋_GB2312"/>
                <w:sz w:val="28"/>
                <w:szCs w:val="28"/>
              </w:rPr>
              <w:t>区园林</w:t>
            </w:r>
            <w:proofErr w:type="gramStart"/>
            <w:r w:rsidRPr="00C511C0">
              <w:rPr>
                <w:rFonts w:eastAsia="仿宋_GB2312"/>
                <w:sz w:val="28"/>
                <w:szCs w:val="28"/>
              </w:rPr>
              <w:t>绿化局</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51444B" w:rsidRPr="00C511C0" w:rsidRDefault="0051444B" w:rsidP="00226B93">
            <w:pPr>
              <w:adjustRightInd w:val="0"/>
              <w:snapToGrid w:val="0"/>
              <w:jc w:val="center"/>
              <w:rPr>
                <w:rFonts w:eastAsia="仿宋_GB2312"/>
                <w:sz w:val="28"/>
                <w:szCs w:val="28"/>
              </w:rPr>
            </w:pPr>
            <w:r w:rsidRPr="00C511C0">
              <w:rPr>
                <w:rFonts w:eastAsia="仿宋_GB2312"/>
                <w:sz w:val="28"/>
                <w:szCs w:val="28"/>
              </w:rPr>
              <w:t>——</w:t>
            </w:r>
          </w:p>
        </w:tc>
      </w:tr>
    </w:tbl>
    <w:p w:rsidR="0051444B" w:rsidRDefault="0051444B" w:rsidP="0051444B">
      <w:pPr>
        <w:spacing w:line="20" w:lineRule="exact"/>
        <w:rPr>
          <w:rFonts w:hint="eastAsia"/>
        </w:rPr>
      </w:pPr>
    </w:p>
    <w:p w:rsidR="0051444B" w:rsidRDefault="0051444B" w:rsidP="0051444B">
      <w:pPr>
        <w:jc w:val="center"/>
        <w:rPr>
          <w:rFonts w:ascii="方正小标宋简体" w:eastAsia="方正小标宋简体" w:hAnsi="方正小标宋简体" w:cs="方正小标宋简体" w:hint="eastAsia"/>
          <w:sz w:val="44"/>
          <w:szCs w:val="44"/>
        </w:rPr>
      </w:pPr>
    </w:p>
    <w:p w:rsidR="0051444B" w:rsidRDefault="0051444B" w:rsidP="0051444B">
      <w:pPr>
        <w:snapToGrid w:val="0"/>
        <w:spacing w:line="560" w:lineRule="exact"/>
        <w:jc w:val="left"/>
        <w:rPr>
          <w:rFonts w:hint="eastAsia"/>
        </w:rPr>
      </w:pPr>
    </w:p>
    <w:p w:rsidR="0051444B" w:rsidRDefault="0051444B" w:rsidP="00006929">
      <w:pPr>
        <w:spacing w:line="590" w:lineRule="exact"/>
        <w:ind w:firstLineChars="200" w:firstLine="624"/>
        <w:rPr>
          <w:rFonts w:ascii="黑体" w:eastAsia="黑体"/>
          <w:spacing w:val="-4"/>
          <w:sz w:val="32"/>
          <w:szCs w:val="32"/>
        </w:rPr>
        <w:sectPr w:rsidR="0051444B" w:rsidSect="0051444B">
          <w:pgSz w:w="16838" w:h="11906" w:orient="landscape" w:code="9"/>
          <w:pgMar w:top="1588" w:right="1928" w:bottom="1474" w:left="1871" w:header="851" w:footer="1474" w:gutter="0"/>
          <w:cols w:space="425"/>
          <w:docGrid w:type="linesAndChars" w:linePitch="312"/>
        </w:sect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51444B" w:rsidRDefault="0051444B" w:rsidP="00006929">
      <w:pPr>
        <w:spacing w:line="590" w:lineRule="exact"/>
        <w:ind w:firstLineChars="200" w:firstLine="624"/>
        <w:rPr>
          <w:rFonts w:ascii="黑体" w:eastAsia="黑体" w:hint="eastAsia"/>
          <w:spacing w:val="-4"/>
          <w:sz w:val="32"/>
          <w:szCs w:val="32"/>
        </w:rPr>
      </w:pPr>
    </w:p>
    <w:p w:rsidR="003E525F" w:rsidRDefault="003E525F" w:rsidP="00006929">
      <w:pPr>
        <w:spacing w:line="590" w:lineRule="exact"/>
        <w:ind w:firstLineChars="200" w:firstLine="624"/>
        <w:rPr>
          <w:rFonts w:eastAsia="仿宋_GB2312"/>
          <w:spacing w:val="-4"/>
          <w:sz w:val="32"/>
          <w:szCs w:val="32"/>
        </w:rPr>
      </w:pPr>
    </w:p>
    <w:p w:rsidR="003E525F" w:rsidRDefault="003E525F" w:rsidP="00006929">
      <w:pPr>
        <w:spacing w:line="590" w:lineRule="exact"/>
        <w:ind w:firstLineChars="200" w:firstLine="624"/>
        <w:rPr>
          <w:rFonts w:eastAsia="仿宋_GB2312"/>
          <w:spacing w:val="-4"/>
          <w:sz w:val="32"/>
          <w:szCs w:val="32"/>
        </w:rPr>
      </w:pPr>
    </w:p>
    <w:p w:rsidR="00317FF2" w:rsidRPr="003E525F" w:rsidRDefault="00317FF2" w:rsidP="00006929">
      <w:pPr>
        <w:spacing w:line="590" w:lineRule="exact"/>
        <w:ind w:firstLineChars="200" w:firstLine="624"/>
        <w:rPr>
          <w:rFonts w:eastAsia="仿宋_GB2312"/>
          <w:spacing w:val="-4"/>
          <w:sz w:val="32"/>
          <w:szCs w:val="32"/>
        </w:rPr>
      </w:pPr>
    </w:p>
    <w:p w:rsidR="003E525F" w:rsidRPr="003E525F" w:rsidRDefault="003E525F" w:rsidP="00006929">
      <w:pPr>
        <w:pBdr>
          <w:bottom w:val="single" w:sz="4" w:space="1" w:color="auto"/>
        </w:pBdr>
        <w:spacing w:line="590" w:lineRule="exact"/>
        <w:ind w:firstLineChars="200" w:firstLine="624"/>
        <w:rPr>
          <w:rFonts w:eastAsia="仿宋_GB2312"/>
          <w:spacing w:val="-4"/>
          <w:sz w:val="32"/>
          <w:szCs w:val="32"/>
        </w:rPr>
      </w:pPr>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8C78EE" w:rsidRDefault="001C26BD" w:rsidP="0096097C">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r w:rsidR="00547CAA" w:rsidRPr="0096097C">
        <w:rPr>
          <w:rFonts w:eastAsia="仿宋_GB2312"/>
          <w:spacing w:val="-4"/>
          <w:sz w:val="28"/>
          <w:szCs w:val="28"/>
        </w:rPr>
        <w:t>20</w:t>
      </w:r>
      <w:r w:rsidR="00547CAA">
        <w:rPr>
          <w:rFonts w:eastAsia="仿宋_GB2312" w:hint="eastAsia"/>
          <w:spacing w:val="-4"/>
          <w:sz w:val="28"/>
          <w:szCs w:val="28"/>
        </w:rPr>
        <w:t>22</w:t>
      </w:r>
      <w:r w:rsidRPr="0096097C">
        <w:rPr>
          <w:rFonts w:eastAsia="仿宋_GB2312"/>
          <w:spacing w:val="-4"/>
          <w:sz w:val="28"/>
          <w:szCs w:val="28"/>
        </w:rPr>
        <w:t>年</w:t>
      </w:r>
      <w:r w:rsidR="00547CAA">
        <w:rPr>
          <w:rFonts w:eastAsia="仿宋_GB2312" w:hint="eastAsia"/>
          <w:spacing w:val="-4"/>
          <w:sz w:val="28"/>
          <w:szCs w:val="28"/>
        </w:rPr>
        <w:t>4</w:t>
      </w:r>
      <w:r w:rsidRPr="0096097C">
        <w:rPr>
          <w:rFonts w:eastAsia="仿宋_GB2312"/>
          <w:spacing w:val="-4"/>
          <w:sz w:val="28"/>
          <w:szCs w:val="28"/>
        </w:rPr>
        <w:t>月</w:t>
      </w:r>
      <w:r w:rsidR="005B01D3">
        <w:rPr>
          <w:rFonts w:eastAsia="仿宋_GB2312" w:hint="eastAsia"/>
          <w:spacing w:val="-4"/>
          <w:sz w:val="28"/>
          <w:szCs w:val="28"/>
        </w:rPr>
        <w:t>2</w:t>
      </w:r>
      <w:r w:rsidRPr="0096097C">
        <w:rPr>
          <w:rFonts w:eastAsia="仿宋_GB2312"/>
          <w:spacing w:val="-4"/>
          <w:sz w:val="28"/>
          <w:szCs w:val="28"/>
        </w:rPr>
        <w:t>日印发</w:t>
      </w:r>
    </w:p>
    <w:p w:rsidR="00317FF2" w:rsidRPr="00317FF2" w:rsidRDefault="00317FF2" w:rsidP="00317FF2">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51444B" w:rsidRPr="000A4CD1">
        <w:rPr>
          <w:rFonts w:eastAsia="仿宋_GB2312"/>
          <w:spacing w:val="-4"/>
          <w:sz w:val="28"/>
          <w:szCs w:val="28"/>
        </w:rPr>
        <w:t>20</w:t>
      </w:r>
      <w:r w:rsidR="0051444B">
        <w:rPr>
          <w:rFonts w:eastAsia="仿宋_GB2312" w:hint="eastAsia"/>
          <w:spacing w:val="-4"/>
          <w:sz w:val="28"/>
          <w:szCs w:val="28"/>
        </w:rPr>
        <w:t>22</w:t>
      </w:r>
      <w:r w:rsidRPr="000A4CD1">
        <w:rPr>
          <w:rFonts w:eastAsia="仿宋_GB2312" w:hint="eastAsia"/>
          <w:spacing w:val="-4"/>
          <w:sz w:val="28"/>
          <w:szCs w:val="28"/>
        </w:rPr>
        <w:t>〕</w:t>
      </w:r>
      <w:r w:rsidR="00174C33">
        <w:rPr>
          <w:rFonts w:eastAsia="仿宋_GB2312" w:hint="eastAsia"/>
          <w:spacing w:val="-4"/>
          <w:sz w:val="28"/>
          <w:szCs w:val="28"/>
        </w:rPr>
        <w:t>4</w:t>
      </w:r>
      <w:r w:rsidRPr="000A4CD1">
        <w:rPr>
          <w:rFonts w:eastAsia="仿宋_GB2312"/>
          <w:spacing w:val="-4"/>
          <w:sz w:val="28"/>
          <w:szCs w:val="28"/>
        </w:rPr>
        <w:t>号</w:t>
      </w:r>
    </w:p>
    <w:sectPr w:rsidR="00317FF2" w:rsidRPr="00317FF2" w:rsidSect="00D25D43">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FB" w:rsidRDefault="003027FB">
      <w:r>
        <w:separator/>
      </w:r>
    </w:p>
  </w:endnote>
  <w:endnote w:type="continuationSeparator" w:id="0">
    <w:p w:rsidR="003027FB" w:rsidRDefault="0030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C511C0">
      <w:rPr>
        <w:rStyle w:val="a6"/>
        <w:rFonts w:ascii="宋体"/>
        <w:noProof/>
        <w:kern w:val="0"/>
        <w:sz w:val="28"/>
      </w:rPr>
      <w:t>41</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FB" w:rsidRDefault="003027FB">
      <w:r>
        <w:separator/>
      </w:r>
    </w:p>
  </w:footnote>
  <w:footnote w:type="continuationSeparator" w:id="0">
    <w:p w:rsidR="003027FB" w:rsidRDefault="003027FB">
      <w:r>
        <w:continuationSeparator/>
      </w:r>
    </w:p>
  </w:footnote>
  <w:footnote w:id="1">
    <w:p w:rsidR="0051444B" w:rsidRDefault="0051444B" w:rsidP="0051444B">
      <w:pPr>
        <w:pStyle w:val="ab"/>
        <w:rPr>
          <w:rFonts w:ascii="宋体" w:hAnsi="宋体" w:cs="宋体"/>
        </w:rPr>
      </w:pPr>
      <w:r>
        <w:rPr>
          <w:rStyle w:val="aa"/>
          <w:rFonts w:ascii="宋体" w:hAnsi="宋体" w:cs="宋体" w:hint="eastAsia"/>
          <w:sz w:val="21"/>
        </w:rPr>
        <w:footnoteRef/>
      </w:r>
      <w:r>
        <w:rPr>
          <w:rFonts w:ascii="宋体" w:hAnsi="宋体" w:cs="宋体" w:hint="eastAsia"/>
          <w:sz w:val="21"/>
        </w:rPr>
        <w:t>工业涂装是指为保护或装饰加工对象，在加工对象表面覆以涂料膜层的生产过程。主要涉及国民经济行业分类（GB/T 4754-2017）中规定的木材加工和</w:t>
      </w:r>
      <w:proofErr w:type="gramStart"/>
      <w:r>
        <w:rPr>
          <w:rFonts w:ascii="宋体" w:hAnsi="宋体" w:cs="宋体" w:hint="eastAsia"/>
          <w:sz w:val="21"/>
        </w:rPr>
        <w:t>木/</w:t>
      </w:r>
      <w:proofErr w:type="gramEnd"/>
      <w:r>
        <w:rPr>
          <w:rFonts w:ascii="宋体" w:hAnsi="宋体" w:cs="宋体" w:hint="eastAsia"/>
          <w:sz w:val="21"/>
        </w:rPr>
        <w:t>竹/藤/棕/草制品业（C20）、文教/工美/体育和娱乐用品制造业（C24）、金属制品业（C33）（不包含C339）、通用设备制造业（C34）（不包含C343）、专用设备制造业（C35）（不包含C351）、汽车制造业（C36）（不包含C361）、铁路/船舶/航空航天和其他运输设备制造业（C37）、电气机械和器材制造业（C38）、计算机/通信和其他电子设备制造业（C39）、仪器仪表制造业（C40）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627EC"/>
    <w:rsid w:val="00080EBC"/>
    <w:rsid w:val="00092341"/>
    <w:rsid w:val="000D1893"/>
    <w:rsid w:val="00100EA2"/>
    <w:rsid w:val="00133F54"/>
    <w:rsid w:val="00135C14"/>
    <w:rsid w:val="0013692C"/>
    <w:rsid w:val="00174C33"/>
    <w:rsid w:val="00177D73"/>
    <w:rsid w:val="001A3B83"/>
    <w:rsid w:val="001C26BD"/>
    <w:rsid w:val="001F628E"/>
    <w:rsid w:val="00220487"/>
    <w:rsid w:val="00226B93"/>
    <w:rsid w:val="00237B51"/>
    <w:rsid w:val="00272C9B"/>
    <w:rsid w:val="0027640C"/>
    <w:rsid w:val="002864C4"/>
    <w:rsid w:val="002D2557"/>
    <w:rsid w:val="002D44C9"/>
    <w:rsid w:val="002D5CDE"/>
    <w:rsid w:val="002E26B1"/>
    <w:rsid w:val="002E5322"/>
    <w:rsid w:val="002E546D"/>
    <w:rsid w:val="002E7B6E"/>
    <w:rsid w:val="002F0E05"/>
    <w:rsid w:val="003027FB"/>
    <w:rsid w:val="00312823"/>
    <w:rsid w:val="00314287"/>
    <w:rsid w:val="00317FF2"/>
    <w:rsid w:val="00323902"/>
    <w:rsid w:val="00331EE1"/>
    <w:rsid w:val="00346CB3"/>
    <w:rsid w:val="00376EB2"/>
    <w:rsid w:val="003A3BA6"/>
    <w:rsid w:val="003B0963"/>
    <w:rsid w:val="003D6D7B"/>
    <w:rsid w:val="003D7DA5"/>
    <w:rsid w:val="003E525F"/>
    <w:rsid w:val="0041661C"/>
    <w:rsid w:val="00423DF1"/>
    <w:rsid w:val="00453F0F"/>
    <w:rsid w:val="00464078"/>
    <w:rsid w:val="00466B33"/>
    <w:rsid w:val="00485E61"/>
    <w:rsid w:val="00496B83"/>
    <w:rsid w:val="00497297"/>
    <w:rsid w:val="004B7CC3"/>
    <w:rsid w:val="004C1605"/>
    <w:rsid w:val="004D01F3"/>
    <w:rsid w:val="004E4594"/>
    <w:rsid w:val="0050141B"/>
    <w:rsid w:val="0051444B"/>
    <w:rsid w:val="005477E6"/>
    <w:rsid w:val="00547CAA"/>
    <w:rsid w:val="00591E8A"/>
    <w:rsid w:val="005A7A93"/>
    <w:rsid w:val="005B01D3"/>
    <w:rsid w:val="005D4D7A"/>
    <w:rsid w:val="00615493"/>
    <w:rsid w:val="00617492"/>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3737"/>
    <w:rsid w:val="007517F5"/>
    <w:rsid w:val="007D2627"/>
    <w:rsid w:val="007D2939"/>
    <w:rsid w:val="007F0B10"/>
    <w:rsid w:val="00804D08"/>
    <w:rsid w:val="0082771B"/>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462F6"/>
    <w:rsid w:val="00954499"/>
    <w:rsid w:val="0096097C"/>
    <w:rsid w:val="00987800"/>
    <w:rsid w:val="009A7962"/>
    <w:rsid w:val="009F0132"/>
    <w:rsid w:val="00A37DD6"/>
    <w:rsid w:val="00A60819"/>
    <w:rsid w:val="00A7200B"/>
    <w:rsid w:val="00A86E46"/>
    <w:rsid w:val="00AF25EE"/>
    <w:rsid w:val="00B02D23"/>
    <w:rsid w:val="00B05167"/>
    <w:rsid w:val="00B05E27"/>
    <w:rsid w:val="00B7234D"/>
    <w:rsid w:val="00BA5181"/>
    <w:rsid w:val="00BA6E56"/>
    <w:rsid w:val="00BC003F"/>
    <w:rsid w:val="00BD0FC0"/>
    <w:rsid w:val="00BE6B7A"/>
    <w:rsid w:val="00C22716"/>
    <w:rsid w:val="00C2325F"/>
    <w:rsid w:val="00C250F2"/>
    <w:rsid w:val="00C26011"/>
    <w:rsid w:val="00C364BA"/>
    <w:rsid w:val="00C46D3C"/>
    <w:rsid w:val="00C50479"/>
    <w:rsid w:val="00C511C0"/>
    <w:rsid w:val="00C74E0B"/>
    <w:rsid w:val="00C77F25"/>
    <w:rsid w:val="00C80DAE"/>
    <w:rsid w:val="00C824FD"/>
    <w:rsid w:val="00CE64DC"/>
    <w:rsid w:val="00CF3087"/>
    <w:rsid w:val="00D12E73"/>
    <w:rsid w:val="00D25D43"/>
    <w:rsid w:val="00D40805"/>
    <w:rsid w:val="00D70BBF"/>
    <w:rsid w:val="00D8020A"/>
    <w:rsid w:val="00D845AE"/>
    <w:rsid w:val="00D84D53"/>
    <w:rsid w:val="00D856B9"/>
    <w:rsid w:val="00DA6FEC"/>
    <w:rsid w:val="00DC6121"/>
    <w:rsid w:val="00E03A9F"/>
    <w:rsid w:val="00E04F30"/>
    <w:rsid w:val="00E05DE0"/>
    <w:rsid w:val="00E26D7E"/>
    <w:rsid w:val="00E4555A"/>
    <w:rsid w:val="00E46C46"/>
    <w:rsid w:val="00E578FB"/>
    <w:rsid w:val="00E931D7"/>
    <w:rsid w:val="00F020FF"/>
    <w:rsid w:val="00F223F1"/>
    <w:rsid w:val="00F47F04"/>
    <w:rsid w:val="00F50990"/>
    <w:rsid w:val="00F6031E"/>
    <w:rsid w:val="00F843B9"/>
    <w:rsid w:val="00F85462"/>
    <w:rsid w:val="00F95FAE"/>
    <w:rsid w:val="00FB273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lsdException w:name="footnote text"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uiPriority w:val="99"/>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paragraph" w:styleId="a9">
    <w:name w:val="Normal (Web)"/>
    <w:basedOn w:val="a"/>
    <w:uiPriority w:val="99"/>
    <w:unhideWhenUsed/>
    <w:rsid w:val="0051444B"/>
    <w:pPr>
      <w:widowControl/>
      <w:spacing w:before="100" w:beforeAutospacing="1" w:after="100" w:afterAutospacing="1"/>
      <w:jc w:val="left"/>
    </w:pPr>
    <w:rPr>
      <w:rFonts w:ascii="宋体" w:hAnsi="宋体" w:cs="宋体"/>
      <w:kern w:val="0"/>
      <w:sz w:val="24"/>
      <w:szCs w:val="20"/>
    </w:rPr>
  </w:style>
  <w:style w:type="character" w:styleId="aa">
    <w:name w:val="footnote reference"/>
    <w:uiPriority w:val="99"/>
    <w:unhideWhenUsed/>
    <w:rsid w:val="0051444B"/>
    <w:rPr>
      <w:vertAlign w:val="superscript"/>
    </w:rPr>
  </w:style>
  <w:style w:type="character" w:customStyle="1" w:styleId="font41">
    <w:name w:val="font41"/>
    <w:rsid w:val="0051444B"/>
    <w:rPr>
      <w:rFonts w:ascii="仿宋_GB2312" w:eastAsia="仿宋_GB2312" w:cs="仿宋_GB2312" w:hint="default"/>
      <w:i w:val="0"/>
      <w:color w:val="000000"/>
      <w:sz w:val="28"/>
      <w:szCs w:val="28"/>
      <w:u w:val="none"/>
    </w:rPr>
  </w:style>
  <w:style w:type="paragraph" w:customStyle="1" w:styleId="Default">
    <w:name w:val="Default"/>
    <w:qFormat/>
    <w:rsid w:val="0051444B"/>
    <w:pPr>
      <w:widowControl w:val="0"/>
      <w:autoSpaceDE w:val="0"/>
      <w:autoSpaceDN w:val="0"/>
      <w:adjustRightInd w:val="0"/>
    </w:pPr>
    <w:rPr>
      <w:rFonts w:ascii="黑体" w:eastAsia="黑体" w:cs="黑体"/>
      <w:color w:val="000000"/>
      <w:sz w:val="24"/>
      <w:szCs w:val="24"/>
    </w:rPr>
  </w:style>
  <w:style w:type="paragraph" w:styleId="9">
    <w:name w:val="index 9"/>
    <w:basedOn w:val="a"/>
    <w:next w:val="a"/>
    <w:uiPriority w:val="99"/>
    <w:unhideWhenUsed/>
    <w:rsid w:val="0051444B"/>
    <w:pPr>
      <w:ind w:leftChars="1600" w:left="1600"/>
    </w:pPr>
    <w:rPr>
      <w:rFonts w:cs="Calibri"/>
      <w:szCs w:val="21"/>
    </w:rPr>
  </w:style>
  <w:style w:type="paragraph" w:styleId="ab">
    <w:name w:val="footnote text"/>
    <w:basedOn w:val="a"/>
    <w:link w:val="Char"/>
    <w:uiPriority w:val="99"/>
    <w:unhideWhenUsed/>
    <w:rsid w:val="0051444B"/>
    <w:pPr>
      <w:snapToGrid w:val="0"/>
      <w:jc w:val="left"/>
    </w:pPr>
    <w:rPr>
      <w:sz w:val="18"/>
      <w:szCs w:val="18"/>
    </w:rPr>
  </w:style>
  <w:style w:type="character" w:customStyle="1" w:styleId="Char">
    <w:name w:val="脚注文本 Char"/>
    <w:link w:val="ab"/>
    <w:uiPriority w:val="99"/>
    <w:rsid w:val="0051444B"/>
    <w:rPr>
      <w:kern w:val="2"/>
      <w:sz w:val="18"/>
      <w:szCs w:val="18"/>
    </w:rPr>
  </w:style>
  <w:style w:type="paragraph" w:styleId="ac">
    <w:name w:val="Plain Text"/>
    <w:basedOn w:val="a"/>
    <w:link w:val="Char0"/>
    <w:uiPriority w:val="99"/>
    <w:unhideWhenUsed/>
    <w:rsid w:val="0051444B"/>
    <w:rPr>
      <w:rFonts w:ascii="宋体" w:hAnsi="Courier New" w:cs="Courier New"/>
      <w:szCs w:val="21"/>
    </w:rPr>
  </w:style>
  <w:style w:type="character" w:customStyle="1" w:styleId="Char0">
    <w:name w:val="纯文本 Char"/>
    <w:link w:val="ac"/>
    <w:uiPriority w:val="99"/>
    <w:rsid w:val="0051444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BC5D-4B86-4667-98DA-EC6104F6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2174</Words>
  <Characters>12393</Characters>
  <Application>Microsoft Office Word</Application>
  <DocSecurity>0</DocSecurity>
  <Lines>103</Lines>
  <Paragraphs>29</Paragraphs>
  <ScaleCrop>false</ScaleCrop>
  <Company>msk</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3</cp:revision>
  <cp:lastPrinted>2022-04-02T02:23:00Z</cp:lastPrinted>
  <dcterms:created xsi:type="dcterms:W3CDTF">2022-04-02T00:41:00Z</dcterms:created>
  <dcterms:modified xsi:type="dcterms:W3CDTF">2022-04-02T02:06:00Z</dcterms:modified>
</cp:coreProperties>
</file>