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E" w:rsidRDefault="003C1C93" w:rsidP="00B84A53">
      <w:pPr>
        <w:spacing w:line="1780" w:lineRule="exact"/>
        <w:rPr>
          <w:sz w:val="80"/>
        </w:rPr>
      </w:pPr>
      <w:r>
        <w:rPr>
          <w:noProof/>
          <w:sz w:val="80"/>
        </w:rPr>
        <w:pict>
          <v:group id="_x0000_s1038" style="position:absolute;left:0;text-align:left;margin-left:0;margin-top:-8.45pt;width:445.8pt;height:324.4pt;z-index:251658240" coordorigin="1588,1759" coordsize="8916,6488">
            <v:line id="_x0000_s1030" style="position:absolute" from="1588,8247" to="10414,8247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621;top:4366;width:1883;height:1742;mso-width-relative:margin;mso-height-relative:margin" filled="f" stroked="f">
              <v:textbox style="mso-next-textbox:#_x0000_s1031">
                <w:txbxContent>
                  <w:p w:rsidR="00417796" w:rsidRPr="008A24FA" w:rsidRDefault="00417796" w:rsidP="008A24FA">
                    <w:pPr>
                      <w:ind w:rightChars="-17" w:right="-36"/>
                      <w:jc w:val="distribute"/>
                      <w:rPr>
                        <w:rFonts w:ascii="方正小标宋简体" w:eastAsia="方正小标宋简体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</w:pPr>
                    <w:r w:rsidRPr="008A24FA">
                      <w:rPr>
                        <w:rFonts w:ascii="方正小标宋简体" w:eastAsia="方正小标宋简体" w:hint="eastAsia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  <w:t>文件</w:t>
                    </w:r>
                  </w:p>
                </w:txbxContent>
              </v:textbox>
            </v:shape>
            <v:shape id="_x0000_s1037" type="#_x0000_t202" style="position:absolute;left:1588;top:1759;width:7431;height:5081;mso-width-relative:margin;mso-height-relative:margin" filled="f" stroked="f">
              <v:textbox style="mso-next-textbox:#_x0000_s1037">
                <w:txbxContent>
                  <w:p w:rsidR="00417796" w:rsidRDefault="00417796" w:rsidP="00417796">
                    <w:pPr>
                      <w:rPr>
                        <w:rFonts w:ascii="方正小标宋简体" w:eastAsia="方正小标宋简体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</w:pPr>
                  </w:p>
                  <w:p w:rsidR="00417796" w:rsidRPr="00417796" w:rsidRDefault="00417796" w:rsidP="00417796">
                    <w:pPr>
                      <w:rPr>
                        <w:rFonts w:ascii="方正小标宋简体" w:eastAsia="方正小标宋简体"/>
                        <w:bCs/>
                        <w:color w:val="FF0000"/>
                        <w:spacing w:val="-6"/>
                        <w:w w:val="67"/>
                        <w:sz w:val="108"/>
                        <w:szCs w:val="108"/>
                      </w:rPr>
                    </w:pPr>
                    <w:r w:rsidRPr="00417796">
                      <w:rPr>
                        <w:rFonts w:ascii="方正小标宋简体" w:eastAsia="方正小标宋简体" w:hint="eastAsia"/>
                        <w:bCs/>
                        <w:color w:val="FF0000"/>
                        <w:spacing w:val="-6"/>
                        <w:w w:val="67"/>
                        <w:sz w:val="108"/>
                        <w:szCs w:val="108"/>
                      </w:rPr>
                      <w:t>北京市东城区人民政府</w:t>
                    </w:r>
                  </w:p>
                  <w:p w:rsidR="00417796" w:rsidRPr="004576CB" w:rsidRDefault="00417796" w:rsidP="00417796">
                    <w:pPr>
                      <w:spacing w:line="1100" w:lineRule="exact"/>
                      <w:rPr>
                        <w:rFonts w:ascii="方正小标宋简体" w:eastAsia="方正小标宋简体"/>
                        <w:bCs/>
                        <w:color w:val="FF0000"/>
                        <w:w w:val="54"/>
                        <w:sz w:val="108"/>
                        <w:szCs w:val="108"/>
                      </w:rPr>
                    </w:pPr>
                    <w:r w:rsidRPr="004576CB">
                      <w:rPr>
                        <w:rFonts w:ascii="方正小标宋简体" w:eastAsia="方正小标宋简体" w:hint="eastAsia"/>
                        <w:bCs/>
                        <w:color w:val="FF0000"/>
                        <w:w w:val="54"/>
                        <w:sz w:val="108"/>
                        <w:szCs w:val="108"/>
                      </w:rPr>
                      <w:t>北京市</w:t>
                    </w:r>
                    <w:r w:rsidR="00A90259" w:rsidRPr="004576CB">
                      <w:rPr>
                        <w:rFonts w:ascii="方正小标宋简体" w:eastAsia="方正小标宋简体" w:hint="eastAsia"/>
                        <w:bCs/>
                        <w:color w:val="FF0000"/>
                        <w:w w:val="54"/>
                        <w:sz w:val="108"/>
                        <w:szCs w:val="108"/>
                      </w:rPr>
                      <w:t>地方金融监督管理局</w:t>
                    </w:r>
                  </w:p>
                </w:txbxContent>
              </v:textbox>
            </v:shape>
          </v:group>
        </w:pict>
      </w:r>
      <w:r>
        <w:rPr>
          <w:noProof/>
          <w:sz w:val="80"/>
        </w:rPr>
        <w:pict>
          <v:shape id="_x0000_s1033" type="#_x0000_t202" style="position:absolute;left:0;text-align:left;margin-left:0;margin-top:-.4pt;width:70.6pt;height:29.25pt;z-index:251657216" strokecolor="white">
            <v:textbox style="mso-next-textbox:#_x0000_s1033">
              <w:txbxContent>
                <w:p w:rsidR="00417796" w:rsidRPr="006200A9" w:rsidRDefault="00417796" w:rsidP="006200A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8A24FA" w:rsidRPr="00B35CEB" w:rsidRDefault="008A24FA" w:rsidP="00417796">
      <w:pPr>
        <w:ind w:rightChars="701" w:right="1472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</w:p>
    <w:p w:rsidR="008A24FA" w:rsidRDefault="008A24FA" w:rsidP="00417796">
      <w:pPr>
        <w:spacing w:line="1160" w:lineRule="exact"/>
        <w:ind w:rightChars="701" w:right="1472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</w:p>
    <w:p w:rsidR="008C78EE" w:rsidRPr="008A24FA" w:rsidRDefault="008C78EE" w:rsidP="00F156BB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8A24FA" w:rsidRPr="008A24FA" w:rsidRDefault="008A24FA" w:rsidP="00F156BB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A20723">
      <w:pPr>
        <w:spacing w:afterLines="50" w:after="156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="00A90259" w:rsidRPr="002D5CDE">
        <w:rPr>
          <w:rFonts w:eastAsia="仿宋_GB2312"/>
          <w:sz w:val="32"/>
          <w:szCs w:val="32"/>
        </w:rPr>
        <w:t>20</w:t>
      </w:r>
      <w:r w:rsidR="00A90259">
        <w:rPr>
          <w:rFonts w:eastAsia="仿宋_GB2312" w:hint="eastAsia"/>
          <w:sz w:val="32"/>
          <w:szCs w:val="32"/>
        </w:rPr>
        <w:t>22</w:t>
      </w:r>
      <w:r w:rsidRPr="002D5CDE">
        <w:rPr>
          <w:rFonts w:eastAsia="仿宋_GB2312"/>
          <w:sz w:val="32"/>
          <w:szCs w:val="32"/>
        </w:rPr>
        <w:t>〕</w:t>
      </w:r>
      <w:r w:rsidR="00DB709D">
        <w:rPr>
          <w:rFonts w:eastAsia="仿宋_GB2312" w:hint="eastAsia"/>
          <w:sz w:val="32"/>
          <w:szCs w:val="32"/>
        </w:rPr>
        <w:t>4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133F54" w:rsidP="007F7EBA">
      <w:pPr>
        <w:spacing w:line="540" w:lineRule="exact"/>
        <w:rPr>
          <w:rFonts w:eastAsia="仿宋_GB2312"/>
          <w:sz w:val="32"/>
          <w:szCs w:val="32"/>
        </w:rPr>
      </w:pP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Default="008C78EE" w:rsidP="004576CB">
      <w:pPr>
        <w:spacing w:line="62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</w:p>
    <w:p w:rsidR="00A20723" w:rsidRDefault="00A20723" w:rsidP="004576CB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 w:rsidRPr="00A20723">
        <w:rPr>
          <w:rFonts w:eastAsia="方正小标宋简体" w:hint="eastAsia"/>
          <w:sz w:val="44"/>
          <w:szCs w:val="44"/>
        </w:rPr>
        <w:t>北京市地方金融监督管理局</w:t>
      </w:r>
    </w:p>
    <w:p w:rsidR="00A20723" w:rsidRDefault="008C78EE" w:rsidP="004576CB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关于</w:t>
      </w:r>
      <w:r w:rsidR="00A20723" w:rsidRPr="00A20723">
        <w:rPr>
          <w:rFonts w:eastAsia="方正小标宋简体" w:hint="eastAsia"/>
          <w:sz w:val="44"/>
          <w:szCs w:val="44"/>
        </w:rPr>
        <w:t>印发</w:t>
      </w:r>
      <w:proofErr w:type="gramStart"/>
      <w:r w:rsidR="00A20723" w:rsidRPr="00A20723">
        <w:rPr>
          <w:rFonts w:eastAsia="方正小标宋简体" w:hint="eastAsia"/>
          <w:sz w:val="44"/>
          <w:szCs w:val="44"/>
        </w:rPr>
        <w:t>《</w:t>
      </w:r>
      <w:proofErr w:type="gramEnd"/>
      <w:r w:rsidR="00A20723" w:rsidRPr="00A20723">
        <w:rPr>
          <w:rFonts w:eastAsia="方正小标宋简体" w:hint="eastAsia"/>
          <w:sz w:val="44"/>
          <w:szCs w:val="44"/>
        </w:rPr>
        <w:t>关于支持建设基础设施领域</w:t>
      </w:r>
    </w:p>
    <w:p w:rsidR="00A20723" w:rsidRDefault="00A20723" w:rsidP="004576CB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 w:rsidRPr="00A20723">
        <w:rPr>
          <w:rFonts w:eastAsia="方正小标宋简体" w:hint="eastAsia"/>
          <w:sz w:val="44"/>
          <w:szCs w:val="44"/>
        </w:rPr>
        <w:t>不动产投资信托基金</w:t>
      </w:r>
      <w:r w:rsidRPr="00A20723">
        <w:rPr>
          <w:rFonts w:eastAsia="方正小标宋简体" w:hint="eastAsia"/>
          <w:sz w:val="44"/>
          <w:szCs w:val="44"/>
        </w:rPr>
        <w:t>(REITs)</w:t>
      </w:r>
      <w:r w:rsidRPr="00A20723">
        <w:rPr>
          <w:rFonts w:eastAsia="方正小标宋简体" w:hint="eastAsia"/>
          <w:sz w:val="44"/>
          <w:szCs w:val="44"/>
        </w:rPr>
        <w:t>集聚区</w:t>
      </w:r>
    </w:p>
    <w:p w:rsidR="004E4594" w:rsidRPr="002D5CDE" w:rsidRDefault="00A20723" w:rsidP="004576CB">
      <w:pPr>
        <w:spacing w:line="620" w:lineRule="exact"/>
        <w:jc w:val="center"/>
        <w:rPr>
          <w:rFonts w:eastAsia="方正小标宋简体"/>
          <w:sz w:val="44"/>
          <w:szCs w:val="44"/>
        </w:rPr>
      </w:pPr>
      <w:r w:rsidRPr="00A20723">
        <w:rPr>
          <w:rFonts w:eastAsia="方正小标宋简体" w:hint="eastAsia"/>
          <w:sz w:val="44"/>
          <w:szCs w:val="44"/>
        </w:rPr>
        <w:t>的若干措施</w:t>
      </w:r>
      <w:proofErr w:type="gramStart"/>
      <w:r w:rsidRPr="00A20723">
        <w:rPr>
          <w:rFonts w:eastAsia="方正小标宋简体" w:hint="eastAsia"/>
          <w:sz w:val="44"/>
          <w:szCs w:val="44"/>
        </w:rPr>
        <w:t>》</w:t>
      </w:r>
      <w:proofErr w:type="gramEnd"/>
      <w:r w:rsidRPr="00A20723">
        <w:rPr>
          <w:rFonts w:eastAsia="方正小标宋简体" w:hint="eastAsia"/>
          <w:sz w:val="44"/>
          <w:szCs w:val="44"/>
        </w:rPr>
        <w:t>的通知</w:t>
      </w:r>
    </w:p>
    <w:p w:rsidR="008C78EE" w:rsidRPr="002D5CDE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1C26BD" w:rsidRPr="003E525F" w:rsidRDefault="001C26BD" w:rsidP="00E04498">
      <w:pPr>
        <w:spacing w:line="590" w:lineRule="exac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954499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/>
          <w:sz w:val="32"/>
          <w:szCs w:val="32"/>
        </w:rPr>
        <w:t>《</w:t>
      </w:r>
      <w:r w:rsidRPr="004576CB">
        <w:rPr>
          <w:rFonts w:eastAsia="仿宋_GB2312" w:hint="eastAsia"/>
          <w:sz w:val="32"/>
          <w:szCs w:val="32"/>
        </w:rPr>
        <w:t>关于支持建设基础设施领域不动产投资信托基金</w:t>
      </w:r>
      <w:r w:rsidRPr="004576CB">
        <w:rPr>
          <w:rFonts w:eastAsia="仿宋_GB2312" w:hint="eastAsia"/>
          <w:sz w:val="32"/>
          <w:szCs w:val="32"/>
        </w:rPr>
        <w:t>(REITs)</w:t>
      </w:r>
      <w:r w:rsidRPr="004576CB">
        <w:rPr>
          <w:rFonts w:eastAsia="仿宋_GB2312" w:hint="eastAsia"/>
          <w:sz w:val="32"/>
          <w:szCs w:val="32"/>
        </w:rPr>
        <w:t>集聚区的若干措施</w:t>
      </w:r>
      <w:r w:rsidRPr="004576CB">
        <w:rPr>
          <w:rFonts w:eastAsia="仿宋_GB2312"/>
          <w:sz w:val="32"/>
          <w:szCs w:val="32"/>
        </w:rPr>
        <w:t>》已经</w:t>
      </w:r>
      <w:r w:rsidR="00A90259">
        <w:rPr>
          <w:rFonts w:eastAsia="仿宋_GB2312" w:hint="eastAsia"/>
          <w:sz w:val="32"/>
          <w:szCs w:val="32"/>
        </w:rPr>
        <w:t>东城</w:t>
      </w:r>
      <w:r w:rsidRPr="004576CB">
        <w:rPr>
          <w:rFonts w:eastAsia="仿宋_GB2312"/>
          <w:sz w:val="32"/>
          <w:szCs w:val="32"/>
        </w:rPr>
        <w:t>区</w:t>
      </w:r>
      <w:r w:rsidR="00A90259">
        <w:rPr>
          <w:rFonts w:eastAsia="仿宋_GB2312" w:hint="eastAsia"/>
          <w:sz w:val="32"/>
          <w:szCs w:val="32"/>
        </w:rPr>
        <w:t>人民</w:t>
      </w:r>
      <w:r w:rsidRPr="004576CB">
        <w:rPr>
          <w:rFonts w:eastAsia="仿宋_GB2312"/>
          <w:sz w:val="32"/>
          <w:szCs w:val="32"/>
        </w:rPr>
        <w:t>政府</w:t>
      </w:r>
      <w:r w:rsidR="00A90259">
        <w:rPr>
          <w:rFonts w:eastAsia="仿宋_GB2312" w:hint="eastAsia"/>
          <w:sz w:val="32"/>
          <w:szCs w:val="32"/>
        </w:rPr>
        <w:t>、</w:t>
      </w:r>
      <w:r w:rsidR="00A90259" w:rsidRPr="00A90259">
        <w:rPr>
          <w:rFonts w:eastAsia="仿宋_GB2312" w:hint="eastAsia"/>
          <w:sz w:val="32"/>
          <w:szCs w:val="32"/>
        </w:rPr>
        <w:t>市地方金融监督管理局</w:t>
      </w:r>
      <w:r w:rsidRPr="004576CB">
        <w:rPr>
          <w:rFonts w:eastAsia="仿宋_GB2312"/>
          <w:sz w:val="32"/>
          <w:szCs w:val="32"/>
        </w:rPr>
        <w:t>审议通过，现印发给你们，请结合实际认真贯彻执行。</w:t>
      </w:r>
    </w:p>
    <w:p w:rsidR="002E26B1" w:rsidRDefault="002E26B1" w:rsidP="00C0097A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Default="001C26BD" w:rsidP="00C0097A">
      <w:pPr>
        <w:spacing w:line="59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</w:p>
    <w:p w:rsidR="00C824FD" w:rsidRPr="003E525F" w:rsidRDefault="00C824FD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956198" w:rsidRPr="00956198" w:rsidRDefault="005A7A93" w:rsidP="004576CB">
      <w:pPr>
        <w:spacing w:line="590" w:lineRule="exact"/>
        <w:ind w:rightChars="296" w:right="622"/>
        <w:rPr>
          <w:rFonts w:eastAsia="仿宋_GB2312" w:hint="eastAsia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北京市东城区人民政府</w:t>
      </w:r>
      <w:r w:rsidR="00956198">
        <w:rPr>
          <w:rFonts w:eastAsia="仿宋_GB2312" w:hint="eastAsia"/>
          <w:spacing w:val="-4"/>
          <w:sz w:val="32"/>
          <w:szCs w:val="32"/>
        </w:rPr>
        <w:t xml:space="preserve">        </w:t>
      </w:r>
      <w:r w:rsidR="00956198" w:rsidRPr="00956198">
        <w:rPr>
          <w:rFonts w:eastAsia="仿宋_GB2312" w:hint="eastAsia"/>
          <w:spacing w:val="-4"/>
          <w:sz w:val="32"/>
          <w:szCs w:val="32"/>
        </w:rPr>
        <w:t>北京市地方金融监督管理局</w:t>
      </w:r>
    </w:p>
    <w:p w:rsidR="008C78EE" w:rsidRDefault="00A90259" w:rsidP="00E04498">
      <w:pPr>
        <w:spacing w:line="590" w:lineRule="exact"/>
        <w:ind w:rightChars="633" w:right="1329"/>
        <w:jc w:val="right"/>
        <w:rPr>
          <w:rFonts w:eastAsia="仿宋_GB2312" w:hint="eastAsia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20</w:t>
      </w:r>
      <w:r>
        <w:rPr>
          <w:rFonts w:eastAsia="仿宋_GB2312" w:hint="eastAsia"/>
          <w:spacing w:val="-4"/>
          <w:sz w:val="32"/>
          <w:szCs w:val="32"/>
        </w:rPr>
        <w:t>22</w:t>
      </w:r>
      <w:r w:rsidR="005A7A93" w:rsidRPr="003E525F">
        <w:rPr>
          <w:rFonts w:eastAsia="仿宋_GB2312" w:hint="eastAsia"/>
          <w:spacing w:val="-4"/>
          <w:sz w:val="32"/>
          <w:szCs w:val="32"/>
        </w:rPr>
        <w:t>年</w:t>
      </w:r>
      <w:r>
        <w:rPr>
          <w:rFonts w:eastAsia="仿宋_GB2312" w:hint="eastAsia"/>
          <w:spacing w:val="-4"/>
          <w:sz w:val="32"/>
          <w:szCs w:val="32"/>
        </w:rPr>
        <w:t>2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月</w:t>
      </w:r>
      <w:r w:rsidR="00DB709D">
        <w:rPr>
          <w:rFonts w:eastAsia="仿宋_GB2312" w:hint="eastAsia"/>
          <w:spacing w:val="-4"/>
          <w:sz w:val="32"/>
          <w:szCs w:val="32"/>
        </w:rPr>
        <w:t>16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日</w:t>
      </w:r>
    </w:p>
    <w:p w:rsidR="00A90259" w:rsidRPr="00BA18A9" w:rsidRDefault="00A90259" w:rsidP="00A90259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BA18A9">
        <w:rPr>
          <w:rFonts w:eastAsia="仿宋_GB2312" w:hint="eastAsia"/>
          <w:spacing w:val="-4"/>
          <w:sz w:val="32"/>
          <w:szCs w:val="32"/>
        </w:rPr>
        <w:t>（此件公开发布）</w:t>
      </w:r>
    </w:p>
    <w:p w:rsidR="00A90259" w:rsidRPr="003E525F" w:rsidRDefault="00A90259" w:rsidP="00E04498">
      <w:pPr>
        <w:spacing w:line="59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A20723" w:rsidRDefault="00875774" w:rsidP="00A20723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/>
          <w:spacing w:val="-4"/>
          <w:sz w:val="32"/>
          <w:szCs w:val="32"/>
        </w:rPr>
        <w:br w:type="page"/>
      </w:r>
      <w:r w:rsidR="00A207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关于支持建设基础设施领域不动产投资信托基金(REITs)集聚区的若干措施</w:t>
      </w:r>
    </w:p>
    <w:p w:rsidR="00A20723" w:rsidRDefault="00A20723" w:rsidP="00A20723">
      <w:pPr>
        <w:spacing w:line="560" w:lineRule="exact"/>
        <w:rPr>
          <w:rFonts w:eastAsia="仿宋_GB2312"/>
          <w:sz w:val="32"/>
          <w:szCs w:val="32"/>
        </w:rPr>
      </w:pPr>
    </w:p>
    <w:p w:rsidR="00A20723" w:rsidRPr="004727D7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C0097A">
        <w:rPr>
          <w:rFonts w:eastAsia="仿宋_GB2312"/>
          <w:sz w:val="32"/>
          <w:szCs w:val="32"/>
        </w:rPr>
        <w:t>为</w:t>
      </w:r>
      <w:r w:rsidRPr="004727D7">
        <w:rPr>
          <w:rFonts w:eastAsia="仿宋_GB2312" w:hint="eastAsia"/>
          <w:sz w:val="32"/>
          <w:szCs w:val="32"/>
        </w:rPr>
        <w:t>推动京津冀协同发展，服务首都高质量发展，创新基础设施领域投融资机制</w:t>
      </w:r>
      <w:r w:rsidRPr="00AE6576">
        <w:rPr>
          <w:rFonts w:eastAsia="仿宋_GB2312"/>
          <w:sz w:val="32"/>
          <w:szCs w:val="32"/>
        </w:rPr>
        <w:t>，有效盘活存量资产，</w:t>
      </w:r>
      <w:r w:rsidRPr="00A2611F">
        <w:rPr>
          <w:rFonts w:eastAsia="仿宋_GB2312" w:hint="eastAsia"/>
          <w:sz w:val="32"/>
          <w:szCs w:val="32"/>
        </w:rPr>
        <w:t>带动增量投资，</w:t>
      </w:r>
      <w:r w:rsidRPr="00935162">
        <w:rPr>
          <w:rFonts w:eastAsia="仿宋_GB2312"/>
          <w:sz w:val="32"/>
          <w:szCs w:val="32"/>
        </w:rPr>
        <w:t>激发市场活力，</w:t>
      </w:r>
      <w:r w:rsidRPr="00347695">
        <w:rPr>
          <w:rFonts w:eastAsia="仿宋_GB2312" w:hint="eastAsia"/>
          <w:sz w:val="32"/>
          <w:szCs w:val="32"/>
        </w:rPr>
        <w:t>在东城区加快推动基础设施领域不动产投资信托基金</w:t>
      </w:r>
      <w:r w:rsidRPr="00325FC1">
        <w:rPr>
          <w:rFonts w:eastAsia="仿宋_GB2312" w:hint="eastAsia"/>
          <w:sz w:val="32"/>
          <w:szCs w:val="32"/>
        </w:rPr>
        <w:t>(REITs)</w:t>
      </w:r>
      <w:r w:rsidRPr="00B81759">
        <w:rPr>
          <w:rFonts w:eastAsia="仿宋_GB2312" w:hint="eastAsia"/>
          <w:sz w:val="32"/>
          <w:szCs w:val="32"/>
        </w:rPr>
        <w:t>集聚区（以下简称集聚区）建设，进一步</w:t>
      </w:r>
      <w:r w:rsidRPr="004666B4">
        <w:rPr>
          <w:rFonts w:eastAsia="仿宋_GB2312"/>
          <w:sz w:val="32"/>
          <w:szCs w:val="32"/>
        </w:rPr>
        <w:t>贯彻落实《关于支持北京市基础设施领域不动产投资信托基金</w:t>
      </w:r>
      <w:r w:rsidRPr="00956198">
        <w:rPr>
          <w:rFonts w:eastAsia="仿宋_GB2312"/>
          <w:sz w:val="32"/>
          <w:szCs w:val="32"/>
        </w:rPr>
        <w:t>(REITs)</w:t>
      </w:r>
      <w:r w:rsidRPr="007646B3">
        <w:rPr>
          <w:rFonts w:eastAsia="仿宋_GB2312"/>
          <w:sz w:val="32"/>
          <w:szCs w:val="32"/>
        </w:rPr>
        <w:t>产业发展的若干措施》（</w:t>
      </w:r>
      <w:proofErr w:type="gramStart"/>
      <w:r w:rsidRPr="007646B3">
        <w:rPr>
          <w:rFonts w:eastAsia="仿宋_GB2312"/>
          <w:sz w:val="32"/>
          <w:szCs w:val="32"/>
        </w:rPr>
        <w:t>京发</w:t>
      </w:r>
      <w:r w:rsidRPr="00DB709D">
        <w:rPr>
          <w:rFonts w:eastAsia="仿宋_GB2312"/>
          <w:sz w:val="32"/>
          <w:szCs w:val="32"/>
        </w:rPr>
        <w:t>改〔</w:t>
      </w:r>
      <w:r w:rsidRPr="004576CB">
        <w:rPr>
          <w:rFonts w:eastAsia="仿宋_GB2312"/>
          <w:sz w:val="32"/>
          <w:szCs w:val="32"/>
        </w:rPr>
        <w:t>2020</w:t>
      </w:r>
      <w:r w:rsidRPr="004576CB">
        <w:rPr>
          <w:rFonts w:eastAsia="仿宋_GB2312"/>
          <w:sz w:val="32"/>
          <w:szCs w:val="32"/>
        </w:rPr>
        <w:t>〕</w:t>
      </w:r>
      <w:proofErr w:type="gramEnd"/>
      <w:r w:rsidRPr="004576CB">
        <w:rPr>
          <w:rFonts w:eastAsia="仿宋_GB2312"/>
          <w:sz w:val="32"/>
          <w:szCs w:val="32"/>
        </w:rPr>
        <w:t>14</w:t>
      </w:r>
      <w:r w:rsidRPr="004576CB">
        <w:rPr>
          <w:rFonts w:eastAsia="仿宋_GB2312" w:hint="eastAsia"/>
          <w:sz w:val="32"/>
          <w:szCs w:val="32"/>
        </w:rPr>
        <w:t>65</w:t>
      </w:r>
      <w:r w:rsidRPr="004576CB">
        <w:rPr>
          <w:rFonts w:eastAsia="仿宋_GB2312"/>
          <w:sz w:val="32"/>
          <w:szCs w:val="32"/>
        </w:rPr>
        <w:t>号）</w:t>
      </w:r>
      <w:r w:rsidRPr="004576CB">
        <w:rPr>
          <w:rFonts w:eastAsia="仿宋_GB2312" w:hint="eastAsia"/>
          <w:sz w:val="32"/>
          <w:szCs w:val="32"/>
        </w:rPr>
        <w:t>，结合</w:t>
      </w:r>
      <w:r w:rsidRPr="004576CB">
        <w:rPr>
          <w:rFonts w:eastAsia="仿宋_GB2312"/>
          <w:sz w:val="32"/>
          <w:szCs w:val="32"/>
        </w:rPr>
        <w:t>实际</w:t>
      </w:r>
      <w:r w:rsidRPr="004576CB">
        <w:rPr>
          <w:rFonts w:eastAsia="仿宋_GB2312"/>
          <w:bCs/>
          <w:sz w:val="32"/>
          <w:szCs w:val="32"/>
        </w:rPr>
        <w:t>，</w:t>
      </w:r>
      <w:r w:rsidRPr="004576CB">
        <w:rPr>
          <w:rFonts w:eastAsia="仿宋_GB2312"/>
          <w:sz w:val="32"/>
          <w:szCs w:val="32"/>
        </w:rPr>
        <w:t>制定</w:t>
      </w:r>
      <w:r w:rsidRPr="004576CB">
        <w:rPr>
          <w:rFonts w:eastAsia="仿宋_GB2312" w:hint="eastAsia"/>
          <w:sz w:val="32"/>
          <w:szCs w:val="32"/>
        </w:rPr>
        <w:t>本</w:t>
      </w:r>
      <w:r w:rsidRPr="004576CB">
        <w:rPr>
          <w:rFonts w:eastAsia="仿宋_GB2312"/>
          <w:sz w:val="32"/>
          <w:szCs w:val="32"/>
        </w:rPr>
        <w:t>措施</w:t>
      </w:r>
      <w:r w:rsidRPr="00C0097A">
        <w:rPr>
          <w:rFonts w:eastAsia="仿宋_GB2312"/>
          <w:sz w:val="32"/>
          <w:szCs w:val="32"/>
        </w:rPr>
        <w:t>。</w:t>
      </w:r>
    </w:p>
    <w:p w:rsidR="00A20723" w:rsidRPr="00B81759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AE6576">
        <w:rPr>
          <w:rFonts w:eastAsia="仿宋_GB2312" w:hint="eastAsia"/>
          <w:b/>
          <w:bCs/>
          <w:sz w:val="32"/>
          <w:szCs w:val="32"/>
        </w:rPr>
        <w:t>第一条</w:t>
      </w:r>
      <w:r w:rsidRPr="00A2611F">
        <w:rPr>
          <w:rFonts w:eastAsia="仿宋_GB2312" w:hint="eastAsia"/>
          <w:sz w:val="32"/>
          <w:szCs w:val="32"/>
        </w:rPr>
        <w:t xml:space="preserve"> </w:t>
      </w:r>
      <w:proofErr w:type="gramStart"/>
      <w:r w:rsidRPr="00935162">
        <w:rPr>
          <w:rFonts w:eastAsia="仿宋_GB2312" w:hint="eastAsia"/>
          <w:sz w:val="32"/>
          <w:szCs w:val="32"/>
        </w:rPr>
        <w:t>本措施</w:t>
      </w:r>
      <w:proofErr w:type="gramEnd"/>
      <w:r w:rsidRPr="00935162">
        <w:rPr>
          <w:rFonts w:eastAsia="仿宋_GB2312" w:hint="eastAsia"/>
          <w:sz w:val="32"/>
          <w:szCs w:val="32"/>
        </w:rPr>
        <w:t>支持对象为基础设施</w:t>
      </w:r>
      <w:r w:rsidRPr="00347695">
        <w:rPr>
          <w:rFonts w:eastAsia="仿宋_GB2312" w:hint="eastAsia"/>
          <w:sz w:val="32"/>
          <w:szCs w:val="32"/>
        </w:rPr>
        <w:t>REITs</w:t>
      </w:r>
      <w:r w:rsidRPr="00325FC1">
        <w:rPr>
          <w:rFonts w:eastAsia="仿宋_GB2312" w:hint="eastAsia"/>
          <w:sz w:val="32"/>
          <w:szCs w:val="32"/>
        </w:rPr>
        <w:t>产业相关机构和专业服务机构，包括：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666B4">
        <w:rPr>
          <w:rFonts w:eastAsia="仿宋_GB2312"/>
          <w:sz w:val="32"/>
          <w:szCs w:val="32"/>
        </w:rPr>
        <w:t>（</w:t>
      </w:r>
      <w:r w:rsidRPr="00956198">
        <w:rPr>
          <w:rFonts w:eastAsia="仿宋_GB2312" w:hint="eastAsia"/>
          <w:sz w:val="32"/>
          <w:szCs w:val="32"/>
        </w:rPr>
        <w:t>一</w:t>
      </w:r>
      <w:r w:rsidRPr="007646B3">
        <w:rPr>
          <w:rFonts w:eastAsia="仿宋_GB2312"/>
          <w:sz w:val="32"/>
          <w:szCs w:val="32"/>
        </w:rPr>
        <w:t>）</w:t>
      </w:r>
      <w:r w:rsidRPr="00DB709D">
        <w:rPr>
          <w:rFonts w:eastAsia="仿宋_GB2312" w:hint="eastAsia"/>
          <w:sz w:val="32"/>
          <w:szCs w:val="32"/>
        </w:rPr>
        <w:t>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产业相关机构</w:t>
      </w:r>
      <w:r w:rsidRPr="004576CB">
        <w:rPr>
          <w:rFonts w:eastAsia="仿宋_GB2312"/>
          <w:sz w:val="32"/>
          <w:szCs w:val="32"/>
        </w:rPr>
        <w:t>：</w:t>
      </w:r>
      <w:r w:rsidRPr="004576CB">
        <w:rPr>
          <w:rFonts w:eastAsia="仿宋_GB2312" w:hint="eastAsia"/>
          <w:sz w:val="32"/>
          <w:szCs w:val="32"/>
        </w:rPr>
        <w:t>原始权益人、</w:t>
      </w:r>
      <w:r w:rsidRPr="004576CB">
        <w:rPr>
          <w:rFonts w:eastAsia="仿宋_GB2312"/>
          <w:sz w:val="32"/>
          <w:szCs w:val="32"/>
        </w:rPr>
        <w:t>公</w:t>
      </w:r>
      <w:proofErr w:type="gramStart"/>
      <w:r w:rsidRPr="004576CB">
        <w:rPr>
          <w:rFonts w:eastAsia="仿宋_GB2312"/>
          <w:sz w:val="32"/>
          <w:szCs w:val="32"/>
        </w:rPr>
        <w:t>募基金</w:t>
      </w:r>
      <w:proofErr w:type="gramEnd"/>
      <w:r w:rsidRPr="004576CB">
        <w:rPr>
          <w:rFonts w:eastAsia="仿宋_GB2312"/>
          <w:sz w:val="32"/>
          <w:szCs w:val="32"/>
        </w:rPr>
        <w:t>管理人、</w:t>
      </w:r>
      <w:r w:rsidRPr="004576CB">
        <w:rPr>
          <w:rFonts w:eastAsia="仿宋_GB2312" w:hint="eastAsia"/>
          <w:sz w:val="32"/>
          <w:szCs w:val="32"/>
        </w:rPr>
        <w:t>证券公司、基础设施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项目</w:t>
      </w:r>
      <w:r w:rsidRPr="004576CB">
        <w:rPr>
          <w:rFonts w:eastAsia="仿宋_GB2312" w:hint="eastAsia"/>
          <w:sz w:val="32"/>
          <w:szCs w:val="32"/>
        </w:rPr>
        <w:t>运营管理机构、</w:t>
      </w:r>
      <w:r w:rsidRPr="004576CB">
        <w:rPr>
          <w:rFonts w:eastAsia="仿宋_GB2312" w:hint="eastAsia"/>
          <w:sz w:val="32"/>
          <w:szCs w:val="32"/>
        </w:rPr>
        <w:t>Pre-REITs</w:t>
      </w:r>
      <w:r w:rsidRPr="004576CB">
        <w:rPr>
          <w:rFonts w:eastAsia="仿宋_GB2312" w:hint="eastAsia"/>
          <w:sz w:val="32"/>
          <w:szCs w:val="32"/>
        </w:rPr>
        <w:t>相关机构、</w:t>
      </w:r>
      <w:r w:rsidRPr="004576CB">
        <w:rPr>
          <w:rFonts w:eastAsia="仿宋_GB2312"/>
          <w:sz w:val="32"/>
          <w:szCs w:val="32"/>
        </w:rPr>
        <w:t>有资质代理销售基础设施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产品的</w:t>
      </w:r>
      <w:r w:rsidRPr="004576CB">
        <w:rPr>
          <w:rFonts w:eastAsia="仿宋_GB2312" w:hint="eastAsia"/>
          <w:sz w:val="32"/>
          <w:szCs w:val="32"/>
        </w:rPr>
        <w:t>银行、</w:t>
      </w:r>
      <w:r w:rsidRPr="004576CB">
        <w:rPr>
          <w:rFonts w:eastAsia="仿宋_GB2312"/>
          <w:sz w:val="32"/>
          <w:szCs w:val="32"/>
        </w:rPr>
        <w:t>资产管理机构和财富管理机构</w:t>
      </w:r>
      <w:r w:rsidRPr="004576CB">
        <w:rPr>
          <w:rFonts w:eastAsia="仿宋_GB2312" w:hint="eastAsia"/>
          <w:sz w:val="32"/>
          <w:szCs w:val="32"/>
        </w:rPr>
        <w:t>等</w:t>
      </w:r>
      <w:r w:rsidRPr="004576CB">
        <w:rPr>
          <w:rFonts w:eastAsia="仿宋_GB2312"/>
          <w:sz w:val="32"/>
          <w:szCs w:val="32"/>
        </w:rPr>
        <w:t>；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/>
          <w:sz w:val="32"/>
          <w:szCs w:val="32"/>
        </w:rPr>
        <w:t>（</w:t>
      </w:r>
      <w:r w:rsidRPr="004576CB">
        <w:rPr>
          <w:rFonts w:eastAsia="仿宋_GB2312" w:hint="eastAsia"/>
          <w:sz w:val="32"/>
          <w:szCs w:val="32"/>
        </w:rPr>
        <w:t>二</w:t>
      </w:r>
      <w:r w:rsidRPr="004576CB">
        <w:rPr>
          <w:rFonts w:eastAsia="仿宋_GB2312"/>
          <w:sz w:val="32"/>
          <w:szCs w:val="32"/>
        </w:rPr>
        <w:t>）专业服务机构：为基础设施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提供信息、法律、财务、</w:t>
      </w:r>
      <w:r w:rsidRPr="004576CB">
        <w:rPr>
          <w:rFonts w:eastAsia="仿宋_GB2312" w:hint="eastAsia"/>
          <w:sz w:val="32"/>
          <w:szCs w:val="32"/>
        </w:rPr>
        <w:t>资产评估、估值定价</w:t>
      </w:r>
      <w:r w:rsidRPr="004576CB">
        <w:rPr>
          <w:rFonts w:eastAsia="仿宋_GB2312"/>
          <w:sz w:val="32"/>
          <w:szCs w:val="32"/>
        </w:rPr>
        <w:t>等专业服务的机构</w:t>
      </w:r>
      <w:r w:rsidRPr="004576CB">
        <w:rPr>
          <w:rFonts w:eastAsia="仿宋_GB2312" w:hint="eastAsia"/>
          <w:sz w:val="32"/>
          <w:szCs w:val="32"/>
        </w:rPr>
        <w:t>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第二条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鼓励集聚区内原始权益人发行基础设施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产品，成功发行后给予不超过</w:t>
      </w:r>
      <w:r w:rsidRPr="004576CB">
        <w:rPr>
          <w:rFonts w:eastAsia="仿宋_GB2312" w:hint="eastAsia"/>
          <w:sz w:val="32"/>
          <w:szCs w:val="32"/>
        </w:rPr>
        <w:t>300</w:t>
      </w:r>
      <w:r w:rsidRPr="004576CB">
        <w:rPr>
          <w:rFonts w:eastAsia="仿宋_GB2312" w:hint="eastAsia"/>
          <w:sz w:val="32"/>
          <w:szCs w:val="32"/>
        </w:rPr>
        <w:t>万元的奖励。鼓励在集聚区设立资源整合平台并发行基础设施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产品，成功发行后给予不超过</w:t>
      </w:r>
      <w:r w:rsidRPr="004576CB">
        <w:rPr>
          <w:rFonts w:eastAsia="仿宋_GB2312" w:hint="eastAsia"/>
          <w:sz w:val="32"/>
          <w:szCs w:val="32"/>
        </w:rPr>
        <w:t>300</w:t>
      </w:r>
      <w:r w:rsidRPr="004576CB">
        <w:rPr>
          <w:rFonts w:eastAsia="仿宋_GB2312" w:hint="eastAsia"/>
          <w:sz w:val="32"/>
          <w:szCs w:val="32"/>
        </w:rPr>
        <w:t>万元的奖励。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第三条</w:t>
      </w:r>
      <w:r w:rsidRPr="004576CB">
        <w:rPr>
          <w:rFonts w:eastAsia="仿宋_GB2312" w:hint="eastAsia"/>
          <w:b/>
          <w:bCs/>
          <w:sz w:val="32"/>
          <w:szCs w:val="32"/>
        </w:rPr>
        <w:t xml:space="preserve"> </w:t>
      </w:r>
      <w:r w:rsidRPr="004576CB">
        <w:rPr>
          <w:rFonts w:eastAsia="仿宋_GB2312"/>
          <w:sz w:val="32"/>
          <w:szCs w:val="32"/>
        </w:rPr>
        <w:t>支持</w:t>
      </w:r>
      <w:r w:rsidRPr="004576CB">
        <w:rPr>
          <w:rFonts w:eastAsia="仿宋_GB2312" w:hint="eastAsia"/>
          <w:sz w:val="32"/>
          <w:szCs w:val="32"/>
        </w:rPr>
        <w:t>集聚区内</w:t>
      </w:r>
      <w:r w:rsidRPr="004576CB">
        <w:rPr>
          <w:rFonts w:eastAsia="仿宋_GB2312"/>
          <w:sz w:val="32"/>
          <w:szCs w:val="32"/>
        </w:rPr>
        <w:t>机构申请公</w:t>
      </w:r>
      <w:proofErr w:type="gramStart"/>
      <w:r w:rsidRPr="004576CB">
        <w:rPr>
          <w:rFonts w:eastAsia="仿宋_GB2312"/>
          <w:sz w:val="32"/>
          <w:szCs w:val="32"/>
        </w:rPr>
        <w:t>募基金</w:t>
      </w:r>
      <w:proofErr w:type="gramEnd"/>
      <w:r w:rsidRPr="004576CB">
        <w:rPr>
          <w:rFonts w:eastAsia="仿宋_GB2312"/>
          <w:sz w:val="32"/>
          <w:szCs w:val="32"/>
        </w:rPr>
        <w:t>管理人资质并开展基础设施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业务，支持符合条件的企业适时申请专项公募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基金管理人资质</w:t>
      </w:r>
      <w:r w:rsidRPr="004576CB">
        <w:rPr>
          <w:rFonts w:eastAsia="仿宋_GB2312" w:hint="eastAsia"/>
          <w:sz w:val="32"/>
          <w:szCs w:val="32"/>
        </w:rPr>
        <w:t>，</w:t>
      </w:r>
      <w:r w:rsidRPr="004576CB">
        <w:rPr>
          <w:rFonts w:eastAsia="仿宋_GB2312"/>
          <w:sz w:val="32"/>
          <w:szCs w:val="32"/>
        </w:rPr>
        <w:t>大力吸引内外资优质公募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基金管理人入驻，对新设立或新迁入的持牌公</w:t>
      </w:r>
      <w:proofErr w:type="gramStart"/>
      <w:r w:rsidRPr="004576CB">
        <w:rPr>
          <w:rFonts w:eastAsia="仿宋_GB2312"/>
          <w:sz w:val="32"/>
          <w:szCs w:val="32"/>
        </w:rPr>
        <w:t>募基金</w:t>
      </w:r>
      <w:proofErr w:type="gramEnd"/>
      <w:r w:rsidRPr="004576CB">
        <w:rPr>
          <w:rFonts w:eastAsia="仿宋_GB2312"/>
          <w:sz w:val="32"/>
          <w:szCs w:val="32"/>
        </w:rPr>
        <w:t>管理人可在享受</w:t>
      </w:r>
      <w:r w:rsidRPr="004576CB">
        <w:rPr>
          <w:rFonts w:eastAsia="仿宋_GB2312" w:hint="eastAsia"/>
          <w:sz w:val="32"/>
          <w:szCs w:val="32"/>
        </w:rPr>
        <w:t>一次性开办费用补助不超过</w:t>
      </w:r>
      <w:r w:rsidRPr="004576CB">
        <w:rPr>
          <w:rFonts w:eastAsia="仿宋_GB2312" w:hint="eastAsia"/>
          <w:sz w:val="32"/>
          <w:szCs w:val="32"/>
        </w:rPr>
        <w:t>5000</w:t>
      </w:r>
      <w:r w:rsidRPr="004576CB">
        <w:rPr>
          <w:rFonts w:eastAsia="仿宋_GB2312" w:hint="eastAsia"/>
          <w:sz w:val="32"/>
          <w:szCs w:val="32"/>
        </w:rPr>
        <w:t>万元的基础上</w:t>
      </w:r>
      <w:r w:rsidRPr="004576CB">
        <w:rPr>
          <w:rFonts w:eastAsia="仿宋_GB2312"/>
          <w:sz w:val="32"/>
          <w:szCs w:val="32"/>
        </w:rPr>
        <w:t>，</w:t>
      </w:r>
      <w:r w:rsidRPr="004576CB">
        <w:rPr>
          <w:rFonts w:eastAsia="仿宋_GB2312" w:hint="eastAsia"/>
          <w:sz w:val="32"/>
          <w:szCs w:val="32"/>
        </w:rPr>
        <w:t>额外</w:t>
      </w:r>
      <w:r w:rsidRPr="004576CB">
        <w:rPr>
          <w:rFonts w:eastAsia="仿宋_GB2312"/>
          <w:sz w:val="32"/>
          <w:szCs w:val="32"/>
        </w:rPr>
        <w:t>一次性给予实缴注册资本</w:t>
      </w:r>
      <w:r w:rsidRPr="004576CB">
        <w:rPr>
          <w:rFonts w:eastAsia="仿宋_GB2312"/>
          <w:sz w:val="32"/>
          <w:szCs w:val="32"/>
        </w:rPr>
        <w:t>1%</w:t>
      </w:r>
      <w:r w:rsidRPr="004576CB">
        <w:rPr>
          <w:rFonts w:eastAsia="仿宋_GB2312"/>
          <w:sz w:val="32"/>
          <w:szCs w:val="32"/>
        </w:rPr>
        <w:t>、不超过</w:t>
      </w:r>
      <w:r w:rsidRPr="004576CB">
        <w:rPr>
          <w:rFonts w:eastAsia="仿宋_GB2312"/>
          <w:sz w:val="32"/>
          <w:szCs w:val="32"/>
        </w:rPr>
        <w:t>1000</w:t>
      </w:r>
      <w:r w:rsidRPr="004576CB">
        <w:rPr>
          <w:rFonts w:eastAsia="仿宋_GB2312"/>
          <w:sz w:val="32"/>
          <w:szCs w:val="32"/>
        </w:rPr>
        <w:t>万元奖励</w:t>
      </w:r>
      <w:r w:rsidRPr="004576CB">
        <w:rPr>
          <w:rFonts w:eastAsia="仿宋_GB2312" w:hint="eastAsia"/>
          <w:sz w:val="32"/>
          <w:szCs w:val="32"/>
        </w:rPr>
        <w:t>；成功发行基础设施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产品后给予不超过</w:t>
      </w:r>
      <w:r w:rsidRPr="004576CB">
        <w:rPr>
          <w:rFonts w:eastAsia="仿宋_GB2312" w:hint="eastAsia"/>
          <w:sz w:val="32"/>
          <w:szCs w:val="32"/>
        </w:rPr>
        <w:t>300</w:t>
      </w:r>
      <w:r w:rsidRPr="004576CB">
        <w:rPr>
          <w:rFonts w:eastAsia="仿宋_GB2312" w:hint="eastAsia"/>
          <w:sz w:val="32"/>
          <w:szCs w:val="32"/>
        </w:rPr>
        <w:t>万元奖励。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第四条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鼓励</w:t>
      </w:r>
      <w:r w:rsidRPr="004576CB">
        <w:rPr>
          <w:rFonts w:eastAsia="仿宋_GB2312"/>
          <w:sz w:val="32"/>
          <w:szCs w:val="32"/>
        </w:rPr>
        <w:t>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设立</w:t>
      </w:r>
      <w:r w:rsidRPr="004576CB">
        <w:rPr>
          <w:rFonts w:eastAsia="仿宋_GB2312" w:hint="eastAsia"/>
          <w:sz w:val="32"/>
          <w:szCs w:val="32"/>
        </w:rPr>
        <w:t>公</w:t>
      </w:r>
      <w:proofErr w:type="gramStart"/>
      <w:r w:rsidRPr="004576CB">
        <w:rPr>
          <w:rFonts w:eastAsia="仿宋_GB2312" w:hint="eastAsia"/>
          <w:sz w:val="32"/>
          <w:szCs w:val="32"/>
        </w:rPr>
        <w:t>募</w:t>
      </w:r>
      <w:r w:rsidRPr="004576CB">
        <w:rPr>
          <w:rFonts w:eastAsia="仿宋_GB2312"/>
          <w:sz w:val="32"/>
          <w:szCs w:val="32"/>
        </w:rPr>
        <w:t>基金</w:t>
      </w:r>
      <w:proofErr w:type="gramEnd"/>
      <w:r w:rsidRPr="004576CB">
        <w:rPr>
          <w:rFonts w:eastAsia="仿宋_GB2312"/>
          <w:sz w:val="32"/>
          <w:szCs w:val="32"/>
        </w:rPr>
        <w:t>子公司并开展基础设施</w:t>
      </w:r>
      <w:r w:rsidRPr="004576CB">
        <w:rPr>
          <w:rFonts w:eastAsia="仿宋_GB2312" w:hint="eastAsia"/>
          <w:sz w:val="32"/>
          <w:szCs w:val="32"/>
        </w:rPr>
        <w:t>R</w:t>
      </w:r>
      <w:r w:rsidRPr="004576CB">
        <w:rPr>
          <w:rFonts w:eastAsia="仿宋_GB2312"/>
          <w:sz w:val="32"/>
          <w:szCs w:val="32"/>
        </w:rPr>
        <w:t>EITs</w:t>
      </w:r>
      <w:r w:rsidRPr="004576CB">
        <w:rPr>
          <w:rFonts w:eastAsia="仿宋_GB2312" w:hint="eastAsia"/>
          <w:sz w:val="32"/>
          <w:szCs w:val="32"/>
        </w:rPr>
        <w:t>业务，对新设立或新迁入的公</w:t>
      </w:r>
      <w:proofErr w:type="gramStart"/>
      <w:r w:rsidRPr="004576CB">
        <w:rPr>
          <w:rFonts w:eastAsia="仿宋_GB2312" w:hint="eastAsia"/>
          <w:sz w:val="32"/>
          <w:szCs w:val="32"/>
        </w:rPr>
        <w:t>募基金</w:t>
      </w:r>
      <w:proofErr w:type="gramEnd"/>
      <w:r w:rsidRPr="004576CB">
        <w:rPr>
          <w:rFonts w:eastAsia="仿宋_GB2312" w:hint="eastAsia"/>
          <w:sz w:val="32"/>
          <w:szCs w:val="32"/>
        </w:rPr>
        <w:t>子公司，给予实缴注册资本</w:t>
      </w:r>
      <w:r w:rsidRPr="004576CB">
        <w:rPr>
          <w:rFonts w:eastAsia="仿宋_GB2312" w:hint="eastAsia"/>
          <w:sz w:val="32"/>
          <w:szCs w:val="32"/>
        </w:rPr>
        <w:t>0.5%</w:t>
      </w:r>
      <w:r w:rsidRPr="004576CB">
        <w:rPr>
          <w:rFonts w:eastAsia="仿宋_GB2312" w:hint="eastAsia"/>
          <w:sz w:val="32"/>
          <w:szCs w:val="32"/>
        </w:rPr>
        <w:t>、不超过</w:t>
      </w:r>
      <w:r w:rsidRPr="004576CB">
        <w:rPr>
          <w:rFonts w:eastAsia="仿宋_GB2312" w:hint="eastAsia"/>
          <w:sz w:val="32"/>
          <w:szCs w:val="32"/>
        </w:rPr>
        <w:t>200</w:t>
      </w:r>
      <w:r w:rsidRPr="004576CB">
        <w:rPr>
          <w:rFonts w:eastAsia="仿宋_GB2312" w:hint="eastAsia"/>
          <w:sz w:val="32"/>
          <w:szCs w:val="32"/>
        </w:rPr>
        <w:t>万元的奖励。同一公</w:t>
      </w:r>
      <w:proofErr w:type="gramStart"/>
      <w:r w:rsidRPr="004576CB">
        <w:rPr>
          <w:rFonts w:eastAsia="仿宋_GB2312" w:hint="eastAsia"/>
          <w:sz w:val="32"/>
          <w:szCs w:val="32"/>
        </w:rPr>
        <w:t>募基金</w:t>
      </w:r>
      <w:proofErr w:type="gramEnd"/>
      <w:r w:rsidRPr="004576CB">
        <w:rPr>
          <w:rFonts w:eastAsia="仿宋_GB2312" w:hint="eastAsia"/>
          <w:sz w:val="32"/>
          <w:szCs w:val="32"/>
        </w:rPr>
        <w:t>管理公司在集聚区内注册设立多家子公司并开展相关业务的，申请获得该奖励的子公司原则上不超过</w:t>
      </w:r>
      <w:r w:rsidRPr="004576CB">
        <w:rPr>
          <w:rFonts w:eastAsia="仿宋_GB2312" w:hint="eastAsia"/>
          <w:sz w:val="32"/>
          <w:szCs w:val="32"/>
        </w:rPr>
        <w:t>2</w:t>
      </w:r>
      <w:r w:rsidRPr="004576CB">
        <w:rPr>
          <w:rFonts w:eastAsia="仿宋_GB2312" w:hint="eastAsia"/>
          <w:sz w:val="32"/>
          <w:szCs w:val="32"/>
        </w:rPr>
        <w:t>家。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第五条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鼓励在集聚区设立基础设施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项目运营管理机构，以资本为纽带打造跨区域项目运营管理新模式。对</w:t>
      </w:r>
      <w:r w:rsidRPr="004576CB">
        <w:rPr>
          <w:rFonts w:eastAsia="仿宋_GB2312"/>
          <w:sz w:val="32"/>
          <w:szCs w:val="32"/>
        </w:rPr>
        <w:t>新设立或新迁入的</w:t>
      </w:r>
      <w:r w:rsidRPr="004576CB">
        <w:rPr>
          <w:rFonts w:eastAsia="仿宋_GB2312" w:hint="eastAsia"/>
          <w:sz w:val="32"/>
          <w:szCs w:val="32"/>
        </w:rPr>
        <w:t>运营管理机构，给予管理资产规模</w:t>
      </w:r>
      <w:r w:rsidRPr="004576CB">
        <w:rPr>
          <w:rFonts w:eastAsia="仿宋_GB2312" w:hint="eastAsia"/>
          <w:sz w:val="32"/>
          <w:szCs w:val="32"/>
        </w:rPr>
        <w:t>0.5%</w:t>
      </w:r>
      <w:r w:rsidRPr="004576CB">
        <w:rPr>
          <w:rFonts w:eastAsia="仿宋_GB2312" w:hint="eastAsia"/>
          <w:sz w:val="32"/>
          <w:szCs w:val="32"/>
        </w:rPr>
        <w:t>、不超过</w:t>
      </w:r>
      <w:r w:rsidRPr="004576CB">
        <w:rPr>
          <w:rFonts w:eastAsia="仿宋_GB2312" w:hint="eastAsia"/>
          <w:sz w:val="32"/>
          <w:szCs w:val="32"/>
        </w:rPr>
        <w:t>200</w:t>
      </w:r>
      <w:r w:rsidRPr="004576CB">
        <w:rPr>
          <w:rFonts w:eastAsia="仿宋_GB2312" w:hint="eastAsia"/>
          <w:sz w:val="32"/>
          <w:szCs w:val="32"/>
        </w:rPr>
        <w:t>万元的奖励。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第六条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/>
          <w:sz w:val="32"/>
          <w:szCs w:val="32"/>
        </w:rPr>
        <w:t>根据企业综合贡献、行业影响力等指标，给予</w:t>
      </w:r>
      <w:r w:rsidRPr="004576CB">
        <w:rPr>
          <w:rFonts w:eastAsia="仿宋_GB2312" w:hint="eastAsia"/>
          <w:sz w:val="32"/>
          <w:szCs w:val="32"/>
        </w:rPr>
        <w:t>从事基础设施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产业及专业服务</w:t>
      </w:r>
      <w:r w:rsidRPr="004576CB">
        <w:rPr>
          <w:rFonts w:eastAsia="仿宋_GB2312"/>
          <w:sz w:val="32"/>
          <w:szCs w:val="32"/>
        </w:rPr>
        <w:t>企业</w:t>
      </w:r>
      <w:r w:rsidRPr="004576CB">
        <w:rPr>
          <w:rFonts w:eastAsia="仿宋_GB2312" w:hint="eastAsia"/>
          <w:sz w:val="32"/>
          <w:szCs w:val="32"/>
        </w:rPr>
        <w:t>如下补贴：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（一）</w:t>
      </w:r>
      <w:r w:rsidRPr="004576CB">
        <w:rPr>
          <w:rFonts w:eastAsia="仿宋_GB2312"/>
          <w:sz w:val="32"/>
          <w:szCs w:val="32"/>
        </w:rPr>
        <w:t>购买办公用房的，给予每平方米</w:t>
      </w:r>
      <w:r w:rsidRPr="004576CB">
        <w:rPr>
          <w:rFonts w:eastAsia="仿宋_GB2312"/>
          <w:sz w:val="32"/>
          <w:szCs w:val="32"/>
        </w:rPr>
        <w:t>1500</w:t>
      </w:r>
      <w:r w:rsidRPr="004576CB">
        <w:rPr>
          <w:rFonts w:eastAsia="仿宋_GB2312"/>
          <w:sz w:val="32"/>
          <w:szCs w:val="32"/>
        </w:rPr>
        <w:t>元补贴，累计补贴金额不超过</w:t>
      </w:r>
      <w:r w:rsidRPr="004576CB">
        <w:rPr>
          <w:rFonts w:eastAsia="仿宋_GB2312"/>
          <w:sz w:val="32"/>
          <w:szCs w:val="32"/>
        </w:rPr>
        <w:t>1000</w:t>
      </w:r>
      <w:r w:rsidRPr="004576CB">
        <w:rPr>
          <w:rFonts w:eastAsia="仿宋_GB2312"/>
          <w:sz w:val="32"/>
          <w:szCs w:val="32"/>
        </w:rPr>
        <w:t>万元。选定在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疏解</w:t>
      </w:r>
      <w:r w:rsidRPr="004576CB">
        <w:rPr>
          <w:rFonts w:eastAsia="仿宋_GB2312" w:hint="eastAsia"/>
          <w:sz w:val="32"/>
          <w:szCs w:val="32"/>
        </w:rPr>
        <w:t>腾退</w:t>
      </w:r>
      <w:r w:rsidRPr="004576CB">
        <w:rPr>
          <w:rFonts w:eastAsia="仿宋_GB2312"/>
          <w:sz w:val="32"/>
          <w:szCs w:val="32"/>
        </w:rPr>
        <w:t>空间、直管公房腾退再利用等区域的，在上述补贴限额基础上额外享受不超过</w:t>
      </w:r>
      <w:r w:rsidRPr="004576CB">
        <w:rPr>
          <w:rFonts w:eastAsia="仿宋_GB2312"/>
          <w:sz w:val="32"/>
          <w:szCs w:val="32"/>
        </w:rPr>
        <w:t>200</w:t>
      </w:r>
      <w:r w:rsidRPr="004576CB">
        <w:rPr>
          <w:rFonts w:eastAsia="仿宋_GB2312"/>
          <w:sz w:val="32"/>
          <w:szCs w:val="32"/>
        </w:rPr>
        <w:t>万元补贴；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（二）</w:t>
      </w:r>
      <w:r w:rsidRPr="004576CB">
        <w:rPr>
          <w:rFonts w:eastAsia="仿宋_GB2312"/>
          <w:sz w:val="32"/>
          <w:szCs w:val="32"/>
        </w:rPr>
        <w:t>租用办公用房的，</w:t>
      </w:r>
      <w:r w:rsidRPr="004576CB">
        <w:rPr>
          <w:rFonts w:eastAsia="仿宋_GB2312" w:hint="eastAsia"/>
          <w:sz w:val="32"/>
          <w:szCs w:val="32"/>
        </w:rPr>
        <w:t>按照不超过</w:t>
      </w:r>
      <w:r w:rsidRPr="004576CB">
        <w:rPr>
          <w:rFonts w:eastAsia="仿宋_GB2312"/>
          <w:sz w:val="32"/>
          <w:szCs w:val="32"/>
        </w:rPr>
        <w:t>实际房租的</w:t>
      </w:r>
      <w:r w:rsidRPr="004576CB">
        <w:rPr>
          <w:rFonts w:eastAsia="仿宋_GB2312"/>
          <w:sz w:val="32"/>
          <w:szCs w:val="32"/>
        </w:rPr>
        <w:t>50%</w:t>
      </w:r>
      <w:r w:rsidRPr="004576CB">
        <w:rPr>
          <w:rFonts w:eastAsia="仿宋_GB2312"/>
          <w:sz w:val="32"/>
          <w:szCs w:val="32"/>
        </w:rPr>
        <w:t>给予资金补贴。补贴期限不超过三年，租房补贴累计不超过</w:t>
      </w:r>
      <w:r w:rsidRPr="004576CB">
        <w:rPr>
          <w:rFonts w:eastAsia="仿宋_GB2312"/>
          <w:sz w:val="32"/>
          <w:szCs w:val="32"/>
        </w:rPr>
        <w:t>300</w:t>
      </w:r>
      <w:r w:rsidRPr="004576CB">
        <w:rPr>
          <w:rFonts w:eastAsia="仿宋_GB2312"/>
          <w:sz w:val="32"/>
          <w:szCs w:val="32"/>
        </w:rPr>
        <w:t>万元。选定在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疏解</w:t>
      </w:r>
      <w:r w:rsidRPr="004576CB">
        <w:rPr>
          <w:rFonts w:eastAsia="仿宋_GB2312" w:hint="eastAsia"/>
          <w:sz w:val="32"/>
          <w:szCs w:val="32"/>
        </w:rPr>
        <w:t>腾退</w:t>
      </w:r>
      <w:r w:rsidRPr="004576CB">
        <w:rPr>
          <w:rFonts w:eastAsia="仿宋_GB2312"/>
          <w:sz w:val="32"/>
          <w:szCs w:val="32"/>
        </w:rPr>
        <w:t>空间、直管公房腾退再利用等区域的，在上述补贴限额基础上额外享受不超过</w:t>
      </w:r>
      <w:r w:rsidRPr="004576CB">
        <w:rPr>
          <w:rFonts w:eastAsia="仿宋_GB2312"/>
          <w:sz w:val="32"/>
          <w:szCs w:val="32"/>
        </w:rPr>
        <w:t>200</w:t>
      </w:r>
      <w:r w:rsidRPr="004576CB">
        <w:rPr>
          <w:rFonts w:eastAsia="仿宋_GB2312"/>
          <w:sz w:val="32"/>
          <w:szCs w:val="32"/>
        </w:rPr>
        <w:t>万元补贴</w:t>
      </w:r>
      <w:r w:rsidRPr="004576CB">
        <w:rPr>
          <w:rFonts w:eastAsia="仿宋_GB2312" w:hint="eastAsia"/>
          <w:sz w:val="32"/>
          <w:szCs w:val="32"/>
        </w:rPr>
        <w:t>；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（三）购买或租赁办公用房的，按照每平方米</w:t>
      </w:r>
      <w:r w:rsidRPr="004576CB">
        <w:rPr>
          <w:rFonts w:eastAsia="仿宋_GB2312" w:hint="eastAsia"/>
          <w:sz w:val="32"/>
          <w:szCs w:val="32"/>
        </w:rPr>
        <w:t>300</w:t>
      </w:r>
      <w:r w:rsidRPr="004576CB">
        <w:rPr>
          <w:rFonts w:eastAsia="仿宋_GB2312" w:hint="eastAsia"/>
          <w:sz w:val="32"/>
          <w:szCs w:val="32"/>
        </w:rPr>
        <w:t>元的标准给予装修补贴，累计不超过实际装修费用或</w:t>
      </w:r>
      <w:r w:rsidRPr="004576CB">
        <w:rPr>
          <w:rFonts w:eastAsia="仿宋_GB2312" w:hint="eastAsia"/>
          <w:sz w:val="32"/>
          <w:szCs w:val="32"/>
        </w:rPr>
        <w:t>500</w:t>
      </w:r>
      <w:r w:rsidRPr="004576CB">
        <w:rPr>
          <w:rFonts w:eastAsia="仿宋_GB2312" w:hint="eastAsia"/>
          <w:sz w:val="32"/>
          <w:szCs w:val="32"/>
        </w:rPr>
        <w:t>万元；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（四）购买或租赁服务器相关基础设备的给予一次性不超过</w:t>
      </w:r>
      <w:r w:rsidRPr="004576CB">
        <w:rPr>
          <w:rFonts w:eastAsia="仿宋_GB2312" w:hint="eastAsia"/>
          <w:sz w:val="32"/>
          <w:szCs w:val="32"/>
        </w:rPr>
        <w:t>200</w:t>
      </w:r>
      <w:r w:rsidRPr="004576CB">
        <w:rPr>
          <w:rFonts w:eastAsia="仿宋_GB2312" w:hint="eastAsia"/>
          <w:sz w:val="32"/>
          <w:szCs w:val="32"/>
        </w:rPr>
        <w:t>万元补贴。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第七条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设立人才引进绿色通道，着力引进一批具有丰富从业经验的基础设施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专业人才。</w:t>
      </w:r>
      <w:r w:rsidRPr="004576CB">
        <w:rPr>
          <w:rFonts w:eastAsia="仿宋_GB2312"/>
          <w:sz w:val="32"/>
          <w:szCs w:val="32"/>
        </w:rPr>
        <w:t>整合</w:t>
      </w:r>
      <w:r w:rsidRPr="004576CB">
        <w:rPr>
          <w:rFonts w:eastAsia="仿宋_GB2312" w:hint="eastAsia"/>
          <w:sz w:val="32"/>
          <w:szCs w:val="32"/>
        </w:rPr>
        <w:t>集聚区各类</w:t>
      </w:r>
      <w:r w:rsidRPr="004576CB">
        <w:rPr>
          <w:rFonts w:eastAsia="仿宋_GB2312"/>
          <w:sz w:val="32"/>
          <w:szCs w:val="32"/>
        </w:rPr>
        <w:t>资源，</w:t>
      </w:r>
      <w:r w:rsidRPr="004576CB">
        <w:rPr>
          <w:rFonts w:eastAsia="仿宋_GB2312" w:hint="eastAsia"/>
          <w:sz w:val="32"/>
          <w:szCs w:val="32"/>
        </w:rPr>
        <w:t>为符合条件的基础设施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产业</w:t>
      </w:r>
      <w:r w:rsidRPr="004576CB">
        <w:rPr>
          <w:rFonts w:eastAsia="仿宋_GB2312"/>
          <w:sz w:val="32"/>
          <w:szCs w:val="32"/>
        </w:rPr>
        <w:t>和专业服务机构优秀人才</w:t>
      </w:r>
      <w:r w:rsidRPr="004576CB">
        <w:rPr>
          <w:rFonts w:eastAsia="仿宋_GB2312" w:hint="eastAsia"/>
          <w:sz w:val="32"/>
          <w:szCs w:val="32"/>
        </w:rPr>
        <w:t>提供全方位的</w:t>
      </w:r>
      <w:r w:rsidRPr="004576CB">
        <w:rPr>
          <w:rFonts w:eastAsia="仿宋_GB2312"/>
          <w:sz w:val="32"/>
          <w:szCs w:val="32"/>
        </w:rPr>
        <w:t>优质高效服务。对符合条件的高级经营管理人才</w:t>
      </w:r>
      <w:r w:rsidRPr="004576CB">
        <w:rPr>
          <w:rFonts w:eastAsia="仿宋_GB2312" w:hint="eastAsia"/>
          <w:sz w:val="32"/>
          <w:szCs w:val="32"/>
        </w:rPr>
        <w:t>和</w:t>
      </w:r>
      <w:r w:rsidRPr="004576CB">
        <w:rPr>
          <w:rFonts w:eastAsia="仿宋_GB2312"/>
          <w:sz w:val="32"/>
          <w:szCs w:val="32"/>
        </w:rPr>
        <w:t>高级技术人才，结合其贡献程度，给予一次性总额不超过</w:t>
      </w:r>
      <w:r w:rsidRPr="004576CB">
        <w:rPr>
          <w:rFonts w:eastAsia="仿宋_GB2312"/>
          <w:sz w:val="32"/>
          <w:szCs w:val="32"/>
        </w:rPr>
        <w:t>100</w:t>
      </w:r>
      <w:r w:rsidRPr="004576CB">
        <w:rPr>
          <w:rFonts w:eastAsia="仿宋_GB2312"/>
          <w:sz w:val="32"/>
          <w:szCs w:val="32"/>
        </w:rPr>
        <w:t>万元的奖励</w:t>
      </w:r>
      <w:r w:rsidRPr="004576CB">
        <w:rPr>
          <w:rFonts w:eastAsia="仿宋_GB2312" w:hint="eastAsia"/>
          <w:sz w:val="32"/>
          <w:szCs w:val="32"/>
        </w:rPr>
        <w:t>，并享受如下补助：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（一）</w:t>
      </w:r>
      <w:r w:rsidRPr="004576CB">
        <w:rPr>
          <w:rFonts w:eastAsia="仿宋_GB2312"/>
          <w:sz w:val="32"/>
          <w:szCs w:val="32"/>
        </w:rPr>
        <w:t>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购房的连续</w:t>
      </w:r>
      <w:r w:rsidRPr="004576CB">
        <w:rPr>
          <w:rFonts w:eastAsia="仿宋_GB2312"/>
          <w:sz w:val="32"/>
          <w:szCs w:val="32"/>
        </w:rPr>
        <w:t>5</w:t>
      </w:r>
      <w:r w:rsidRPr="004576CB">
        <w:rPr>
          <w:rFonts w:eastAsia="仿宋_GB2312"/>
          <w:sz w:val="32"/>
          <w:szCs w:val="32"/>
        </w:rPr>
        <w:t>年</w:t>
      </w:r>
      <w:r w:rsidRPr="004576CB">
        <w:rPr>
          <w:rFonts w:eastAsia="仿宋_GB2312" w:hint="eastAsia"/>
          <w:sz w:val="32"/>
          <w:szCs w:val="32"/>
        </w:rPr>
        <w:t>贷款</w:t>
      </w:r>
      <w:r w:rsidRPr="004576CB">
        <w:rPr>
          <w:rFonts w:eastAsia="仿宋_GB2312"/>
          <w:sz w:val="32"/>
          <w:szCs w:val="32"/>
        </w:rPr>
        <w:t>贴息</w:t>
      </w:r>
      <w:r w:rsidRPr="004576CB">
        <w:rPr>
          <w:rFonts w:eastAsia="仿宋_GB2312"/>
          <w:sz w:val="32"/>
          <w:szCs w:val="32"/>
        </w:rPr>
        <w:t>50%</w:t>
      </w:r>
      <w:r w:rsidRPr="004576CB">
        <w:rPr>
          <w:rFonts w:eastAsia="仿宋_GB2312"/>
          <w:sz w:val="32"/>
          <w:szCs w:val="32"/>
        </w:rPr>
        <w:t>，累计贴息额度不超过</w:t>
      </w:r>
      <w:r w:rsidRPr="004576CB">
        <w:rPr>
          <w:rFonts w:eastAsia="仿宋_GB2312"/>
          <w:sz w:val="32"/>
          <w:szCs w:val="32"/>
        </w:rPr>
        <w:t>50</w:t>
      </w:r>
      <w:r w:rsidRPr="004576CB">
        <w:rPr>
          <w:rFonts w:eastAsia="仿宋_GB2312"/>
          <w:sz w:val="32"/>
          <w:szCs w:val="32"/>
        </w:rPr>
        <w:t>万元；在本市其他区购房的连续</w:t>
      </w:r>
      <w:r w:rsidRPr="004576CB">
        <w:rPr>
          <w:rFonts w:eastAsia="仿宋_GB2312"/>
          <w:sz w:val="32"/>
          <w:szCs w:val="32"/>
        </w:rPr>
        <w:t>5</w:t>
      </w:r>
      <w:r w:rsidRPr="004576CB">
        <w:rPr>
          <w:rFonts w:eastAsia="仿宋_GB2312"/>
          <w:sz w:val="32"/>
          <w:szCs w:val="32"/>
        </w:rPr>
        <w:t>年</w:t>
      </w:r>
      <w:r w:rsidRPr="004576CB">
        <w:rPr>
          <w:rFonts w:eastAsia="仿宋_GB2312" w:hint="eastAsia"/>
          <w:sz w:val="32"/>
          <w:szCs w:val="32"/>
        </w:rPr>
        <w:t>贷款</w:t>
      </w:r>
      <w:r w:rsidRPr="004576CB">
        <w:rPr>
          <w:rFonts w:eastAsia="仿宋_GB2312"/>
          <w:sz w:val="32"/>
          <w:szCs w:val="32"/>
        </w:rPr>
        <w:t>贴息</w:t>
      </w:r>
      <w:r w:rsidRPr="004576CB">
        <w:rPr>
          <w:rFonts w:eastAsia="仿宋_GB2312"/>
          <w:sz w:val="32"/>
          <w:szCs w:val="32"/>
        </w:rPr>
        <w:t>30%</w:t>
      </w:r>
      <w:r w:rsidRPr="004576CB">
        <w:rPr>
          <w:rFonts w:eastAsia="仿宋_GB2312"/>
          <w:sz w:val="32"/>
          <w:szCs w:val="32"/>
        </w:rPr>
        <w:t>，累计贴息额度不超过</w:t>
      </w:r>
      <w:r w:rsidRPr="004576CB">
        <w:rPr>
          <w:rFonts w:eastAsia="仿宋_GB2312"/>
          <w:sz w:val="32"/>
          <w:szCs w:val="32"/>
        </w:rPr>
        <w:t>30</w:t>
      </w:r>
      <w:r w:rsidRPr="004576CB">
        <w:rPr>
          <w:rFonts w:eastAsia="仿宋_GB2312"/>
          <w:sz w:val="32"/>
          <w:szCs w:val="32"/>
        </w:rPr>
        <w:t>万元。</w:t>
      </w:r>
    </w:p>
    <w:p w:rsidR="00A20723" w:rsidRPr="004576CB" w:rsidRDefault="00A20723" w:rsidP="004576CB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sz w:val="32"/>
          <w:szCs w:val="32"/>
        </w:rPr>
        <w:t>（二）</w:t>
      </w:r>
      <w:r w:rsidRPr="004576CB">
        <w:rPr>
          <w:rFonts w:eastAsia="仿宋_GB2312"/>
          <w:sz w:val="32"/>
          <w:szCs w:val="32"/>
        </w:rPr>
        <w:t>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疏解腾退空间、直管公房腾退再利用、共生院租房的，连续</w:t>
      </w:r>
      <w:r w:rsidRPr="004576CB">
        <w:rPr>
          <w:rFonts w:eastAsia="仿宋_GB2312"/>
          <w:sz w:val="32"/>
          <w:szCs w:val="32"/>
        </w:rPr>
        <w:t>5</w:t>
      </w:r>
      <w:r w:rsidRPr="004576CB">
        <w:rPr>
          <w:rFonts w:eastAsia="仿宋_GB2312"/>
          <w:sz w:val="32"/>
          <w:szCs w:val="32"/>
        </w:rPr>
        <w:t>年给予一定房租补贴，累计补贴额度不超过</w:t>
      </w:r>
      <w:r w:rsidRPr="004576CB">
        <w:rPr>
          <w:rFonts w:eastAsia="仿宋_GB2312"/>
          <w:sz w:val="32"/>
          <w:szCs w:val="32"/>
        </w:rPr>
        <w:t>30</w:t>
      </w:r>
      <w:r w:rsidRPr="004576CB">
        <w:rPr>
          <w:rFonts w:eastAsia="仿宋_GB2312"/>
          <w:sz w:val="32"/>
          <w:szCs w:val="32"/>
        </w:rPr>
        <w:t>万元；在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其他区域或本市其他区租房的，连续</w:t>
      </w:r>
      <w:r w:rsidRPr="004576CB">
        <w:rPr>
          <w:rFonts w:eastAsia="仿宋_GB2312"/>
          <w:sz w:val="32"/>
          <w:szCs w:val="32"/>
        </w:rPr>
        <w:t>5</w:t>
      </w:r>
      <w:r w:rsidRPr="004576CB">
        <w:rPr>
          <w:rFonts w:eastAsia="仿宋_GB2312"/>
          <w:sz w:val="32"/>
          <w:szCs w:val="32"/>
        </w:rPr>
        <w:t>年给予一定房租补贴，累计补贴额度不超过</w:t>
      </w:r>
      <w:r w:rsidRPr="004576CB">
        <w:rPr>
          <w:rFonts w:eastAsia="仿宋_GB2312"/>
          <w:sz w:val="32"/>
          <w:szCs w:val="32"/>
        </w:rPr>
        <w:t>20</w:t>
      </w:r>
      <w:r w:rsidRPr="004576CB">
        <w:rPr>
          <w:rFonts w:eastAsia="仿宋_GB2312"/>
          <w:sz w:val="32"/>
          <w:szCs w:val="32"/>
        </w:rPr>
        <w:t>万。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第八条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/>
          <w:sz w:val="32"/>
          <w:szCs w:val="32"/>
        </w:rPr>
        <w:t>搭建原始权益人、基金管理人与专业机构投资者的对接平台，加大优质基础设施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产品推介力度，支持专业机构投资者及社会保障、养老保险、年金等基金参与本市基础设施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产品的战略配售和投资，鼓励合格境外投资者通过</w:t>
      </w:r>
      <w:r w:rsidRPr="004576CB">
        <w:rPr>
          <w:rFonts w:eastAsia="仿宋_GB2312"/>
          <w:sz w:val="32"/>
          <w:szCs w:val="32"/>
        </w:rPr>
        <w:t>QFII</w:t>
      </w:r>
      <w:r w:rsidRPr="004576CB">
        <w:rPr>
          <w:rFonts w:eastAsia="仿宋_GB2312"/>
          <w:sz w:val="32"/>
          <w:szCs w:val="32"/>
        </w:rPr>
        <w:t>、</w:t>
      </w:r>
      <w:r w:rsidRPr="004576CB">
        <w:rPr>
          <w:rFonts w:eastAsia="仿宋_GB2312"/>
          <w:sz w:val="32"/>
          <w:szCs w:val="32"/>
        </w:rPr>
        <w:t>RQFII</w:t>
      </w:r>
      <w:r w:rsidRPr="004576CB">
        <w:rPr>
          <w:rFonts w:eastAsia="仿宋_GB2312"/>
          <w:sz w:val="32"/>
          <w:szCs w:val="32"/>
        </w:rPr>
        <w:t>等通道参与基础设施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产品投资，鼓励有资质的驻区</w:t>
      </w:r>
      <w:r w:rsidRPr="004576CB">
        <w:rPr>
          <w:rFonts w:eastAsia="仿宋_GB2312" w:hint="eastAsia"/>
          <w:sz w:val="32"/>
          <w:szCs w:val="32"/>
        </w:rPr>
        <w:t>证券、银行、</w:t>
      </w:r>
      <w:r w:rsidRPr="004576CB">
        <w:rPr>
          <w:rFonts w:eastAsia="仿宋_GB2312"/>
          <w:sz w:val="32"/>
          <w:szCs w:val="32"/>
        </w:rPr>
        <w:t>资产管理机构和财富管理机构代理销售基础设施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产品。</w:t>
      </w:r>
    </w:p>
    <w:p w:rsidR="00A20723" w:rsidRPr="004576CB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第九条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搭建基础设施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资产交易平台，推动</w:t>
      </w:r>
      <w:r w:rsidRPr="004576CB">
        <w:rPr>
          <w:rFonts w:eastAsia="仿宋_GB2312" w:hint="eastAsia"/>
          <w:sz w:val="32"/>
          <w:szCs w:val="32"/>
        </w:rPr>
        <w:t>Pre-REITs</w:t>
      </w:r>
      <w:r w:rsidRPr="004576CB">
        <w:rPr>
          <w:rFonts w:eastAsia="仿宋_GB2312" w:hint="eastAsia"/>
          <w:sz w:val="32"/>
          <w:szCs w:val="32"/>
        </w:rPr>
        <w:t>产业发展。为全国范围内的基础设施资产提供一个公平交易平台，建立可交易项目资源库，积极吸引各类市场主体在集聚区内协同发展。</w:t>
      </w:r>
    </w:p>
    <w:p w:rsidR="00A20723" w:rsidRPr="00C0097A" w:rsidRDefault="00A20723" w:rsidP="004576CB">
      <w:pPr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4576CB">
        <w:rPr>
          <w:rFonts w:eastAsia="仿宋_GB2312" w:hint="eastAsia"/>
          <w:b/>
          <w:bCs/>
          <w:sz w:val="32"/>
          <w:szCs w:val="32"/>
        </w:rPr>
        <w:t>第十条</w:t>
      </w:r>
      <w:r w:rsidRPr="004576CB">
        <w:rPr>
          <w:rFonts w:eastAsia="仿宋_GB2312" w:hint="eastAsia"/>
          <w:sz w:val="32"/>
          <w:szCs w:val="32"/>
        </w:rPr>
        <w:t xml:space="preserve"> </w:t>
      </w:r>
      <w:r w:rsidRPr="004576CB">
        <w:rPr>
          <w:rFonts w:eastAsia="仿宋_GB2312" w:hint="eastAsia"/>
          <w:sz w:val="32"/>
          <w:szCs w:val="32"/>
        </w:rPr>
        <w:t>加强辖区内法律、会计、税务等基础设施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中介机构培育和发展，支持中介机构做大做强，为京津</w:t>
      </w:r>
      <w:proofErr w:type="gramStart"/>
      <w:r w:rsidRPr="004576CB">
        <w:rPr>
          <w:rFonts w:eastAsia="仿宋_GB2312" w:hint="eastAsia"/>
          <w:sz w:val="32"/>
          <w:szCs w:val="32"/>
        </w:rPr>
        <w:t>冀区域</w:t>
      </w:r>
      <w:proofErr w:type="gramEnd"/>
      <w:r w:rsidRPr="004576CB">
        <w:rPr>
          <w:rFonts w:eastAsia="仿宋_GB2312" w:hint="eastAsia"/>
          <w:sz w:val="32"/>
          <w:szCs w:val="32"/>
        </w:rPr>
        <w:t>内基础设施</w:t>
      </w:r>
      <w:r w:rsidRPr="004576CB">
        <w:rPr>
          <w:rFonts w:eastAsia="仿宋_GB2312" w:hint="eastAsia"/>
          <w:sz w:val="32"/>
          <w:szCs w:val="32"/>
        </w:rPr>
        <w:t>REITs</w:t>
      </w:r>
      <w:r w:rsidRPr="004576CB">
        <w:rPr>
          <w:rFonts w:eastAsia="仿宋_GB2312" w:hint="eastAsia"/>
          <w:sz w:val="32"/>
          <w:szCs w:val="32"/>
        </w:rPr>
        <w:t>提供全流程专业化服务，鼓励中介机构为</w:t>
      </w:r>
      <w:r w:rsidRPr="00C0097A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/>
          <w:sz w:val="32"/>
          <w:szCs w:val="32"/>
        </w:rPr>
        <w:t>引入</w:t>
      </w:r>
      <w:r w:rsidRPr="004576CB">
        <w:rPr>
          <w:rFonts w:eastAsia="仿宋_GB2312" w:hint="eastAsia"/>
          <w:sz w:val="32"/>
          <w:szCs w:val="32"/>
        </w:rPr>
        <w:t>基础设施</w:t>
      </w:r>
      <w:r w:rsidRPr="00C0097A">
        <w:rPr>
          <w:rFonts w:eastAsia="仿宋_GB2312"/>
          <w:sz w:val="32"/>
          <w:szCs w:val="32"/>
        </w:rPr>
        <w:t>REITs</w:t>
      </w:r>
      <w:proofErr w:type="gramStart"/>
      <w:r w:rsidRPr="004727D7">
        <w:rPr>
          <w:rFonts w:eastAsia="仿宋_GB2312"/>
          <w:sz w:val="32"/>
          <w:szCs w:val="32"/>
        </w:rPr>
        <w:t>特色资管机构</w:t>
      </w:r>
      <w:proofErr w:type="gramEnd"/>
      <w:r w:rsidRPr="004576CB">
        <w:rPr>
          <w:rFonts w:eastAsia="仿宋_GB2312"/>
          <w:sz w:val="32"/>
          <w:szCs w:val="32"/>
        </w:rPr>
        <w:t>。</w:t>
      </w:r>
    </w:p>
    <w:p w:rsidR="00A20723" w:rsidRPr="004576CB" w:rsidRDefault="00A20723" w:rsidP="004576CB">
      <w:pPr>
        <w:widowControl/>
        <w:spacing w:line="590" w:lineRule="exact"/>
        <w:ind w:firstLineChars="200" w:firstLine="622"/>
        <w:jc w:val="left"/>
        <w:rPr>
          <w:rFonts w:eastAsia="仿宋_GB2312"/>
          <w:sz w:val="32"/>
          <w:szCs w:val="32"/>
        </w:rPr>
      </w:pPr>
      <w:r w:rsidRPr="004727D7">
        <w:rPr>
          <w:rFonts w:ascii="仿宋_GB2312" w:eastAsia="仿宋_GB2312" w:hAnsi="宋体" w:cs="仿宋_GB2312" w:hint="eastAsia"/>
          <w:b/>
          <w:bCs/>
          <w:kern w:val="0"/>
          <w:sz w:val="31"/>
          <w:szCs w:val="31"/>
          <w:lang w:bidi="ar"/>
        </w:rPr>
        <w:t>第十一条</w:t>
      </w:r>
      <w:r w:rsidRPr="00AE6576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 </w:t>
      </w:r>
      <w:r w:rsidRPr="00A2611F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建立</w:t>
      </w:r>
      <w:r w:rsidRPr="00935162">
        <w:rPr>
          <w:rFonts w:eastAsia="仿宋_GB2312" w:hint="eastAsia"/>
          <w:sz w:val="32"/>
          <w:szCs w:val="32"/>
        </w:rPr>
        <w:t>集聚区</w:t>
      </w:r>
      <w:r w:rsidRPr="00347695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基础设施</w:t>
      </w:r>
      <w:r w:rsidRPr="00325FC1">
        <w:rPr>
          <w:kern w:val="0"/>
          <w:sz w:val="31"/>
          <w:szCs w:val="31"/>
          <w:lang w:bidi="ar"/>
        </w:rPr>
        <w:t>REITs</w:t>
      </w:r>
      <w:r w:rsidRPr="00B81759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发展协调推</w:t>
      </w:r>
      <w:r w:rsidRPr="004666B4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进机制，由东城区金融服务办公室牵头，</w:t>
      </w:r>
      <w:r w:rsidRPr="00956198">
        <w:rPr>
          <w:rFonts w:eastAsia="仿宋_GB2312" w:hint="eastAsia"/>
          <w:sz w:val="32"/>
          <w:szCs w:val="32"/>
        </w:rPr>
        <w:t>开展存量基础设施项目梳理工作，</w:t>
      </w:r>
      <w:r w:rsidRPr="007646B3">
        <w:rPr>
          <w:rFonts w:eastAsia="仿宋_GB2312"/>
          <w:sz w:val="32"/>
          <w:szCs w:val="32"/>
        </w:rPr>
        <w:t>建立基础设施</w:t>
      </w:r>
      <w:r w:rsidRPr="00DB709D">
        <w:rPr>
          <w:rFonts w:eastAsia="仿宋_GB2312"/>
          <w:sz w:val="32"/>
          <w:szCs w:val="32"/>
        </w:rPr>
        <w:t xml:space="preserve"> REITs </w:t>
      </w:r>
      <w:r w:rsidRPr="004576CB">
        <w:rPr>
          <w:rFonts w:eastAsia="仿宋_GB2312"/>
          <w:sz w:val="32"/>
          <w:szCs w:val="32"/>
        </w:rPr>
        <w:t>项目储备库，</w:t>
      </w:r>
      <w:r w:rsidRPr="004576CB">
        <w:rPr>
          <w:rFonts w:eastAsia="仿宋_GB2312" w:hint="eastAsia"/>
          <w:sz w:val="32"/>
          <w:szCs w:val="32"/>
        </w:rPr>
        <w:t>确保符合条件的基础设施项目</w:t>
      </w:r>
      <w:r w:rsidRPr="004576CB">
        <w:rPr>
          <w:rFonts w:eastAsia="仿宋_GB2312"/>
          <w:sz w:val="32"/>
          <w:szCs w:val="32"/>
        </w:rPr>
        <w:t>“</w:t>
      </w:r>
      <w:r w:rsidRPr="004576CB">
        <w:rPr>
          <w:rFonts w:eastAsia="仿宋_GB2312" w:hint="eastAsia"/>
          <w:sz w:val="32"/>
          <w:szCs w:val="32"/>
        </w:rPr>
        <w:t>应入尽入</w:t>
      </w:r>
      <w:r w:rsidRPr="004576CB">
        <w:rPr>
          <w:rFonts w:eastAsia="仿宋_GB2312"/>
          <w:sz w:val="32"/>
          <w:szCs w:val="32"/>
        </w:rPr>
        <w:t>”</w:t>
      </w:r>
      <w:r w:rsidRPr="004576CB">
        <w:rPr>
          <w:rFonts w:eastAsia="仿宋_GB2312" w:hint="eastAsia"/>
          <w:sz w:val="32"/>
          <w:szCs w:val="32"/>
        </w:rPr>
        <w:t>。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支持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内符合条件的项目积极申报</w:t>
      </w:r>
      <w:r w:rsidRPr="004576CB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基础设施</w:t>
      </w:r>
      <w:r w:rsidRPr="004576CB">
        <w:rPr>
          <w:kern w:val="0"/>
          <w:sz w:val="31"/>
          <w:szCs w:val="31"/>
          <w:lang w:bidi="ar"/>
        </w:rPr>
        <w:t>REITs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试点，积极协调解决项目推进中遇到各类问题。</w:t>
      </w:r>
    </w:p>
    <w:p w:rsidR="00A20723" w:rsidRPr="004576CB" w:rsidRDefault="00A20723" w:rsidP="004576CB">
      <w:pPr>
        <w:widowControl/>
        <w:spacing w:line="590" w:lineRule="exact"/>
        <w:ind w:firstLineChars="200" w:firstLine="643"/>
        <w:jc w:val="lef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 w:rsidRPr="004576CB">
        <w:rPr>
          <w:rFonts w:eastAsia="仿宋_GB2312" w:hint="eastAsia"/>
          <w:b/>
          <w:bCs/>
          <w:sz w:val="32"/>
          <w:szCs w:val="40"/>
        </w:rPr>
        <w:t>第十二条</w:t>
      </w:r>
      <w:r w:rsidRPr="004576CB">
        <w:rPr>
          <w:rFonts w:eastAsia="仿宋_GB2312" w:hint="eastAsia"/>
          <w:sz w:val="32"/>
          <w:szCs w:val="40"/>
        </w:rPr>
        <w:t xml:space="preserve"> </w:t>
      </w:r>
      <w:r w:rsidRPr="004576CB">
        <w:rPr>
          <w:rFonts w:eastAsia="仿宋_GB2312" w:hint="eastAsia"/>
          <w:sz w:val="32"/>
          <w:szCs w:val="40"/>
        </w:rPr>
        <w:t>加强与上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级部门沟通对接，率先落实国家及市级层面出台的各项基础设施</w:t>
      </w:r>
      <w:r w:rsidRPr="004576CB">
        <w:rPr>
          <w:kern w:val="0"/>
          <w:sz w:val="31"/>
          <w:szCs w:val="31"/>
          <w:lang w:bidi="ar"/>
        </w:rPr>
        <w:t>REITs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支持政策，积极争取创新性试点在</w:t>
      </w:r>
      <w:r w:rsidRPr="004576CB">
        <w:rPr>
          <w:rFonts w:eastAsia="仿宋_GB2312" w:hint="eastAsia"/>
          <w:sz w:val="32"/>
          <w:szCs w:val="32"/>
        </w:rPr>
        <w:t>集聚区</w:t>
      </w:r>
      <w:r w:rsidRPr="004576CB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先行先试。</w:t>
      </w:r>
    </w:p>
    <w:p w:rsidR="00A20723" w:rsidRPr="00B81759" w:rsidRDefault="00A20723" w:rsidP="004576CB">
      <w:pPr>
        <w:widowControl/>
        <w:spacing w:line="590" w:lineRule="exact"/>
        <w:ind w:firstLineChars="200" w:firstLine="643"/>
        <w:jc w:val="left"/>
        <w:rPr>
          <w:rFonts w:eastAsia="仿宋_GB2312"/>
          <w:sz w:val="32"/>
          <w:szCs w:val="40"/>
        </w:rPr>
      </w:pPr>
      <w:r w:rsidRPr="004576CB">
        <w:rPr>
          <w:rFonts w:eastAsia="仿宋_GB2312" w:hint="eastAsia"/>
          <w:b/>
          <w:bCs/>
          <w:sz w:val="32"/>
          <w:szCs w:val="40"/>
        </w:rPr>
        <w:t>第十三条</w:t>
      </w:r>
      <w:r w:rsidRPr="004576CB">
        <w:rPr>
          <w:rFonts w:eastAsia="仿宋_GB2312" w:hint="eastAsia"/>
          <w:sz w:val="32"/>
          <w:szCs w:val="40"/>
        </w:rPr>
        <w:t xml:space="preserve"> </w:t>
      </w:r>
      <w:r w:rsidRPr="004576CB">
        <w:rPr>
          <w:rFonts w:eastAsia="仿宋_GB2312" w:hint="eastAsia"/>
          <w:sz w:val="32"/>
          <w:szCs w:val="40"/>
        </w:rPr>
        <w:t>设立北京</w:t>
      </w:r>
      <w:r w:rsidRPr="004576CB">
        <w:rPr>
          <w:rFonts w:eastAsia="仿宋_GB2312"/>
          <w:sz w:val="32"/>
          <w:szCs w:val="32"/>
        </w:rPr>
        <w:t>REITs</w:t>
      </w:r>
      <w:r w:rsidRPr="004576CB">
        <w:rPr>
          <w:rFonts w:eastAsia="仿宋_GB2312"/>
          <w:sz w:val="32"/>
          <w:szCs w:val="32"/>
        </w:rPr>
        <w:t>研究院</w:t>
      </w:r>
      <w:r w:rsidRPr="004576CB">
        <w:rPr>
          <w:rFonts w:eastAsia="仿宋_GB2312" w:hint="eastAsia"/>
          <w:sz w:val="32"/>
          <w:szCs w:val="32"/>
        </w:rPr>
        <w:t>，鼓励在</w:t>
      </w:r>
      <w:r w:rsidRPr="00C0097A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 w:hint="eastAsia"/>
          <w:sz w:val="32"/>
          <w:szCs w:val="32"/>
        </w:rPr>
        <w:t>设立以基础设施</w:t>
      </w:r>
      <w:r w:rsidRPr="004576CB">
        <w:rPr>
          <w:rFonts w:eastAsia="仿宋_GB2312" w:hint="eastAsia"/>
          <w:sz w:val="32"/>
          <w:szCs w:val="32"/>
        </w:rPr>
        <w:t>R</w:t>
      </w:r>
      <w:r w:rsidRPr="004576CB">
        <w:rPr>
          <w:rFonts w:eastAsia="仿宋_GB2312"/>
          <w:sz w:val="32"/>
          <w:szCs w:val="32"/>
        </w:rPr>
        <w:t>EITs</w:t>
      </w:r>
      <w:r w:rsidRPr="004576CB">
        <w:rPr>
          <w:rFonts w:eastAsia="仿宋_GB2312"/>
          <w:sz w:val="32"/>
          <w:szCs w:val="32"/>
        </w:rPr>
        <w:t>行业研究</w:t>
      </w:r>
      <w:r w:rsidRPr="004576CB">
        <w:rPr>
          <w:rFonts w:eastAsia="仿宋_GB2312" w:hint="eastAsia"/>
          <w:sz w:val="32"/>
          <w:szCs w:val="32"/>
        </w:rPr>
        <w:t>、</w:t>
      </w:r>
      <w:r w:rsidRPr="004576CB">
        <w:rPr>
          <w:rFonts w:eastAsia="仿宋_GB2312"/>
          <w:sz w:val="32"/>
          <w:szCs w:val="32"/>
        </w:rPr>
        <w:t>估值定价</w:t>
      </w:r>
      <w:r w:rsidRPr="004576CB">
        <w:rPr>
          <w:rFonts w:eastAsia="仿宋_GB2312" w:hint="eastAsia"/>
          <w:sz w:val="32"/>
          <w:szCs w:val="32"/>
        </w:rPr>
        <w:t>、</w:t>
      </w:r>
      <w:r w:rsidRPr="004576CB">
        <w:rPr>
          <w:rFonts w:eastAsia="仿宋_GB2312" w:hint="eastAsia"/>
          <w:sz w:val="32"/>
          <w:szCs w:val="32"/>
        </w:rPr>
        <w:t>R</w:t>
      </w:r>
      <w:r w:rsidRPr="004576CB">
        <w:rPr>
          <w:rFonts w:eastAsia="仿宋_GB2312"/>
          <w:sz w:val="32"/>
          <w:szCs w:val="32"/>
        </w:rPr>
        <w:t>EITs</w:t>
      </w:r>
      <w:r w:rsidRPr="004576CB">
        <w:rPr>
          <w:rFonts w:eastAsia="仿宋_GB2312"/>
          <w:sz w:val="32"/>
          <w:szCs w:val="32"/>
        </w:rPr>
        <w:t>指数</w:t>
      </w:r>
      <w:r w:rsidRPr="004576CB">
        <w:rPr>
          <w:rFonts w:eastAsia="仿宋_GB2312" w:hint="eastAsia"/>
          <w:sz w:val="32"/>
          <w:szCs w:val="32"/>
        </w:rPr>
        <w:t>等</w:t>
      </w:r>
      <w:r w:rsidRPr="004576CB">
        <w:rPr>
          <w:rFonts w:eastAsia="仿宋_GB2312"/>
          <w:sz w:val="32"/>
          <w:szCs w:val="32"/>
        </w:rPr>
        <w:t>为研究方向的专业化研究机构或</w:t>
      </w:r>
      <w:r w:rsidRPr="004576CB">
        <w:rPr>
          <w:rFonts w:eastAsia="仿宋_GB2312" w:hint="eastAsia"/>
          <w:sz w:val="32"/>
          <w:szCs w:val="32"/>
        </w:rPr>
        <w:t>金融科技企业。依托</w:t>
      </w:r>
      <w:r w:rsidRPr="00C0097A">
        <w:rPr>
          <w:rFonts w:eastAsia="仿宋_GB2312" w:hint="eastAsia"/>
          <w:sz w:val="32"/>
          <w:szCs w:val="40"/>
        </w:rPr>
        <w:t>北京</w:t>
      </w:r>
      <w:r w:rsidRPr="004727D7">
        <w:rPr>
          <w:rFonts w:eastAsia="仿宋_GB2312"/>
          <w:sz w:val="32"/>
          <w:szCs w:val="40"/>
        </w:rPr>
        <w:t>REITs</w:t>
      </w:r>
      <w:r w:rsidRPr="00AE6576">
        <w:rPr>
          <w:rFonts w:eastAsia="仿宋_GB2312"/>
          <w:sz w:val="32"/>
          <w:szCs w:val="40"/>
        </w:rPr>
        <w:t>产业联盟，搭建政府与市场的桥梁和纽带，完善行业自律规则、执业标准和业务规范</w:t>
      </w:r>
      <w:r w:rsidRPr="00A2611F">
        <w:rPr>
          <w:rFonts w:eastAsia="仿宋_GB2312" w:hint="eastAsia"/>
          <w:sz w:val="32"/>
          <w:szCs w:val="40"/>
        </w:rPr>
        <w:t>。持续办好北京市基础设施</w:t>
      </w:r>
      <w:r w:rsidRPr="00935162">
        <w:rPr>
          <w:rFonts w:eastAsia="仿宋_GB2312" w:hint="eastAsia"/>
          <w:sz w:val="32"/>
          <w:szCs w:val="40"/>
        </w:rPr>
        <w:t>REITs</w:t>
      </w:r>
      <w:r w:rsidRPr="00347695">
        <w:rPr>
          <w:rFonts w:eastAsia="仿宋_GB2312" w:hint="eastAsia"/>
          <w:sz w:val="32"/>
          <w:szCs w:val="40"/>
        </w:rPr>
        <w:t>产业发展大会，通过</w:t>
      </w:r>
      <w:r w:rsidRPr="00325FC1">
        <w:rPr>
          <w:rFonts w:eastAsia="仿宋_GB2312"/>
          <w:sz w:val="32"/>
          <w:szCs w:val="40"/>
        </w:rPr>
        <w:t>开展行业交流、举办高峰论坛和投资人教育活动等多种方式推动产业创新发展。</w:t>
      </w:r>
    </w:p>
    <w:p w:rsidR="00A20723" w:rsidRPr="004576CB" w:rsidRDefault="00A20723" w:rsidP="004576CB">
      <w:pPr>
        <w:widowControl/>
        <w:spacing w:line="590" w:lineRule="exact"/>
        <w:ind w:firstLineChars="200" w:firstLine="643"/>
        <w:jc w:val="left"/>
        <w:rPr>
          <w:rFonts w:eastAsia="仿宋_GB2312"/>
          <w:sz w:val="32"/>
          <w:szCs w:val="40"/>
        </w:rPr>
      </w:pPr>
      <w:r w:rsidRPr="004666B4">
        <w:rPr>
          <w:rFonts w:eastAsia="仿宋_GB2312" w:hint="eastAsia"/>
          <w:b/>
          <w:bCs/>
          <w:sz w:val="32"/>
          <w:szCs w:val="40"/>
        </w:rPr>
        <w:t>第十四条</w:t>
      </w:r>
      <w:r w:rsidRPr="00956198">
        <w:rPr>
          <w:rFonts w:eastAsia="仿宋_GB2312" w:hint="eastAsia"/>
          <w:b/>
          <w:bCs/>
          <w:sz w:val="32"/>
          <w:szCs w:val="40"/>
        </w:rPr>
        <w:t xml:space="preserve"> </w:t>
      </w:r>
      <w:r w:rsidRPr="007646B3">
        <w:rPr>
          <w:rFonts w:eastAsia="仿宋_GB2312" w:hint="eastAsia"/>
          <w:sz w:val="32"/>
          <w:szCs w:val="40"/>
        </w:rPr>
        <w:t>适用于</w:t>
      </w:r>
      <w:proofErr w:type="gramStart"/>
      <w:r w:rsidRPr="007646B3">
        <w:rPr>
          <w:rFonts w:eastAsia="仿宋_GB2312" w:hint="eastAsia"/>
          <w:sz w:val="32"/>
          <w:szCs w:val="40"/>
        </w:rPr>
        <w:t>本措施</w:t>
      </w:r>
      <w:proofErr w:type="gramEnd"/>
      <w:r w:rsidRPr="007646B3">
        <w:rPr>
          <w:rFonts w:eastAsia="仿宋_GB2312" w:hint="eastAsia"/>
          <w:sz w:val="32"/>
          <w:szCs w:val="40"/>
        </w:rPr>
        <w:t>的支持对象，除特别规定外，不再重复享受</w:t>
      </w:r>
      <w:r w:rsidRPr="00DB709D">
        <w:rPr>
          <w:rFonts w:eastAsia="仿宋_GB2312" w:hint="eastAsia"/>
          <w:sz w:val="32"/>
          <w:szCs w:val="32"/>
        </w:rPr>
        <w:t>集聚区</w:t>
      </w:r>
      <w:r w:rsidRPr="004576CB">
        <w:rPr>
          <w:rFonts w:eastAsia="仿宋_GB2312" w:hint="eastAsia"/>
          <w:sz w:val="32"/>
          <w:szCs w:val="40"/>
        </w:rPr>
        <w:t>内其他产业支持政策。</w:t>
      </w:r>
    </w:p>
    <w:p w:rsidR="00A20723" w:rsidRPr="004576CB" w:rsidRDefault="00A20723" w:rsidP="004576CB">
      <w:pPr>
        <w:widowControl/>
        <w:spacing w:line="590" w:lineRule="exact"/>
        <w:ind w:firstLineChars="200" w:firstLine="643"/>
        <w:jc w:val="left"/>
        <w:rPr>
          <w:rFonts w:eastAsia="仿宋_GB2312"/>
          <w:sz w:val="32"/>
          <w:szCs w:val="40"/>
        </w:rPr>
      </w:pPr>
      <w:r w:rsidRPr="004576CB">
        <w:rPr>
          <w:rFonts w:eastAsia="仿宋_GB2312" w:hint="eastAsia"/>
          <w:b/>
          <w:bCs/>
          <w:sz w:val="32"/>
          <w:szCs w:val="40"/>
        </w:rPr>
        <w:t>第十五条</w:t>
      </w:r>
      <w:r w:rsidRPr="004576CB">
        <w:rPr>
          <w:rFonts w:eastAsia="仿宋_GB2312" w:hint="eastAsia"/>
          <w:sz w:val="32"/>
          <w:szCs w:val="40"/>
        </w:rPr>
        <w:t xml:space="preserve"> </w:t>
      </w:r>
      <w:proofErr w:type="gramStart"/>
      <w:r w:rsidRPr="004576CB">
        <w:rPr>
          <w:rFonts w:eastAsia="仿宋_GB2312"/>
          <w:sz w:val="32"/>
          <w:szCs w:val="40"/>
        </w:rPr>
        <w:t>本</w:t>
      </w:r>
      <w:r w:rsidRPr="004576CB">
        <w:rPr>
          <w:rFonts w:eastAsia="仿宋_GB2312" w:hint="eastAsia"/>
          <w:sz w:val="32"/>
          <w:szCs w:val="40"/>
        </w:rPr>
        <w:t>措施</w:t>
      </w:r>
      <w:proofErr w:type="gramEnd"/>
      <w:r w:rsidRPr="004576CB">
        <w:rPr>
          <w:rFonts w:eastAsia="仿宋_GB2312"/>
          <w:sz w:val="32"/>
          <w:szCs w:val="40"/>
        </w:rPr>
        <w:t>由东城区金融服务办公室负责解释。</w:t>
      </w:r>
    </w:p>
    <w:p w:rsidR="00A20723" w:rsidRPr="004576CB" w:rsidRDefault="00A20723" w:rsidP="004576CB">
      <w:pPr>
        <w:widowControl/>
        <w:spacing w:line="590" w:lineRule="exact"/>
        <w:ind w:firstLineChars="200" w:firstLine="643"/>
        <w:jc w:val="left"/>
        <w:rPr>
          <w:rFonts w:eastAsia="仿宋_GB2312"/>
          <w:sz w:val="32"/>
          <w:szCs w:val="40"/>
        </w:rPr>
      </w:pPr>
      <w:r w:rsidRPr="004576CB">
        <w:rPr>
          <w:rFonts w:eastAsia="仿宋_GB2312" w:hint="eastAsia"/>
          <w:b/>
          <w:bCs/>
          <w:sz w:val="32"/>
          <w:szCs w:val="40"/>
        </w:rPr>
        <w:t>第十六条</w:t>
      </w:r>
      <w:r w:rsidRPr="004576CB">
        <w:rPr>
          <w:rFonts w:eastAsia="仿宋_GB2312" w:hint="eastAsia"/>
          <w:sz w:val="32"/>
          <w:szCs w:val="40"/>
        </w:rPr>
        <w:t xml:space="preserve"> </w:t>
      </w:r>
      <w:proofErr w:type="gramStart"/>
      <w:r w:rsidRPr="004576CB">
        <w:rPr>
          <w:rFonts w:eastAsia="仿宋_GB2312" w:hint="eastAsia"/>
          <w:sz w:val="32"/>
          <w:szCs w:val="40"/>
        </w:rPr>
        <w:t>本措施</w:t>
      </w:r>
      <w:proofErr w:type="gramEnd"/>
      <w:r w:rsidRPr="004576CB">
        <w:rPr>
          <w:rFonts w:eastAsia="仿宋_GB2312" w:hint="eastAsia"/>
          <w:sz w:val="32"/>
          <w:szCs w:val="40"/>
        </w:rPr>
        <w:t>自</w:t>
      </w:r>
      <w:r w:rsidRPr="004576CB">
        <w:rPr>
          <w:rFonts w:eastAsia="仿宋_GB2312" w:hint="eastAsia"/>
          <w:sz w:val="32"/>
          <w:szCs w:val="40"/>
        </w:rPr>
        <w:t>2022</w:t>
      </w:r>
      <w:r w:rsidRPr="004576CB">
        <w:rPr>
          <w:rFonts w:eastAsia="仿宋_GB2312" w:hint="eastAsia"/>
          <w:sz w:val="32"/>
          <w:szCs w:val="40"/>
        </w:rPr>
        <w:t>年</w:t>
      </w:r>
      <w:r w:rsidRPr="004576CB">
        <w:rPr>
          <w:rFonts w:eastAsia="仿宋_GB2312" w:hint="eastAsia"/>
          <w:sz w:val="32"/>
          <w:szCs w:val="40"/>
        </w:rPr>
        <w:t>3</w:t>
      </w:r>
      <w:r w:rsidRPr="004576CB">
        <w:rPr>
          <w:rFonts w:eastAsia="仿宋_GB2312" w:hint="eastAsia"/>
          <w:sz w:val="32"/>
          <w:szCs w:val="40"/>
        </w:rPr>
        <w:t>月</w:t>
      </w:r>
      <w:r w:rsidR="00DB709D">
        <w:rPr>
          <w:rFonts w:eastAsia="仿宋_GB2312" w:hint="eastAsia"/>
          <w:sz w:val="32"/>
          <w:szCs w:val="40"/>
        </w:rPr>
        <w:t>22</w:t>
      </w:r>
      <w:r w:rsidRPr="004576CB">
        <w:rPr>
          <w:rFonts w:eastAsia="仿宋_GB2312" w:hint="eastAsia"/>
          <w:sz w:val="32"/>
          <w:szCs w:val="40"/>
        </w:rPr>
        <w:t>日起施行。</w:t>
      </w:r>
    </w:p>
    <w:p w:rsidR="00163A7E" w:rsidRDefault="00163A7E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163A7E" w:rsidRDefault="00163A7E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163A7E" w:rsidRDefault="00163A7E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Pr="004576CB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A90259" w:rsidRDefault="00A90259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163A7E" w:rsidRDefault="00163A7E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935162" w:rsidRDefault="00935162" w:rsidP="00A20723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</w:p>
    <w:p w:rsidR="00163A7E" w:rsidRPr="004576CB" w:rsidRDefault="00163A7E" w:rsidP="00163A7E">
      <w:pPr>
        <w:pBdr>
          <w:bottom w:val="single" w:sz="4" w:space="1" w:color="auto"/>
        </w:pBdr>
        <w:spacing w:line="590" w:lineRule="exact"/>
        <w:ind w:firstLineChars="200" w:firstLine="624"/>
        <w:rPr>
          <w:rFonts w:ascii="黑体" w:eastAsia="黑体" w:hint="eastAsia"/>
          <w:spacing w:val="-4"/>
          <w:sz w:val="32"/>
          <w:szCs w:val="32"/>
        </w:rPr>
      </w:pPr>
    </w:p>
    <w:p w:rsidR="00935162" w:rsidRPr="003E525F" w:rsidRDefault="00935162" w:rsidP="00163A7E">
      <w:pPr>
        <w:pBdr>
          <w:bottom w:val="single" w:sz="4" w:space="1" w:color="auto"/>
        </w:pBd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63A7E" w:rsidRPr="00FD6AF1" w:rsidRDefault="00163A7E" w:rsidP="00163A7E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935162" w:rsidRDefault="00163A7E" w:rsidP="00935162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rFonts w:ascii="仿宋_GB2312" w:eastAsia="仿宋_GB2312"/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>
        <w:rPr>
          <w:rFonts w:eastAsia="仿宋_GB2312" w:hint="eastAsia"/>
          <w:spacing w:val="-4"/>
          <w:sz w:val="28"/>
          <w:szCs w:val="28"/>
        </w:rPr>
        <w:t xml:space="preserve">      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Pr="00FD6AF1">
        <w:rPr>
          <w:rFonts w:eastAsia="仿宋_GB2312"/>
          <w:spacing w:val="-4"/>
          <w:sz w:val="28"/>
          <w:szCs w:val="28"/>
        </w:rPr>
        <w:t xml:space="preserve"> </w:t>
      </w:r>
      <w:r w:rsidR="00DB709D">
        <w:rPr>
          <w:rFonts w:eastAsia="仿宋_GB2312" w:hint="eastAsia"/>
          <w:spacing w:val="-4"/>
          <w:sz w:val="28"/>
          <w:szCs w:val="28"/>
        </w:rPr>
        <w:t xml:space="preserve"> </w:t>
      </w:r>
      <w:r w:rsidRPr="00FD6AF1">
        <w:rPr>
          <w:rFonts w:eastAsia="仿宋_GB2312"/>
          <w:spacing w:val="-4"/>
          <w:sz w:val="28"/>
          <w:szCs w:val="28"/>
        </w:rPr>
        <w:t>20</w:t>
      </w:r>
      <w:r w:rsidR="00A90259">
        <w:rPr>
          <w:rFonts w:eastAsia="仿宋_GB2312" w:hint="eastAsia"/>
          <w:spacing w:val="-4"/>
          <w:sz w:val="28"/>
          <w:szCs w:val="28"/>
        </w:rPr>
        <w:t>22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A90259">
        <w:rPr>
          <w:rFonts w:eastAsia="仿宋_GB2312" w:hint="eastAsia"/>
          <w:spacing w:val="-4"/>
          <w:sz w:val="28"/>
          <w:szCs w:val="28"/>
        </w:rPr>
        <w:t>2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DB709D">
        <w:rPr>
          <w:rFonts w:eastAsia="仿宋_GB2312" w:hint="eastAsia"/>
          <w:spacing w:val="-4"/>
          <w:sz w:val="28"/>
          <w:szCs w:val="28"/>
        </w:rPr>
        <w:t>21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p w:rsidR="00935162" w:rsidRPr="004576CB" w:rsidRDefault="00935162" w:rsidP="004576CB">
      <w:pPr>
        <w:ind w:firstLineChars="200" w:firstLine="560"/>
        <w:rPr>
          <w:rFonts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Pr="004576CB">
        <w:rPr>
          <w:rFonts w:ascii="仿宋_GB2312" w:eastAsia="仿宋_GB2312" w:hint="eastAsia"/>
          <w:spacing w:val="-4"/>
          <w:sz w:val="28"/>
          <w:szCs w:val="28"/>
        </w:rPr>
        <w:t xml:space="preserve"> </w:t>
      </w:r>
      <w:r w:rsidRPr="004576CB">
        <w:rPr>
          <w:rFonts w:eastAsia="仿宋_GB2312" w:hint="eastAsia"/>
          <w:spacing w:val="-4"/>
          <w:sz w:val="28"/>
          <w:szCs w:val="28"/>
        </w:rPr>
        <w:t>东行规字</w:t>
      </w:r>
      <w:r w:rsidR="00DB709D" w:rsidRPr="004576CB">
        <w:rPr>
          <w:rFonts w:eastAsia="仿宋_GB2312"/>
          <w:spacing w:val="-4"/>
          <w:sz w:val="28"/>
          <w:szCs w:val="28"/>
        </w:rPr>
        <w:t>〔</w:t>
      </w:r>
      <w:r w:rsidR="00DB709D" w:rsidRPr="004576CB">
        <w:rPr>
          <w:rFonts w:eastAsia="仿宋_GB2312"/>
          <w:spacing w:val="-4"/>
          <w:sz w:val="28"/>
          <w:szCs w:val="28"/>
        </w:rPr>
        <w:t>20</w:t>
      </w:r>
      <w:r w:rsidR="00DB709D" w:rsidRPr="004576CB">
        <w:rPr>
          <w:rFonts w:eastAsia="仿宋_GB2312" w:hint="eastAsia"/>
          <w:spacing w:val="-4"/>
          <w:sz w:val="28"/>
          <w:szCs w:val="28"/>
        </w:rPr>
        <w:t>22</w:t>
      </w:r>
      <w:r w:rsidR="00DB709D" w:rsidRPr="004576CB">
        <w:rPr>
          <w:rFonts w:eastAsia="仿宋_GB2312"/>
          <w:spacing w:val="-4"/>
          <w:sz w:val="28"/>
          <w:szCs w:val="28"/>
        </w:rPr>
        <w:t>〕</w:t>
      </w:r>
      <w:r w:rsidRPr="004576CB">
        <w:rPr>
          <w:rFonts w:eastAsia="仿宋_GB2312" w:hint="eastAsia"/>
          <w:spacing w:val="-4"/>
          <w:sz w:val="28"/>
          <w:szCs w:val="28"/>
        </w:rPr>
        <w:t>2</w:t>
      </w:r>
      <w:r w:rsidRPr="004576CB">
        <w:rPr>
          <w:rFonts w:eastAsia="仿宋_GB2312" w:hint="eastAsia"/>
          <w:spacing w:val="-4"/>
          <w:sz w:val="28"/>
          <w:szCs w:val="28"/>
        </w:rPr>
        <w:t>号</w:t>
      </w:r>
    </w:p>
    <w:sectPr w:rsidR="00935162" w:rsidRPr="004576CB" w:rsidSect="00237B51">
      <w:headerReference w:type="default" r:id="rId7"/>
      <w:footerReference w:type="even" r:id="rId8"/>
      <w:footerReference w:type="default" r:id="rId9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DB" w:rsidRDefault="00D360DB">
      <w:r>
        <w:separator/>
      </w:r>
    </w:p>
  </w:endnote>
  <w:endnote w:type="continuationSeparator" w:id="0">
    <w:p w:rsidR="00D360DB" w:rsidRDefault="00D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96" w:rsidRDefault="00417796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796" w:rsidRDefault="00417796" w:rsidP="0032390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96" w:rsidRDefault="00417796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>
      <w:rPr>
        <w:rStyle w:val="a6"/>
        <w:rFonts w:ascii="宋体" w:hint="eastAsia"/>
        <w:kern w:val="0"/>
        <w:sz w:val="28"/>
      </w:rPr>
      <w:t>—</w:t>
    </w:r>
    <w:r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/>
        <w:kern w:val="0"/>
        <w:sz w:val="28"/>
      </w:rPr>
      <w:fldChar w:fldCharType="begin"/>
    </w:r>
    <w:r>
      <w:rPr>
        <w:rStyle w:val="a6"/>
        <w:rFonts w:ascii="宋体"/>
        <w:kern w:val="0"/>
        <w:sz w:val="28"/>
      </w:rPr>
      <w:instrText xml:space="preserve"> PAGE </w:instrText>
    </w:r>
    <w:r>
      <w:rPr>
        <w:rStyle w:val="a6"/>
        <w:rFonts w:ascii="宋体"/>
        <w:kern w:val="0"/>
        <w:sz w:val="28"/>
      </w:rPr>
      <w:fldChar w:fldCharType="separate"/>
    </w:r>
    <w:r w:rsidR="00A105E1">
      <w:rPr>
        <w:rStyle w:val="a6"/>
        <w:rFonts w:ascii="宋体"/>
        <w:noProof/>
        <w:kern w:val="0"/>
        <w:sz w:val="28"/>
      </w:rPr>
      <w:t>1</w:t>
    </w:r>
    <w:r>
      <w:rPr>
        <w:rStyle w:val="a6"/>
        <w:rFonts w:ascii="宋体"/>
        <w:kern w:val="0"/>
        <w:sz w:val="28"/>
      </w:rPr>
      <w:fldChar w:fldCharType="end"/>
    </w:r>
    <w:r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17796" w:rsidRDefault="00417796" w:rsidP="0032390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DB" w:rsidRDefault="00D360DB">
      <w:r>
        <w:separator/>
      </w:r>
    </w:p>
  </w:footnote>
  <w:footnote w:type="continuationSeparator" w:id="0">
    <w:p w:rsidR="00D360DB" w:rsidRDefault="00D3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96" w:rsidRDefault="00417796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F6B"/>
    <w:rsid w:val="00034B32"/>
    <w:rsid w:val="00045B01"/>
    <w:rsid w:val="000575DB"/>
    <w:rsid w:val="00080EBC"/>
    <w:rsid w:val="00081D4B"/>
    <w:rsid w:val="00085F3E"/>
    <w:rsid w:val="000C51AB"/>
    <w:rsid w:val="000D1893"/>
    <w:rsid w:val="000F5AF8"/>
    <w:rsid w:val="00100EA2"/>
    <w:rsid w:val="00133F54"/>
    <w:rsid w:val="00135C14"/>
    <w:rsid w:val="0013692C"/>
    <w:rsid w:val="00163A7E"/>
    <w:rsid w:val="00180A14"/>
    <w:rsid w:val="00192EF0"/>
    <w:rsid w:val="001A3B83"/>
    <w:rsid w:val="001C26BD"/>
    <w:rsid w:val="001F628E"/>
    <w:rsid w:val="001F7B7B"/>
    <w:rsid w:val="0020010B"/>
    <w:rsid w:val="00237B51"/>
    <w:rsid w:val="002425BA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25FC1"/>
    <w:rsid w:val="00331EE1"/>
    <w:rsid w:val="00346CB3"/>
    <w:rsid w:val="00347695"/>
    <w:rsid w:val="00376EB2"/>
    <w:rsid w:val="003A3BA6"/>
    <w:rsid w:val="003A61C8"/>
    <w:rsid w:val="003B0963"/>
    <w:rsid w:val="003C1C93"/>
    <w:rsid w:val="003C1D57"/>
    <w:rsid w:val="003D6D7B"/>
    <w:rsid w:val="003D7DA5"/>
    <w:rsid w:val="003E525F"/>
    <w:rsid w:val="003E729D"/>
    <w:rsid w:val="0041661C"/>
    <w:rsid w:val="00417796"/>
    <w:rsid w:val="004576CB"/>
    <w:rsid w:val="004666B4"/>
    <w:rsid w:val="00466B33"/>
    <w:rsid w:val="0047027D"/>
    <w:rsid w:val="004727D7"/>
    <w:rsid w:val="00473FF7"/>
    <w:rsid w:val="00482D5C"/>
    <w:rsid w:val="00485E61"/>
    <w:rsid w:val="00497297"/>
    <w:rsid w:val="004A7FD5"/>
    <w:rsid w:val="004E4594"/>
    <w:rsid w:val="004F05E7"/>
    <w:rsid w:val="0050141B"/>
    <w:rsid w:val="00516F61"/>
    <w:rsid w:val="005A7A93"/>
    <w:rsid w:val="00615493"/>
    <w:rsid w:val="006200A9"/>
    <w:rsid w:val="0064357E"/>
    <w:rsid w:val="00652339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3170"/>
    <w:rsid w:val="00715E93"/>
    <w:rsid w:val="00723737"/>
    <w:rsid w:val="007517F5"/>
    <w:rsid w:val="007646B3"/>
    <w:rsid w:val="00766C65"/>
    <w:rsid w:val="007A594F"/>
    <w:rsid w:val="007F5DA3"/>
    <w:rsid w:val="007F7CEC"/>
    <w:rsid w:val="007F7EBA"/>
    <w:rsid w:val="00804D08"/>
    <w:rsid w:val="0082771B"/>
    <w:rsid w:val="00836A94"/>
    <w:rsid w:val="00875774"/>
    <w:rsid w:val="008848C3"/>
    <w:rsid w:val="00886A61"/>
    <w:rsid w:val="008A24FA"/>
    <w:rsid w:val="008B26C0"/>
    <w:rsid w:val="008B751A"/>
    <w:rsid w:val="008C78EE"/>
    <w:rsid w:val="008D6FBC"/>
    <w:rsid w:val="008E6C02"/>
    <w:rsid w:val="00906AC7"/>
    <w:rsid w:val="009156E4"/>
    <w:rsid w:val="00920694"/>
    <w:rsid w:val="0092099A"/>
    <w:rsid w:val="00934F6B"/>
    <w:rsid w:val="00935162"/>
    <w:rsid w:val="00941BFE"/>
    <w:rsid w:val="00954499"/>
    <w:rsid w:val="00956198"/>
    <w:rsid w:val="00987800"/>
    <w:rsid w:val="009A4B9E"/>
    <w:rsid w:val="009A7962"/>
    <w:rsid w:val="00A105E1"/>
    <w:rsid w:val="00A17424"/>
    <w:rsid w:val="00A20723"/>
    <w:rsid w:val="00A2611F"/>
    <w:rsid w:val="00A37DD6"/>
    <w:rsid w:val="00A557E0"/>
    <w:rsid w:val="00A7200B"/>
    <w:rsid w:val="00A86E46"/>
    <w:rsid w:val="00A90259"/>
    <w:rsid w:val="00AE6576"/>
    <w:rsid w:val="00AF25EE"/>
    <w:rsid w:val="00B05167"/>
    <w:rsid w:val="00B05E27"/>
    <w:rsid w:val="00B35CEB"/>
    <w:rsid w:val="00B6285E"/>
    <w:rsid w:val="00B776BB"/>
    <w:rsid w:val="00B81759"/>
    <w:rsid w:val="00B84A53"/>
    <w:rsid w:val="00BA6E56"/>
    <w:rsid w:val="00BB45A2"/>
    <w:rsid w:val="00BC003F"/>
    <w:rsid w:val="00BD0FC0"/>
    <w:rsid w:val="00BE6B7A"/>
    <w:rsid w:val="00C009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D6C05"/>
    <w:rsid w:val="00CF3087"/>
    <w:rsid w:val="00D360DB"/>
    <w:rsid w:val="00D40805"/>
    <w:rsid w:val="00D70BBF"/>
    <w:rsid w:val="00D856B9"/>
    <w:rsid w:val="00DA6FEC"/>
    <w:rsid w:val="00DB1E06"/>
    <w:rsid w:val="00DB709D"/>
    <w:rsid w:val="00DC6121"/>
    <w:rsid w:val="00DE40FA"/>
    <w:rsid w:val="00E03A9F"/>
    <w:rsid w:val="00E04498"/>
    <w:rsid w:val="00E04F30"/>
    <w:rsid w:val="00E05DE0"/>
    <w:rsid w:val="00E26D7E"/>
    <w:rsid w:val="00E40056"/>
    <w:rsid w:val="00E4555A"/>
    <w:rsid w:val="00E46C46"/>
    <w:rsid w:val="00E578FB"/>
    <w:rsid w:val="00E64BE0"/>
    <w:rsid w:val="00E677FD"/>
    <w:rsid w:val="00E931D7"/>
    <w:rsid w:val="00F020FF"/>
    <w:rsid w:val="00F156BB"/>
    <w:rsid w:val="00F223F1"/>
    <w:rsid w:val="00F31498"/>
    <w:rsid w:val="00F6031E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C483-7112-4786-8A9A-5ABC9B6D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2461</Characters>
  <Application>Microsoft Office Word</Application>
  <DocSecurity>0</DocSecurity>
  <Lines>20</Lines>
  <Paragraphs>5</Paragraphs>
  <ScaleCrop>false</ScaleCrop>
  <Company>msk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user</dc:creator>
  <cp:keywords/>
  <dc:description/>
  <cp:lastModifiedBy>孙正</cp:lastModifiedBy>
  <cp:revision>3</cp:revision>
  <cp:lastPrinted>2014-11-27T03:24:00Z</cp:lastPrinted>
  <dcterms:created xsi:type="dcterms:W3CDTF">2022-02-21T07:31:00Z</dcterms:created>
  <dcterms:modified xsi:type="dcterms:W3CDTF">2022-02-21T07:34:00Z</dcterms:modified>
</cp:coreProperties>
</file>