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78" w:rsidRDefault="006D5478">
      <w:pPr>
        <w:spacing w:line="1840" w:lineRule="exact"/>
        <w:rPr>
          <w:sz w:val="80"/>
        </w:rPr>
      </w:pPr>
      <w:r>
        <w:rPr>
          <w:rFonts w:ascii="方正小标宋简体" w:eastAsia="方正小标宋简体"/>
          <w:bCs/>
          <w:color w:val="FF0000"/>
          <w:spacing w:val="-2"/>
          <w:sz w:val="94"/>
          <w:szCs w:val="94"/>
          <w:lang w:val="en-US" w:eastAsia="zh-CN"/>
        </w:rPr>
        <w:pict>
          <v:group id="组合 9" o:spid="_x0000_s1033" style="position:absolute;left:0;text-align:left;margin-left:-7.6pt;margin-top:8.75pt;width:453.8pt;height:230.6pt;z-index:251657728" coordorigin="1436,2103" coordsize="9076,4612">
            <v:line id="直线 6" o:spid="_x0000_s1030" style="position:absolute" from="1588,6715" to="10414,6715" strokecolor="red" strokeweight="2pt"/>
            <v:shapetype id="_x0000_t202" coordsize="21600,21600" o:spt="202" path="m,l,21600r21600,l21600,xe">
              <v:stroke joinstyle="miter"/>
              <v:path gradientshapeok="t" o:connecttype="rect"/>
            </v:shapetype>
            <v:shape id="文本框 7" o:spid="_x0000_s1031" type="#_x0000_t202" style="position:absolute;left:1436;top:2103;width:9076;height:3108" strokecolor="white">
              <v:textbox>
                <w:txbxContent>
                  <w:p w:rsidR="006D5478" w:rsidRDefault="006D5478">
                    <w:pPr>
                      <w:jc w:val="center"/>
                      <w:rPr>
                        <w:rFonts w:ascii="方正小标宋简体" w:eastAsia="方正小标宋简体"/>
                        <w:bCs/>
                        <w:color w:val="FF0000"/>
                        <w:spacing w:val="-2"/>
                        <w:w w:val="63"/>
                        <w:sz w:val="94"/>
                        <w:szCs w:val="94"/>
                      </w:rPr>
                    </w:pPr>
                  </w:p>
                  <w:p w:rsidR="006D5478" w:rsidRDefault="006D5478">
                    <w:pPr>
                      <w:jc w:val="center"/>
                      <w:rPr>
                        <w:rFonts w:ascii="方正小标宋简体" w:eastAsia="方正小标宋简体"/>
                        <w:bCs/>
                        <w:color w:val="FF0000"/>
                        <w:spacing w:val="-2"/>
                        <w:w w:val="63"/>
                        <w:sz w:val="94"/>
                        <w:szCs w:val="94"/>
                      </w:rPr>
                    </w:pPr>
                    <w:r>
                      <w:rPr>
                        <w:rFonts w:ascii="方正小标宋简体" w:eastAsia="方正小标宋简体" w:hint="eastAsia"/>
                        <w:bCs/>
                        <w:color w:val="FF0000"/>
                        <w:spacing w:val="-2"/>
                        <w:w w:val="63"/>
                        <w:sz w:val="94"/>
                        <w:szCs w:val="94"/>
                      </w:rPr>
                      <w:t>北京市东城区人民政府办公室文件</w:t>
                    </w:r>
                  </w:p>
                  <w:p w:rsidR="006D5478" w:rsidRDefault="006D5478"/>
                </w:txbxContent>
              </v:textbox>
            </v:shape>
          </v:group>
        </w:pict>
      </w:r>
    </w:p>
    <w:p w:rsidR="006D5478" w:rsidRDefault="006D5478">
      <w:pPr>
        <w:rPr>
          <w:rFonts w:ascii="方正小标宋简体" w:eastAsia="方正小标宋简体"/>
          <w:bCs/>
          <w:color w:val="FF0000"/>
          <w:spacing w:val="-2"/>
          <w:w w:val="63"/>
          <w:sz w:val="94"/>
          <w:szCs w:val="94"/>
        </w:rPr>
      </w:pPr>
    </w:p>
    <w:p w:rsidR="006D5478" w:rsidRDefault="006D5478">
      <w:pPr>
        <w:spacing w:line="680" w:lineRule="exact"/>
        <w:rPr>
          <w:rFonts w:ascii="仿宋_GB2312" w:eastAsia="仿宋_GB2312"/>
          <w:sz w:val="32"/>
          <w:szCs w:val="32"/>
        </w:rPr>
      </w:pPr>
    </w:p>
    <w:p w:rsidR="006D5478" w:rsidRDefault="006D5478">
      <w:pPr>
        <w:spacing w:afterLines="50" w:after="156" w:line="540" w:lineRule="exact"/>
        <w:ind w:leftChars="100" w:left="210" w:rightChars="100" w:right="210"/>
        <w:jc w:val="center"/>
        <w:rPr>
          <w:rFonts w:ascii="楷体_GB2312" w:eastAsia="楷体_GB2312"/>
          <w:sz w:val="32"/>
          <w:szCs w:val="32"/>
        </w:rPr>
      </w:pPr>
      <w:r>
        <w:rPr>
          <w:rFonts w:eastAsia="仿宋_GB2312"/>
          <w:sz w:val="32"/>
          <w:szCs w:val="32"/>
        </w:rPr>
        <w:t>东政办</w:t>
      </w:r>
      <w:r>
        <w:rPr>
          <w:rFonts w:eastAsia="仿宋_GB2312" w:hint="eastAsia"/>
          <w:sz w:val="32"/>
          <w:szCs w:val="32"/>
        </w:rPr>
        <w:t>发</w:t>
      </w:r>
      <w:r>
        <w:rPr>
          <w:rFonts w:eastAsia="仿宋_GB2312"/>
          <w:sz w:val="32"/>
          <w:szCs w:val="32"/>
        </w:rPr>
        <w:t>〔</w:t>
      </w:r>
      <w:r>
        <w:rPr>
          <w:rFonts w:eastAsia="仿宋_GB2312"/>
          <w:sz w:val="32"/>
          <w:szCs w:val="32"/>
        </w:rPr>
        <w:t>20</w:t>
      </w:r>
      <w:r>
        <w:rPr>
          <w:rFonts w:eastAsia="仿宋_GB2312" w:hint="eastAsia"/>
          <w:sz w:val="32"/>
          <w:szCs w:val="32"/>
        </w:rPr>
        <w:t>22</w:t>
      </w:r>
      <w:r>
        <w:rPr>
          <w:rFonts w:eastAsia="仿宋_GB2312"/>
          <w:sz w:val="32"/>
          <w:szCs w:val="32"/>
        </w:rPr>
        <w:t>〕</w:t>
      </w:r>
      <w:r w:rsidR="009572F3">
        <w:rPr>
          <w:rFonts w:eastAsia="仿宋_GB2312" w:hint="eastAsia"/>
          <w:sz w:val="32"/>
          <w:szCs w:val="32"/>
        </w:rPr>
        <w:t>7</w:t>
      </w:r>
      <w:r>
        <w:rPr>
          <w:rFonts w:eastAsia="仿宋_GB2312"/>
          <w:sz w:val="32"/>
          <w:szCs w:val="32"/>
        </w:rPr>
        <w:t>号</w:t>
      </w:r>
    </w:p>
    <w:p w:rsidR="006D5478" w:rsidRDefault="006D5478">
      <w:pPr>
        <w:spacing w:line="540" w:lineRule="exact"/>
        <w:rPr>
          <w:rFonts w:eastAsia="仿宋_GB2312"/>
          <w:sz w:val="32"/>
          <w:szCs w:val="32"/>
        </w:rPr>
      </w:pPr>
    </w:p>
    <w:p w:rsidR="006D5478" w:rsidRDefault="006D5478">
      <w:pPr>
        <w:spacing w:line="520" w:lineRule="exact"/>
        <w:rPr>
          <w:rFonts w:eastAsia="仿宋_GB2312"/>
          <w:sz w:val="32"/>
          <w:szCs w:val="32"/>
        </w:rPr>
      </w:pPr>
    </w:p>
    <w:p w:rsidR="006D5478" w:rsidRDefault="006D5478" w:rsidP="00537D9F">
      <w:pPr>
        <w:spacing w:line="620" w:lineRule="exact"/>
        <w:jc w:val="center"/>
        <w:rPr>
          <w:rFonts w:eastAsia="方正小标宋简体"/>
          <w:sz w:val="44"/>
          <w:szCs w:val="44"/>
        </w:rPr>
      </w:pPr>
      <w:r>
        <w:rPr>
          <w:rFonts w:eastAsia="方正小标宋简体"/>
          <w:sz w:val="44"/>
          <w:szCs w:val="44"/>
        </w:rPr>
        <w:t>北京市东城区人民政府办公室</w:t>
      </w:r>
    </w:p>
    <w:p w:rsidR="006D5478" w:rsidRDefault="006D5478" w:rsidP="00537D9F">
      <w:pPr>
        <w:spacing w:line="620" w:lineRule="exact"/>
        <w:jc w:val="center"/>
        <w:rPr>
          <w:rFonts w:eastAsia="方正小标宋简体" w:hint="eastAsia"/>
          <w:sz w:val="44"/>
          <w:szCs w:val="44"/>
        </w:rPr>
      </w:pPr>
      <w:r>
        <w:rPr>
          <w:rFonts w:eastAsia="方正小标宋简体"/>
          <w:sz w:val="44"/>
          <w:szCs w:val="44"/>
        </w:rPr>
        <w:t>关于</w:t>
      </w:r>
      <w:r>
        <w:rPr>
          <w:rFonts w:eastAsia="方正小标宋简体" w:hint="eastAsia"/>
          <w:sz w:val="44"/>
          <w:szCs w:val="44"/>
        </w:rPr>
        <w:t>印发</w:t>
      </w:r>
      <w:proofErr w:type="gramStart"/>
      <w:r>
        <w:rPr>
          <w:rFonts w:eastAsia="方正小标宋简体" w:hint="eastAsia"/>
          <w:sz w:val="44"/>
          <w:szCs w:val="44"/>
        </w:rPr>
        <w:t>《</w:t>
      </w:r>
      <w:proofErr w:type="gramEnd"/>
      <w:r>
        <w:rPr>
          <w:rFonts w:eastAsia="方正小标宋简体" w:hint="eastAsia"/>
          <w:sz w:val="44"/>
          <w:szCs w:val="44"/>
        </w:rPr>
        <w:t>北京市东城区关于落实继续加大</w:t>
      </w:r>
    </w:p>
    <w:p w:rsidR="006D5478" w:rsidRDefault="006D5478" w:rsidP="00537D9F">
      <w:pPr>
        <w:spacing w:line="620" w:lineRule="exact"/>
        <w:jc w:val="center"/>
        <w:rPr>
          <w:rFonts w:eastAsia="方正小标宋简体"/>
          <w:sz w:val="44"/>
          <w:szCs w:val="44"/>
        </w:rPr>
      </w:pPr>
      <w:r>
        <w:rPr>
          <w:rFonts w:eastAsia="方正小标宋简体" w:hint="eastAsia"/>
          <w:sz w:val="44"/>
          <w:szCs w:val="44"/>
        </w:rPr>
        <w:t>中小</w:t>
      </w:r>
      <w:proofErr w:type="gramStart"/>
      <w:r>
        <w:rPr>
          <w:rFonts w:eastAsia="方正小标宋简体" w:hint="eastAsia"/>
          <w:sz w:val="44"/>
          <w:szCs w:val="44"/>
        </w:rPr>
        <w:t>微企业</w:t>
      </w:r>
      <w:proofErr w:type="gramEnd"/>
      <w:r>
        <w:rPr>
          <w:rFonts w:eastAsia="方正小标宋简体" w:hint="eastAsia"/>
          <w:sz w:val="44"/>
          <w:szCs w:val="44"/>
        </w:rPr>
        <w:t>帮扶力度加快困难企业恢复发展的若干措施实施细则</w:t>
      </w:r>
      <w:proofErr w:type="gramStart"/>
      <w:r>
        <w:rPr>
          <w:rFonts w:eastAsia="方正小标宋简体" w:hint="eastAsia"/>
          <w:sz w:val="44"/>
          <w:szCs w:val="44"/>
        </w:rPr>
        <w:t>》</w:t>
      </w:r>
      <w:proofErr w:type="gramEnd"/>
      <w:r>
        <w:rPr>
          <w:rFonts w:eastAsia="方正小标宋简体"/>
          <w:sz w:val="44"/>
          <w:szCs w:val="44"/>
        </w:rPr>
        <w:t>的</w:t>
      </w:r>
      <w:r>
        <w:rPr>
          <w:rFonts w:eastAsia="方正小标宋简体" w:hint="eastAsia"/>
          <w:sz w:val="44"/>
          <w:szCs w:val="44"/>
        </w:rPr>
        <w:t>通知</w:t>
      </w:r>
    </w:p>
    <w:p w:rsidR="006D5478" w:rsidRDefault="006D5478">
      <w:pPr>
        <w:spacing w:line="590" w:lineRule="exact"/>
        <w:rPr>
          <w:rFonts w:eastAsia="仿宋_GB2312"/>
          <w:sz w:val="32"/>
          <w:szCs w:val="32"/>
        </w:rPr>
      </w:pPr>
    </w:p>
    <w:p w:rsidR="006D5478" w:rsidRPr="00537D9F" w:rsidRDefault="006D5478">
      <w:pPr>
        <w:spacing w:line="590" w:lineRule="exact"/>
        <w:rPr>
          <w:rFonts w:ascii="楷体_GB2312" w:eastAsia="楷体_GB2312" w:hint="eastAsia"/>
          <w:spacing w:val="-4"/>
          <w:sz w:val="32"/>
          <w:szCs w:val="32"/>
        </w:rPr>
      </w:pPr>
      <w:r w:rsidRPr="00537D9F">
        <w:rPr>
          <w:rFonts w:ascii="楷体_GB2312" w:eastAsia="楷体_GB2312" w:hint="eastAsia"/>
          <w:spacing w:val="-4"/>
          <w:sz w:val="32"/>
          <w:szCs w:val="32"/>
        </w:rPr>
        <w:t>各街道办事处，区政府各委、办、局，各区属机构：</w:t>
      </w:r>
    </w:p>
    <w:p w:rsidR="006D5478" w:rsidRPr="00537D9F" w:rsidRDefault="006D5478" w:rsidP="00537D9F">
      <w:pPr>
        <w:spacing w:afterLines="100" w:after="312" w:line="590" w:lineRule="exact"/>
        <w:ind w:firstLineChars="200" w:firstLine="624"/>
        <w:rPr>
          <w:rFonts w:ascii="楷体_GB2312" w:eastAsia="楷体_GB2312" w:hint="eastAsia"/>
          <w:spacing w:val="-4"/>
          <w:sz w:val="32"/>
          <w:szCs w:val="32"/>
        </w:rPr>
      </w:pPr>
      <w:r w:rsidRPr="00537D9F">
        <w:rPr>
          <w:rFonts w:ascii="楷体_GB2312" w:eastAsia="楷体_GB2312" w:hint="eastAsia"/>
          <w:spacing w:val="-4"/>
          <w:sz w:val="32"/>
          <w:szCs w:val="32"/>
        </w:rPr>
        <w:t>《北京市东城区关于落实继续加大中小微企业帮扶力度加快困难企业恢复发展的若干措施实施细则》已经区政府审议通过，现印发给你们，请结合实际，认真贯彻执行。</w:t>
      </w:r>
    </w:p>
    <w:p w:rsidR="006D5478" w:rsidRPr="00537D9F" w:rsidRDefault="006D5478" w:rsidP="00537D9F">
      <w:pPr>
        <w:spacing w:line="440" w:lineRule="exact"/>
        <w:ind w:rightChars="296" w:right="622" w:firstLineChars="1272" w:firstLine="3969"/>
        <w:jc w:val="right"/>
        <w:rPr>
          <w:rFonts w:eastAsia="楷体_GB2312"/>
          <w:spacing w:val="-4"/>
          <w:sz w:val="32"/>
          <w:szCs w:val="32"/>
        </w:rPr>
      </w:pPr>
      <w:r w:rsidRPr="00537D9F">
        <w:rPr>
          <w:rFonts w:eastAsia="楷体_GB2312"/>
          <w:spacing w:val="-4"/>
          <w:sz w:val="32"/>
          <w:szCs w:val="32"/>
        </w:rPr>
        <w:t>北京市东城区人民政府办公室</w:t>
      </w:r>
    </w:p>
    <w:p w:rsidR="006D5478" w:rsidRPr="00537D9F" w:rsidRDefault="006D5478" w:rsidP="00537D9F">
      <w:pPr>
        <w:spacing w:line="440" w:lineRule="exact"/>
        <w:ind w:rightChars="633" w:right="1329"/>
        <w:jc w:val="right"/>
        <w:rPr>
          <w:rFonts w:eastAsia="楷体_GB2312"/>
          <w:spacing w:val="-4"/>
          <w:sz w:val="32"/>
          <w:szCs w:val="32"/>
        </w:rPr>
      </w:pPr>
      <w:r w:rsidRPr="00537D9F">
        <w:rPr>
          <w:rFonts w:eastAsia="楷体_GB2312"/>
          <w:spacing w:val="-4"/>
          <w:sz w:val="32"/>
          <w:szCs w:val="32"/>
        </w:rPr>
        <w:t>2022</w:t>
      </w:r>
      <w:r w:rsidRPr="00537D9F">
        <w:rPr>
          <w:rFonts w:eastAsia="楷体_GB2312"/>
          <w:spacing w:val="-4"/>
          <w:sz w:val="32"/>
          <w:szCs w:val="32"/>
        </w:rPr>
        <w:t>年</w:t>
      </w:r>
      <w:r w:rsidRPr="00537D9F">
        <w:rPr>
          <w:rFonts w:eastAsia="楷体_GB2312"/>
          <w:spacing w:val="-4"/>
          <w:sz w:val="32"/>
          <w:szCs w:val="32"/>
        </w:rPr>
        <w:t>5</w:t>
      </w:r>
      <w:r w:rsidRPr="00537D9F">
        <w:rPr>
          <w:rFonts w:eastAsia="楷体_GB2312"/>
          <w:spacing w:val="-4"/>
          <w:sz w:val="32"/>
          <w:szCs w:val="32"/>
        </w:rPr>
        <w:t>月</w:t>
      </w:r>
      <w:r w:rsidR="009572F3">
        <w:rPr>
          <w:rFonts w:eastAsia="楷体_GB2312" w:hint="eastAsia"/>
          <w:spacing w:val="-4"/>
          <w:sz w:val="32"/>
          <w:szCs w:val="32"/>
        </w:rPr>
        <w:t>17</w:t>
      </w:r>
      <w:r w:rsidRPr="00537D9F">
        <w:rPr>
          <w:rFonts w:eastAsia="楷体_GB2312"/>
          <w:spacing w:val="-4"/>
          <w:sz w:val="32"/>
          <w:szCs w:val="32"/>
        </w:rPr>
        <w:t>日</w:t>
      </w:r>
    </w:p>
    <w:p w:rsidR="006D5478" w:rsidRDefault="006D5478" w:rsidP="00537D9F">
      <w:pPr>
        <w:spacing w:line="440" w:lineRule="exact"/>
        <w:ind w:firstLineChars="200" w:firstLine="624"/>
        <w:rPr>
          <w:rFonts w:eastAsia="仿宋_GB2312"/>
          <w:spacing w:val="-4"/>
          <w:sz w:val="32"/>
          <w:szCs w:val="32"/>
        </w:rPr>
      </w:pPr>
      <w:r>
        <w:rPr>
          <w:rFonts w:eastAsia="仿宋_GB2312" w:hint="eastAsia"/>
          <w:spacing w:val="-4"/>
          <w:sz w:val="32"/>
          <w:szCs w:val="32"/>
        </w:rPr>
        <w:t>（此件公开发布）</w:t>
      </w:r>
    </w:p>
    <w:p w:rsidR="006D5478" w:rsidRDefault="006D5478" w:rsidP="00537D9F">
      <w:pPr>
        <w:spacing w:line="560" w:lineRule="exact"/>
        <w:jc w:val="center"/>
        <w:rPr>
          <w:rFonts w:eastAsia="方正小标宋简体" w:hint="eastAsia"/>
          <w:sz w:val="44"/>
          <w:szCs w:val="44"/>
        </w:rPr>
      </w:pPr>
      <w:r>
        <w:rPr>
          <w:rFonts w:ascii="黑体" w:eastAsia="黑体"/>
          <w:spacing w:val="-4"/>
          <w:sz w:val="32"/>
          <w:szCs w:val="32"/>
        </w:rPr>
        <w:br w:type="page"/>
      </w:r>
      <w:r w:rsidRPr="00537D9F">
        <w:rPr>
          <w:rFonts w:eastAsia="方正小标宋简体" w:hint="eastAsia"/>
          <w:sz w:val="44"/>
          <w:szCs w:val="44"/>
        </w:rPr>
        <w:t>北京市东城区关于落实继续加大</w:t>
      </w:r>
    </w:p>
    <w:p w:rsidR="006D5478" w:rsidRDefault="006D5478" w:rsidP="00537D9F">
      <w:pPr>
        <w:spacing w:line="560" w:lineRule="exact"/>
        <w:jc w:val="center"/>
        <w:rPr>
          <w:rFonts w:eastAsia="方正小标宋简体" w:hint="eastAsia"/>
          <w:sz w:val="44"/>
          <w:szCs w:val="44"/>
        </w:rPr>
      </w:pPr>
      <w:r>
        <w:rPr>
          <w:rFonts w:eastAsia="方正小标宋简体" w:hint="eastAsia"/>
          <w:sz w:val="44"/>
          <w:szCs w:val="44"/>
        </w:rPr>
        <w:t>中小</w:t>
      </w:r>
      <w:proofErr w:type="gramStart"/>
      <w:r>
        <w:rPr>
          <w:rFonts w:eastAsia="方正小标宋简体" w:hint="eastAsia"/>
          <w:sz w:val="44"/>
          <w:szCs w:val="44"/>
        </w:rPr>
        <w:t>微企业</w:t>
      </w:r>
      <w:proofErr w:type="gramEnd"/>
      <w:r w:rsidRPr="00537D9F">
        <w:rPr>
          <w:rFonts w:eastAsia="方正小标宋简体" w:hint="eastAsia"/>
          <w:sz w:val="44"/>
          <w:szCs w:val="44"/>
        </w:rPr>
        <w:t>帮扶力度加快困难企业恢复发展的</w:t>
      </w:r>
    </w:p>
    <w:p w:rsidR="006D5478" w:rsidRPr="00537D9F" w:rsidRDefault="006D5478" w:rsidP="00537D9F">
      <w:pPr>
        <w:spacing w:line="560" w:lineRule="exact"/>
        <w:jc w:val="center"/>
        <w:rPr>
          <w:rFonts w:eastAsia="方正小标宋简体"/>
          <w:sz w:val="44"/>
          <w:szCs w:val="44"/>
        </w:rPr>
      </w:pPr>
      <w:r w:rsidRPr="00537D9F">
        <w:rPr>
          <w:rFonts w:eastAsia="方正小标宋简体" w:hint="eastAsia"/>
          <w:sz w:val="44"/>
          <w:szCs w:val="44"/>
        </w:rPr>
        <w:t>若干措施实施细则</w:t>
      </w:r>
    </w:p>
    <w:p w:rsidR="006D5478" w:rsidRDefault="006D5478">
      <w:pPr>
        <w:adjustRightInd w:val="0"/>
        <w:snapToGrid w:val="0"/>
        <w:spacing w:line="590" w:lineRule="exact"/>
        <w:rPr>
          <w:rFonts w:ascii="Calibri" w:hAnsi="Calibri"/>
          <w:szCs w:val="22"/>
        </w:rPr>
      </w:pPr>
    </w:p>
    <w:p w:rsidR="006D5478" w:rsidRDefault="006D5478" w:rsidP="00537D9F">
      <w:pPr>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为深入贯彻党中央、国务院决策部署，坚持稳字当头、稳中求进，统筹做好疫情防控和经济社会发展，切实减轻疫情对中小</w:t>
      </w:r>
      <w:proofErr w:type="gramStart"/>
      <w:r>
        <w:rPr>
          <w:rFonts w:ascii="仿宋_GB2312" w:eastAsia="仿宋_GB2312" w:hAnsi="仿宋_GB2312" w:cs="仿宋_GB2312" w:hint="eastAsia"/>
          <w:kern w:val="0"/>
          <w:sz w:val="32"/>
          <w:szCs w:val="32"/>
        </w:rPr>
        <w:t>微企业</w:t>
      </w:r>
      <w:proofErr w:type="gramEnd"/>
      <w:r>
        <w:rPr>
          <w:rFonts w:ascii="仿宋_GB2312" w:eastAsia="仿宋_GB2312" w:hAnsi="仿宋_GB2312" w:cs="仿宋_GB2312" w:hint="eastAsia"/>
          <w:kern w:val="0"/>
          <w:sz w:val="32"/>
          <w:szCs w:val="32"/>
        </w:rPr>
        <w:t>生产经营的影响，积极帮助服务业领域困难企业渡过难关、恢复发展，细化落实北京市《关于继续加大中小微企业帮扶力度加快困难企业恢复发展的若干措施》（京政办</w:t>
      </w:r>
      <w:r>
        <w:rPr>
          <w:rFonts w:eastAsia="仿宋_GB2312"/>
          <w:kern w:val="0"/>
          <w:sz w:val="32"/>
          <w:szCs w:val="32"/>
        </w:rPr>
        <w:t>发〔</w:t>
      </w:r>
      <w:r>
        <w:rPr>
          <w:rFonts w:eastAsia="仿宋_GB2312"/>
          <w:kern w:val="0"/>
          <w:sz w:val="32"/>
          <w:szCs w:val="32"/>
        </w:rPr>
        <w:t>2022</w:t>
      </w:r>
      <w:r>
        <w:rPr>
          <w:rFonts w:eastAsia="仿宋_GB2312"/>
          <w:kern w:val="0"/>
          <w:sz w:val="32"/>
          <w:szCs w:val="32"/>
        </w:rPr>
        <w:t>〕</w:t>
      </w:r>
      <w:r>
        <w:rPr>
          <w:rFonts w:eastAsia="仿宋_GB2312"/>
          <w:kern w:val="0"/>
          <w:sz w:val="32"/>
          <w:szCs w:val="32"/>
        </w:rPr>
        <w:t>1</w:t>
      </w:r>
      <w:r>
        <w:rPr>
          <w:rFonts w:eastAsia="仿宋_GB2312" w:hint="eastAsia"/>
          <w:kern w:val="0"/>
          <w:sz w:val="32"/>
          <w:szCs w:val="32"/>
        </w:rPr>
        <w:t>4</w:t>
      </w:r>
      <w:r>
        <w:rPr>
          <w:rFonts w:ascii="仿宋_GB2312" w:eastAsia="仿宋_GB2312" w:hAnsi="仿宋_GB2312" w:cs="仿宋_GB2312" w:hint="eastAsia"/>
          <w:kern w:val="0"/>
          <w:sz w:val="32"/>
          <w:szCs w:val="32"/>
        </w:rPr>
        <w:t>号），结合区域实际，</w:t>
      </w:r>
      <w:r>
        <w:rPr>
          <w:rFonts w:ascii="仿宋_GB2312" w:eastAsia="仿宋_GB2312" w:hAnsi="仿宋_GB2312" w:cs="仿宋_GB2312" w:hint="eastAsia"/>
          <w:color w:val="000000"/>
          <w:sz w:val="32"/>
          <w:szCs w:val="32"/>
          <w:shd w:val="clear" w:color="auto" w:fill="FFFFFF"/>
        </w:rPr>
        <w:t>制定本</w:t>
      </w:r>
      <w:r>
        <w:rPr>
          <w:rFonts w:ascii="仿宋_GB2312" w:eastAsia="仿宋_GB2312" w:hAnsi="仿宋_GB2312" w:cs="仿宋_GB2312" w:hint="eastAsia"/>
          <w:sz w:val="32"/>
          <w:szCs w:val="32"/>
        </w:rPr>
        <w:t>实施细则。</w:t>
      </w:r>
    </w:p>
    <w:p w:rsidR="006D5478" w:rsidRDefault="006D5478" w:rsidP="00537D9F">
      <w:pPr>
        <w:adjustRightInd w:val="0"/>
        <w:snapToGrid w:val="0"/>
        <w:spacing w:line="590" w:lineRule="exact"/>
        <w:ind w:firstLineChars="200" w:firstLine="624"/>
        <w:rPr>
          <w:rFonts w:ascii="黑体" w:eastAsia="黑体" w:hAnsi="黑体" w:cs="黑体"/>
          <w:color w:val="000000"/>
          <w:spacing w:val="-4"/>
          <w:sz w:val="32"/>
          <w:szCs w:val="32"/>
        </w:rPr>
      </w:pPr>
      <w:r>
        <w:rPr>
          <w:rFonts w:ascii="黑体" w:eastAsia="黑体" w:hAnsi="黑体" w:cs="黑体" w:hint="eastAsia"/>
          <w:color w:val="000000"/>
          <w:spacing w:val="-4"/>
          <w:sz w:val="32"/>
          <w:szCs w:val="32"/>
        </w:rPr>
        <w:t>一、减轻中小</w:t>
      </w:r>
      <w:proofErr w:type="gramStart"/>
      <w:r>
        <w:rPr>
          <w:rFonts w:ascii="黑体" w:eastAsia="黑体" w:hAnsi="黑体" w:cs="黑体" w:hint="eastAsia"/>
          <w:color w:val="000000"/>
          <w:spacing w:val="-4"/>
          <w:sz w:val="32"/>
          <w:szCs w:val="32"/>
        </w:rPr>
        <w:t>微企业</w:t>
      </w:r>
      <w:proofErr w:type="gramEnd"/>
      <w:r>
        <w:rPr>
          <w:rFonts w:ascii="黑体" w:eastAsia="黑体" w:hAnsi="黑体" w:cs="黑体" w:hint="eastAsia"/>
          <w:color w:val="000000"/>
          <w:spacing w:val="-4"/>
          <w:sz w:val="32"/>
          <w:szCs w:val="32"/>
        </w:rPr>
        <w:t>负担</w:t>
      </w:r>
    </w:p>
    <w:p w:rsidR="006D5478" w:rsidRDefault="006D5478" w:rsidP="00537D9F">
      <w:pPr>
        <w:shd w:val="clear" w:color="auto" w:fill="FFFFFF"/>
        <w:adjustRightInd w:val="0"/>
        <w:snapToGrid w:val="0"/>
        <w:spacing w:line="590" w:lineRule="exact"/>
        <w:ind w:firstLineChars="200" w:firstLine="624"/>
        <w:rPr>
          <w:rFonts w:ascii="楷体_GB2312" w:eastAsia="楷体_GB2312" w:hAnsi="楷体_GB2312" w:cs="楷体_GB2312"/>
          <w:color w:val="000000"/>
          <w:spacing w:val="-4"/>
          <w:kern w:val="0"/>
          <w:sz w:val="32"/>
          <w:szCs w:val="32"/>
        </w:rPr>
      </w:pPr>
      <w:r>
        <w:rPr>
          <w:rFonts w:ascii="楷体_GB2312" w:eastAsia="楷体_GB2312" w:hAnsi="楷体_GB2312" w:cs="楷体_GB2312" w:hint="eastAsia"/>
          <w:color w:val="000000"/>
          <w:spacing w:val="-4"/>
          <w:kern w:val="0"/>
          <w:sz w:val="32"/>
          <w:szCs w:val="32"/>
        </w:rPr>
        <w:t>（一）实施增值税期末留抵退税</w:t>
      </w:r>
    </w:p>
    <w:p w:rsidR="006D5478" w:rsidRDefault="006D5478" w:rsidP="00537D9F">
      <w:pPr>
        <w:shd w:val="clear" w:color="auto" w:fill="FFFFFF"/>
        <w:adjustRightInd w:val="0"/>
        <w:snapToGrid w:val="0"/>
        <w:spacing w:line="590" w:lineRule="exact"/>
        <w:ind w:firstLineChars="200" w:firstLine="624"/>
        <w:rPr>
          <w:rFonts w:ascii="仿宋_GB2312" w:eastAsia="仿宋_GB2312" w:hAnsi="仿宋_GB2312" w:cs="仿宋_GB2312"/>
          <w:color w:val="000000"/>
          <w:spacing w:val="7"/>
          <w:kern w:val="0"/>
          <w:sz w:val="32"/>
          <w:szCs w:val="32"/>
          <w:shd w:val="clear" w:color="auto" w:fill="FFFFFF"/>
        </w:rPr>
      </w:pPr>
      <w:r>
        <w:rPr>
          <w:rFonts w:eastAsia="仿宋_GB2312" w:hint="eastAsia"/>
          <w:color w:val="000000"/>
          <w:spacing w:val="-4"/>
          <w:kern w:val="0"/>
          <w:sz w:val="32"/>
          <w:szCs w:val="32"/>
        </w:rPr>
        <w:t>1.</w:t>
      </w:r>
      <w:r>
        <w:rPr>
          <w:rFonts w:eastAsia="仿宋_GB2312"/>
          <w:color w:val="000000"/>
          <w:spacing w:val="-4"/>
          <w:kern w:val="0"/>
          <w:sz w:val="32"/>
          <w:szCs w:val="32"/>
        </w:rPr>
        <w:t>按照国家关于进一步加大增值税期末留抵退税政策实施力度的要求，将先进制造业按月全额退还增值税增量留抵税额政策范围扩大至符合条件的小微企业（含个体工商户），符合条件的微型企业存量留抵税额自</w:t>
      </w:r>
      <w:r>
        <w:rPr>
          <w:rFonts w:eastAsia="仿宋_GB2312"/>
          <w:color w:val="000000"/>
          <w:spacing w:val="-4"/>
          <w:kern w:val="0"/>
          <w:sz w:val="32"/>
          <w:szCs w:val="32"/>
        </w:rPr>
        <w:t>2022</w:t>
      </w:r>
      <w:r>
        <w:rPr>
          <w:rFonts w:eastAsia="仿宋_GB2312"/>
          <w:color w:val="000000"/>
          <w:spacing w:val="-4"/>
          <w:kern w:val="0"/>
          <w:sz w:val="32"/>
          <w:szCs w:val="32"/>
        </w:rPr>
        <w:t>年</w:t>
      </w:r>
      <w:r>
        <w:rPr>
          <w:rFonts w:eastAsia="仿宋_GB2312"/>
          <w:color w:val="000000"/>
          <w:spacing w:val="-4"/>
          <w:kern w:val="0"/>
          <w:sz w:val="32"/>
          <w:szCs w:val="32"/>
        </w:rPr>
        <w:t>4</w:t>
      </w:r>
      <w:r>
        <w:rPr>
          <w:rFonts w:eastAsia="仿宋_GB2312"/>
          <w:color w:val="000000"/>
          <w:spacing w:val="-4"/>
          <w:kern w:val="0"/>
          <w:sz w:val="32"/>
          <w:szCs w:val="32"/>
        </w:rPr>
        <w:t>月起一次性全额退还，符合条件的小型企业存量留抵税额自</w:t>
      </w:r>
      <w:r>
        <w:rPr>
          <w:rFonts w:eastAsia="仿宋_GB2312"/>
          <w:color w:val="000000"/>
          <w:spacing w:val="-4"/>
          <w:kern w:val="0"/>
          <w:sz w:val="32"/>
          <w:szCs w:val="32"/>
        </w:rPr>
        <w:t>2022</w:t>
      </w:r>
      <w:r>
        <w:rPr>
          <w:rFonts w:eastAsia="仿宋_GB2312"/>
          <w:color w:val="000000"/>
          <w:spacing w:val="-4"/>
          <w:kern w:val="0"/>
          <w:sz w:val="32"/>
          <w:szCs w:val="32"/>
        </w:rPr>
        <w:t>年</w:t>
      </w:r>
      <w:r>
        <w:rPr>
          <w:rFonts w:eastAsia="仿宋_GB2312"/>
          <w:color w:val="000000"/>
          <w:spacing w:val="-4"/>
          <w:kern w:val="0"/>
          <w:sz w:val="32"/>
          <w:szCs w:val="32"/>
        </w:rPr>
        <w:t>5</w:t>
      </w:r>
      <w:r>
        <w:rPr>
          <w:rFonts w:eastAsia="仿宋_GB2312"/>
          <w:color w:val="000000"/>
          <w:spacing w:val="-4"/>
          <w:kern w:val="0"/>
          <w:sz w:val="32"/>
          <w:szCs w:val="32"/>
        </w:rPr>
        <w:t>月起一次性全额退还，增量留抵税额自</w:t>
      </w:r>
      <w:r>
        <w:rPr>
          <w:rFonts w:eastAsia="仿宋_GB2312"/>
          <w:color w:val="000000"/>
          <w:spacing w:val="-4"/>
          <w:kern w:val="0"/>
          <w:sz w:val="32"/>
          <w:szCs w:val="32"/>
        </w:rPr>
        <w:t>2022</w:t>
      </w:r>
      <w:r>
        <w:rPr>
          <w:rFonts w:eastAsia="仿宋_GB2312"/>
          <w:color w:val="000000"/>
          <w:spacing w:val="-4"/>
          <w:kern w:val="0"/>
          <w:sz w:val="32"/>
          <w:szCs w:val="32"/>
        </w:rPr>
        <w:t>年</w:t>
      </w:r>
      <w:r>
        <w:rPr>
          <w:rFonts w:eastAsia="仿宋_GB2312"/>
          <w:color w:val="000000"/>
          <w:spacing w:val="-4"/>
          <w:kern w:val="0"/>
          <w:sz w:val="32"/>
          <w:szCs w:val="32"/>
        </w:rPr>
        <w:t>4</w:t>
      </w:r>
      <w:r>
        <w:rPr>
          <w:rFonts w:eastAsia="仿宋_GB2312"/>
          <w:color w:val="000000"/>
          <w:spacing w:val="-4"/>
          <w:kern w:val="0"/>
          <w:sz w:val="32"/>
          <w:szCs w:val="32"/>
        </w:rPr>
        <w:t>月</w:t>
      </w:r>
      <w:r>
        <w:rPr>
          <w:rFonts w:eastAsia="仿宋_GB2312"/>
          <w:color w:val="000000"/>
          <w:spacing w:val="-4"/>
          <w:kern w:val="0"/>
          <w:sz w:val="32"/>
          <w:szCs w:val="32"/>
        </w:rPr>
        <w:t>1</w:t>
      </w:r>
      <w:r>
        <w:rPr>
          <w:rFonts w:eastAsia="仿宋_GB2312"/>
          <w:color w:val="000000"/>
          <w:spacing w:val="-4"/>
          <w:kern w:val="0"/>
          <w:sz w:val="32"/>
          <w:szCs w:val="32"/>
        </w:rPr>
        <w:t>日起按月全额退还。加大制造业、科学研究和技术服务业、软件和信息技术服务业以及交通运输、仓储和邮政业等行业增值税期末留抵退税政策力度，将先进制造业按月全额退还增值税增量留抵税额政策范围扩大至符合条件的制造业等行业企业（含个体工商户），并一次性退还制造业等行</w:t>
      </w:r>
      <w:r>
        <w:rPr>
          <w:rFonts w:ascii="仿宋_GB2312" w:eastAsia="仿宋_GB2312" w:hAnsi="仿宋_GB2312" w:cs="仿宋_GB2312" w:hint="eastAsia"/>
          <w:color w:val="000000"/>
          <w:spacing w:val="-4"/>
          <w:kern w:val="0"/>
          <w:sz w:val="32"/>
          <w:szCs w:val="32"/>
        </w:rPr>
        <w:t>业企业存量留抵税额。（责任单位：区税务局</w:t>
      </w:r>
      <w:r>
        <w:rPr>
          <w:rFonts w:ascii="仿宋_GB2312" w:eastAsia="仿宋_GB2312" w:hAnsi="仿宋_GB2312" w:cs="仿宋_GB2312" w:hint="eastAsia"/>
          <w:color w:val="000000"/>
          <w:sz w:val="32"/>
          <w:szCs w:val="32"/>
        </w:rPr>
        <w:t>）</w:t>
      </w:r>
    </w:p>
    <w:p w:rsidR="006D5478" w:rsidRDefault="006D5478" w:rsidP="00537D9F">
      <w:pPr>
        <w:adjustRightInd w:val="0"/>
        <w:snapToGrid w:val="0"/>
        <w:spacing w:line="590" w:lineRule="exact"/>
        <w:ind w:firstLineChars="200" w:firstLine="640"/>
        <w:rPr>
          <w:rFonts w:eastAsia="仿宋_GB2312"/>
          <w:color w:val="000000"/>
          <w:spacing w:val="7"/>
          <w:kern w:val="0"/>
          <w:sz w:val="32"/>
          <w:szCs w:val="32"/>
          <w:shd w:val="clear" w:color="auto" w:fill="FFFFFF"/>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r>
        <w:rPr>
          <w:rFonts w:eastAsia="仿宋_GB2312" w:hint="eastAsia"/>
          <w:color w:val="000000"/>
          <w:spacing w:val="7"/>
          <w:kern w:val="0"/>
          <w:sz w:val="32"/>
          <w:szCs w:val="32"/>
          <w:shd w:val="clear" w:color="auto" w:fill="FFFFFF"/>
        </w:rPr>
        <w:t>纳税人申请留抵退税，应在规定的留抵退税申请期间，完成本期增值税纳税申报后，通过电子税务局或办税服务厅提交《退（抵）税申请表》。</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pacing w:val="7"/>
          <w:kern w:val="0"/>
          <w:sz w:val="32"/>
          <w:szCs w:val="32"/>
          <w:shd w:val="clear" w:color="auto" w:fill="FFFFFF"/>
        </w:rPr>
        <w:t>刘</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疆</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w:t>
      </w:r>
      <w:r>
        <w:rPr>
          <w:rFonts w:eastAsia="仿宋_GB2312"/>
          <w:color w:val="000000"/>
          <w:spacing w:val="7"/>
          <w:kern w:val="0"/>
          <w:sz w:val="32"/>
          <w:szCs w:val="32"/>
          <w:shd w:val="clear" w:color="auto" w:fill="FFFFFF"/>
        </w:rPr>
        <w:t>64515609</w:t>
      </w:r>
    </w:p>
    <w:p w:rsidR="006D5478" w:rsidRDefault="006D5478" w:rsidP="00537D9F">
      <w:pPr>
        <w:shd w:val="clear" w:color="auto" w:fill="FFFFFF"/>
        <w:adjustRightInd w:val="0"/>
        <w:snapToGrid w:val="0"/>
        <w:spacing w:line="59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（二）落实减税降费政策</w:t>
      </w:r>
    </w:p>
    <w:p w:rsidR="006D5478" w:rsidRDefault="006D5478" w:rsidP="00537D9F">
      <w:pPr>
        <w:shd w:val="clear" w:color="auto" w:fill="FFFFFF"/>
        <w:adjustRightInd w:val="0"/>
        <w:snapToGrid w:val="0"/>
        <w:spacing w:line="590" w:lineRule="exact"/>
        <w:ind w:firstLineChars="200" w:firstLine="640"/>
        <w:rPr>
          <w:rFonts w:ascii="仿宋_GB2312" w:eastAsia="仿宋_GB2312" w:hAnsi="仿宋_GB2312" w:cs="仿宋_GB2312"/>
          <w:color w:val="000000"/>
          <w:spacing w:val="7"/>
          <w:kern w:val="0"/>
          <w:sz w:val="32"/>
          <w:szCs w:val="32"/>
          <w:shd w:val="clear" w:color="auto" w:fill="FFFFFF"/>
        </w:rPr>
      </w:pPr>
      <w:r>
        <w:rPr>
          <w:rFonts w:eastAsia="仿宋_GB2312" w:hint="eastAsia"/>
          <w:kern w:val="0"/>
          <w:sz w:val="32"/>
          <w:szCs w:val="32"/>
        </w:rPr>
        <w:t>2.</w:t>
      </w:r>
      <w:r>
        <w:rPr>
          <w:rFonts w:eastAsia="仿宋_GB2312"/>
          <w:kern w:val="0"/>
          <w:sz w:val="32"/>
          <w:szCs w:val="32"/>
        </w:rPr>
        <w:t>2022</w:t>
      </w:r>
      <w:r>
        <w:rPr>
          <w:rFonts w:eastAsia="仿宋_GB2312"/>
          <w:kern w:val="0"/>
          <w:sz w:val="32"/>
          <w:szCs w:val="32"/>
        </w:rPr>
        <w:t>年对增值税小规模纳税人、小型微利企业、个体工商户按照</w:t>
      </w:r>
      <w:r>
        <w:rPr>
          <w:rFonts w:eastAsia="仿宋_GB2312"/>
          <w:kern w:val="0"/>
          <w:sz w:val="32"/>
          <w:szCs w:val="32"/>
        </w:rPr>
        <w:t>50%</w:t>
      </w:r>
      <w:r>
        <w:rPr>
          <w:rFonts w:eastAsia="仿宋_GB2312"/>
          <w:kern w:val="0"/>
          <w:sz w:val="32"/>
          <w:szCs w:val="32"/>
        </w:rPr>
        <w:t>税额幅度顶格减</w:t>
      </w:r>
      <w:r>
        <w:rPr>
          <w:rFonts w:ascii="仿宋_GB2312" w:eastAsia="仿宋_GB2312" w:hAnsi="仿宋_GB2312" w:cs="仿宋_GB2312" w:hint="eastAsia"/>
          <w:kern w:val="0"/>
          <w:sz w:val="32"/>
          <w:szCs w:val="32"/>
        </w:rPr>
        <w:t>征“六税两费”</w:t>
      </w:r>
      <w:r>
        <w:rPr>
          <w:rFonts w:eastAsia="仿宋_GB2312"/>
          <w:kern w:val="0"/>
          <w:sz w:val="32"/>
          <w:szCs w:val="32"/>
        </w:rPr>
        <w:t>。延续</w:t>
      </w:r>
      <w:r>
        <w:rPr>
          <w:rFonts w:eastAsia="仿宋_GB2312" w:hint="eastAsia"/>
          <w:kern w:val="0"/>
          <w:sz w:val="32"/>
          <w:szCs w:val="32"/>
        </w:rPr>
        <w:t>实施</w:t>
      </w:r>
      <w:r>
        <w:rPr>
          <w:rFonts w:eastAsia="仿宋_GB2312"/>
          <w:kern w:val="0"/>
          <w:sz w:val="32"/>
          <w:szCs w:val="32"/>
        </w:rPr>
        <w:t>生产、生活性服务业增值税加计抵减政策。对月销售额</w:t>
      </w:r>
      <w:r>
        <w:rPr>
          <w:rFonts w:eastAsia="仿宋_GB2312"/>
          <w:kern w:val="0"/>
          <w:sz w:val="32"/>
          <w:szCs w:val="32"/>
        </w:rPr>
        <w:t>15</w:t>
      </w:r>
      <w:r>
        <w:rPr>
          <w:rFonts w:eastAsia="仿宋_GB2312"/>
          <w:kern w:val="0"/>
          <w:sz w:val="32"/>
          <w:szCs w:val="32"/>
        </w:rPr>
        <w:t>万元以下的增值税小规模纳税人免征增值税。自</w:t>
      </w:r>
      <w:r>
        <w:rPr>
          <w:rFonts w:eastAsia="仿宋_GB2312"/>
          <w:kern w:val="0"/>
          <w:sz w:val="32"/>
          <w:szCs w:val="32"/>
        </w:rPr>
        <w:t>2022</w:t>
      </w:r>
      <w:r>
        <w:rPr>
          <w:rFonts w:eastAsia="仿宋_GB2312"/>
          <w:kern w:val="0"/>
          <w:sz w:val="32"/>
          <w:szCs w:val="32"/>
        </w:rPr>
        <w:t>年</w:t>
      </w:r>
      <w:r>
        <w:rPr>
          <w:rFonts w:eastAsia="仿宋_GB2312"/>
          <w:kern w:val="0"/>
          <w:sz w:val="32"/>
          <w:szCs w:val="32"/>
        </w:rPr>
        <w:t>4</w:t>
      </w:r>
      <w:r>
        <w:rPr>
          <w:rFonts w:eastAsia="仿宋_GB2312"/>
          <w:kern w:val="0"/>
          <w:sz w:val="32"/>
          <w:szCs w:val="32"/>
        </w:rPr>
        <w:t>月</w:t>
      </w:r>
      <w:r>
        <w:rPr>
          <w:rFonts w:eastAsia="仿宋_GB2312"/>
          <w:kern w:val="0"/>
          <w:sz w:val="32"/>
          <w:szCs w:val="32"/>
        </w:rPr>
        <w:t>1</w:t>
      </w:r>
      <w:r>
        <w:rPr>
          <w:rFonts w:eastAsia="仿宋_GB2312"/>
          <w:kern w:val="0"/>
          <w:sz w:val="32"/>
          <w:szCs w:val="32"/>
        </w:rPr>
        <w:t>日起对增值税小规模纳税人适用</w:t>
      </w:r>
      <w:r>
        <w:rPr>
          <w:rFonts w:eastAsia="仿宋_GB2312"/>
          <w:kern w:val="0"/>
          <w:sz w:val="32"/>
          <w:szCs w:val="32"/>
        </w:rPr>
        <w:t>3%</w:t>
      </w:r>
      <w:r>
        <w:rPr>
          <w:rFonts w:eastAsia="仿宋_GB2312"/>
          <w:kern w:val="0"/>
          <w:sz w:val="32"/>
          <w:szCs w:val="32"/>
        </w:rPr>
        <w:t>征收率的应税销售收入免征增值税。对小型微利企业年应纳税所得额超过</w:t>
      </w:r>
      <w:r>
        <w:rPr>
          <w:rFonts w:eastAsia="仿宋_GB2312"/>
          <w:kern w:val="0"/>
          <w:sz w:val="32"/>
          <w:szCs w:val="32"/>
        </w:rPr>
        <w:t>100</w:t>
      </w:r>
      <w:r>
        <w:rPr>
          <w:rFonts w:eastAsia="仿宋_GB2312"/>
          <w:kern w:val="0"/>
          <w:sz w:val="32"/>
          <w:szCs w:val="32"/>
        </w:rPr>
        <w:t>万元但不超过</w:t>
      </w:r>
      <w:r>
        <w:rPr>
          <w:rFonts w:eastAsia="仿宋_GB2312"/>
          <w:kern w:val="0"/>
          <w:sz w:val="32"/>
          <w:szCs w:val="32"/>
        </w:rPr>
        <w:t>300</w:t>
      </w:r>
      <w:r>
        <w:rPr>
          <w:rFonts w:eastAsia="仿宋_GB2312"/>
          <w:kern w:val="0"/>
          <w:sz w:val="32"/>
          <w:szCs w:val="32"/>
        </w:rPr>
        <w:t>万元的部分，减按</w:t>
      </w:r>
      <w:r>
        <w:rPr>
          <w:rFonts w:eastAsia="仿宋_GB2312"/>
          <w:kern w:val="0"/>
          <w:sz w:val="32"/>
          <w:szCs w:val="32"/>
        </w:rPr>
        <w:t>25%</w:t>
      </w:r>
      <w:r>
        <w:rPr>
          <w:rFonts w:eastAsia="仿宋_GB2312"/>
          <w:kern w:val="0"/>
          <w:sz w:val="32"/>
          <w:szCs w:val="32"/>
        </w:rPr>
        <w:t>计入应纳税所得额，按</w:t>
      </w:r>
      <w:r>
        <w:rPr>
          <w:rFonts w:eastAsia="仿宋_GB2312"/>
          <w:kern w:val="0"/>
          <w:sz w:val="32"/>
          <w:szCs w:val="32"/>
        </w:rPr>
        <w:t>20%</w:t>
      </w:r>
      <w:r>
        <w:rPr>
          <w:rFonts w:eastAsia="仿宋_GB2312"/>
          <w:kern w:val="0"/>
          <w:sz w:val="32"/>
          <w:szCs w:val="32"/>
        </w:rPr>
        <w:t>的税率缴纳企业所得税。将科技型中小企业研发费用加计扣除比例提高到</w:t>
      </w:r>
      <w:r>
        <w:rPr>
          <w:rFonts w:eastAsia="仿宋_GB2312"/>
          <w:kern w:val="0"/>
          <w:sz w:val="32"/>
          <w:szCs w:val="32"/>
        </w:rPr>
        <w:t>100</w:t>
      </w:r>
      <w:r>
        <w:rPr>
          <w:rFonts w:eastAsia="仿宋_GB2312"/>
          <w:kern w:val="0"/>
          <w:sz w:val="32"/>
          <w:szCs w:val="32"/>
        </w:rPr>
        <w:t>％。加大中小</w:t>
      </w:r>
      <w:proofErr w:type="gramStart"/>
      <w:r>
        <w:rPr>
          <w:rFonts w:eastAsia="仿宋_GB2312"/>
          <w:kern w:val="0"/>
          <w:sz w:val="32"/>
          <w:szCs w:val="32"/>
        </w:rPr>
        <w:t>微企业</w:t>
      </w:r>
      <w:proofErr w:type="gramEnd"/>
      <w:r>
        <w:rPr>
          <w:rFonts w:eastAsia="仿宋_GB2312"/>
          <w:kern w:val="0"/>
          <w:sz w:val="32"/>
          <w:szCs w:val="32"/>
        </w:rPr>
        <w:t>设备器具税前扣除力度。</w:t>
      </w:r>
      <w:r>
        <w:rPr>
          <w:rFonts w:ascii="仿宋_GB2312" w:eastAsia="仿宋_GB2312" w:hAnsi="仿宋_GB2312" w:cs="仿宋_GB2312" w:hint="eastAsia"/>
          <w:color w:val="000000"/>
          <w:spacing w:val="-4"/>
          <w:kern w:val="0"/>
          <w:sz w:val="32"/>
          <w:szCs w:val="32"/>
        </w:rPr>
        <w:t>（责任单位：区税务局</w:t>
      </w:r>
      <w:r>
        <w:rPr>
          <w:rFonts w:ascii="仿宋_GB2312" w:eastAsia="仿宋_GB2312" w:hAnsi="仿宋_GB2312" w:cs="仿宋_GB2312" w:hint="eastAsia"/>
          <w:color w:val="000000"/>
          <w:sz w:val="32"/>
          <w:szCs w:val="32"/>
        </w:rPr>
        <w:t>）</w:t>
      </w:r>
    </w:p>
    <w:p w:rsidR="006D5478" w:rsidRDefault="006D5478" w:rsidP="00537D9F">
      <w:pPr>
        <w:adjustRightInd w:val="0"/>
        <w:snapToGrid w:val="0"/>
        <w:spacing w:line="590" w:lineRule="exact"/>
        <w:ind w:firstLineChars="200" w:firstLine="643"/>
        <w:rPr>
          <w:rFonts w:eastAsia="仿宋_GB2312"/>
          <w:b/>
          <w:bCs/>
          <w:kern w:val="0"/>
          <w:sz w:val="32"/>
          <w:szCs w:val="32"/>
        </w:rPr>
      </w:pPr>
      <w:r>
        <w:rPr>
          <w:rFonts w:eastAsia="仿宋_GB2312" w:hint="eastAsia"/>
          <w:b/>
          <w:bCs/>
          <w:kern w:val="0"/>
          <w:sz w:val="32"/>
          <w:szCs w:val="32"/>
        </w:rPr>
        <w:t>财产和行为税方面：</w:t>
      </w:r>
    </w:p>
    <w:p w:rsidR="006D5478" w:rsidRDefault="006D5478" w:rsidP="00537D9F">
      <w:pPr>
        <w:adjustRightInd w:val="0"/>
        <w:snapToGrid w:val="0"/>
        <w:spacing w:line="590" w:lineRule="exact"/>
        <w:ind w:firstLineChars="200" w:firstLine="640"/>
        <w:rPr>
          <w:rFonts w:eastAsia="仿宋_GB2312"/>
          <w:color w:val="000000"/>
          <w:spacing w:val="7"/>
          <w:kern w:val="0"/>
          <w:sz w:val="32"/>
          <w:szCs w:val="32"/>
          <w:shd w:val="clear" w:color="auto" w:fill="FFFFFF"/>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r>
        <w:rPr>
          <w:rFonts w:eastAsia="仿宋_GB2312" w:hint="eastAsia"/>
          <w:color w:val="000000"/>
          <w:spacing w:val="7"/>
          <w:kern w:val="0"/>
          <w:sz w:val="32"/>
          <w:szCs w:val="32"/>
          <w:shd w:val="clear" w:color="auto" w:fill="FFFFFF"/>
        </w:rPr>
        <w:t>电子税务局已上线自动减免功能，纳税人可申报自行减免。</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pacing w:val="7"/>
          <w:kern w:val="0"/>
          <w:sz w:val="32"/>
          <w:szCs w:val="32"/>
          <w:shd w:val="clear" w:color="auto" w:fill="FFFFFF"/>
        </w:rPr>
        <w:t>姜</w:t>
      </w:r>
      <w:r>
        <w:rPr>
          <w:rFonts w:ascii="Calibri" w:eastAsia="仿宋_GB2312" w:hAnsi="Calibri" w:hint="eastAsia"/>
          <w:color w:val="000000"/>
          <w:spacing w:val="7"/>
          <w:kern w:val="0"/>
          <w:sz w:val="32"/>
          <w:szCs w:val="32"/>
          <w:shd w:val="clear" w:color="auto" w:fill="FFFFFF"/>
        </w:rPr>
        <w:t xml:space="preserve">  </w:t>
      </w:r>
      <w:proofErr w:type="gramStart"/>
      <w:r>
        <w:rPr>
          <w:rFonts w:ascii="Calibri" w:eastAsia="仿宋_GB2312" w:hAnsi="Calibri" w:hint="eastAsia"/>
          <w:color w:val="000000"/>
          <w:spacing w:val="7"/>
          <w:kern w:val="0"/>
          <w:sz w:val="32"/>
          <w:szCs w:val="32"/>
          <w:shd w:val="clear" w:color="auto" w:fill="FFFFFF"/>
        </w:rPr>
        <w:t>珊</w:t>
      </w:r>
      <w:proofErr w:type="gramEnd"/>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联系电</w:t>
      </w:r>
      <w:r>
        <w:rPr>
          <w:rFonts w:eastAsia="仿宋_GB2312" w:hint="eastAsia"/>
          <w:color w:val="000000"/>
          <w:spacing w:val="7"/>
          <w:kern w:val="0"/>
          <w:sz w:val="32"/>
          <w:szCs w:val="32"/>
          <w:shd w:val="clear" w:color="auto" w:fill="FFFFFF"/>
        </w:rPr>
        <w:t>话：</w:t>
      </w:r>
      <w:r>
        <w:rPr>
          <w:rFonts w:eastAsia="仿宋_GB2312" w:hint="eastAsia"/>
          <w:color w:val="000000"/>
          <w:spacing w:val="7"/>
          <w:kern w:val="0"/>
          <w:sz w:val="32"/>
          <w:szCs w:val="32"/>
          <w:shd w:val="clear" w:color="auto" w:fill="FFFFFF"/>
        </w:rPr>
        <w:t>64515658</w:t>
      </w:r>
    </w:p>
    <w:p w:rsidR="006D5478" w:rsidRDefault="006D5478" w:rsidP="00537D9F">
      <w:pPr>
        <w:adjustRightInd w:val="0"/>
        <w:snapToGrid w:val="0"/>
        <w:spacing w:line="590" w:lineRule="exact"/>
        <w:ind w:firstLineChars="200" w:firstLine="643"/>
        <w:rPr>
          <w:rFonts w:eastAsia="仿宋_GB2312"/>
          <w:b/>
          <w:bCs/>
          <w:kern w:val="0"/>
          <w:sz w:val="32"/>
          <w:szCs w:val="32"/>
        </w:rPr>
      </w:pPr>
      <w:r>
        <w:rPr>
          <w:rFonts w:eastAsia="仿宋_GB2312" w:hint="eastAsia"/>
          <w:b/>
          <w:bCs/>
          <w:kern w:val="0"/>
          <w:sz w:val="32"/>
          <w:szCs w:val="32"/>
        </w:rPr>
        <w:t>非税收入方面：</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r>
        <w:rPr>
          <w:rFonts w:ascii="仿宋_GB2312" w:eastAsia="仿宋_GB2312" w:hAnsi="仿宋_GB2312" w:cs="仿宋_GB2312" w:hint="eastAsia"/>
          <w:kern w:val="0"/>
          <w:sz w:val="32"/>
          <w:szCs w:val="32"/>
        </w:rPr>
        <w:t>纳税人自行申报享受减免优惠，不需额外提交资料，</w:t>
      </w:r>
      <w:r>
        <w:rPr>
          <w:rFonts w:ascii="Calibri" w:eastAsia="仿宋_GB2312" w:hAnsi="Calibri" w:hint="eastAsia"/>
          <w:color w:val="000000"/>
          <w:sz w:val="32"/>
          <w:szCs w:val="32"/>
        </w:rPr>
        <w:t>流程同财产和行为税方面。</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pacing w:val="7"/>
          <w:kern w:val="0"/>
          <w:sz w:val="32"/>
          <w:szCs w:val="32"/>
          <w:shd w:val="clear" w:color="auto" w:fill="FFFFFF"/>
        </w:rPr>
        <w:t>孙</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伟</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联系电话：</w:t>
      </w:r>
      <w:r>
        <w:rPr>
          <w:rFonts w:eastAsia="仿宋_GB2312" w:hint="eastAsia"/>
          <w:color w:val="000000"/>
          <w:spacing w:val="7"/>
          <w:kern w:val="0"/>
          <w:sz w:val="32"/>
          <w:szCs w:val="32"/>
          <w:shd w:val="clear" w:color="auto" w:fill="FFFFFF"/>
        </w:rPr>
        <w:t>64515785</w:t>
      </w:r>
    </w:p>
    <w:p w:rsidR="006D5478" w:rsidRDefault="006D5478" w:rsidP="00537D9F">
      <w:pPr>
        <w:adjustRightInd w:val="0"/>
        <w:snapToGrid w:val="0"/>
        <w:spacing w:line="590" w:lineRule="exact"/>
        <w:ind w:firstLineChars="200" w:firstLine="643"/>
        <w:rPr>
          <w:rFonts w:eastAsia="仿宋_GB2312"/>
          <w:b/>
          <w:bCs/>
          <w:kern w:val="0"/>
          <w:sz w:val="32"/>
          <w:szCs w:val="32"/>
        </w:rPr>
      </w:pPr>
      <w:r>
        <w:rPr>
          <w:rFonts w:eastAsia="仿宋_GB2312" w:hint="eastAsia"/>
          <w:b/>
          <w:bCs/>
          <w:kern w:val="0"/>
          <w:sz w:val="32"/>
          <w:szCs w:val="32"/>
        </w:rPr>
        <w:t>增值税方面：</w:t>
      </w:r>
    </w:p>
    <w:p w:rsidR="006D5478" w:rsidRDefault="006D5478" w:rsidP="00537D9F">
      <w:pPr>
        <w:adjustRightInd w:val="0"/>
        <w:snapToGrid w:val="0"/>
        <w:spacing w:line="590" w:lineRule="exact"/>
        <w:ind w:firstLineChars="200" w:firstLine="640"/>
        <w:rPr>
          <w:rFonts w:eastAsia="仿宋_GB2312"/>
          <w:color w:val="000000"/>
          <w:spacing w:val="7"/>
          <w:kern w:val="0"/>
          <w:sz w:val="32"/>
          <w:szCs w:val="32"/>
          <w:shd w:val="clear" w:color="auto" w:fill="FFFFFF"/>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r>
        <w:rPr>
          <w:rFonts w:eastAsia="仿宋_GB2312" w:hint="eastAsia"/>
          <w:color w:val="000000"/>
          <w:spacing w:val="7"/>
          <w:kern w:val="0"/>
          <w:sz w:val="32"/>
          <w:szCs w:val="32"/>
          <w:shd w:val="clear" w:color="auto" w:fill="FFFFFF"/>
        </w:rPr>
        <w:t>适用加计抵减政策的生产、生活性服务业纳税人，应在年度首次确认适用加计抵减政策时，通过电子税务局（或前往办税服务厅）提交《适用加计抵减政策的声明》。</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pacing w:val="7"/>
          <w:kern w:val="0"/>
          <w:sz w:val="32"/>
          <w:szCs w:val="32"/>
          <w:shd w:val="clear" w:color="auto" w:fill="FFFFFF"/>
        </w:rPr>
        <w:t>刘</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疆</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联系电话：</w:t>
      </w:r>
      <w:r>
        <w:rPr>
          <w:rFonts w:eastAsia="仿宋_GB2312" w:hint="eastAsia"/>
          <w:color w:val="000000"/>
          <w:spacing w:val="7"/>
          <w:kern w:val="0"/>
          <w:sz w:val="32"/>
          <w:szCs w:val="32"/>
          <w:shd w:val="clear" w:color="auto" w:fill="FFFFFF"/>
        </w:rPr>
        <w:t>64515609</w:t>
      </w:r>
    </w:p>
    <w:p w:rsidR="006D5478" w:rsidRDefault="006D5478" w:rsidP="00537D9F">
      <w:pPr>
        <w:adjustRightInd w:val="0"/>
        <w:snapToGrid w:val="0"/>
        <w:spacing w:line="590" w:lineRule="exact"/>
        <w:ind w:firstLineChars="200" w:firstLine="643"/>
        <w:rPr>
          <w:rFonts w:eastAsia="仿宋_GB2312"/>
          <w:b/>
          <w:bCs/>
          <w:kern w:val="0"/>
          <w:sz w:val="32"/>
          <w:szCs w:val="32"/>
        </w:rPr>
      </w:pPr>
      <w:r>
        <w:rPr>
          <w:rFonts w:eastAsia="仿宋_GB2312" w:hint="eastAsia"/>
          <w:b/>
          <w:bCs/>
          <w:kern w:val="0"/>
          <w:sz w:val="32"/>
          <w:szCs w:val="32"/>
        </w:rPr>
        <w:t>所得税方面：</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p>
    <w:p w:rsidR="006D5478" w:rsidRDefault="006D5478" w:rsidP="00537D9F">
      <w:pPr>
        <w:numPr>
          <w:ilvl w:val="0"/>
          <w:numId w:val="1"/>
        </w:numPr>
        <w:adjustRightInd w:val="0"/>
        <w:snapToGrid w:val="0"/>
        <w:spacing w:line="590" w:lineRule="exact"/>
        <w:ind w:firstLineChars="200" w:firstLine="668"/>
        <w:jc w:val="left"/>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小型微利企业在预缴和汇算清缴企业所得税时，通过填写纳税申报表，即可享受小型微利企业所得税优惠政策。</w:t>
      </w:r>
    </w:p>
    <w:p w:rsidR="006D5478" w:rsidRDefault="006D5478" w:rsidP="00537D9F">
      <w:pPr>
        <w:numPr>
          <w:ilvl w:val="0"/>
          <w:numId w:val="1"/>
        </w:num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企业预缴申报当年第</w:t>
      </w:r>
      <w:r>
        <w:rPr>
          <w:rFonts w:eastAsia="仿宋_GB2312" w:hint="eastAsia"/>
          <w:color w:val="000000"/>
          <w:spacing w:val="7"/>
          <w:kern w:val="0"/>
          <w:sz w:val="32"/>
          <w:szCs w:val="32"/>
          <w:shd w:val="clear" w:color="auto" w:fill="FFFFFF"/>
        </w:rPr>
        <w:t>3</w:t>
      </w:r>
      <w:r>
        <w:rPr>
          <w:rFonts w:eastAsia="仿宋_GB2312" w:hint="eastAsia"/>
          <w:color w:val="000000"/>
          <w:spacing w:val="7"/>
          <w:kern w:val="0"/>
          <w:sz w:val="32"/>
          <w:szCs w:val="32"/>
          <w:shd w:val="clear" w:color="auto" w:fill="FFFFFF"/>
        </w:rPr>
        <w:t>季度（按季预缴）或</w:t>
      </w:r>
      <w:r>
        <w:rPr>
          <w:rFonts w:eastAsia="仿宋_GB2312" w:hint="eastAsia"/>
          <w:color w:val="000000"/>
          <w:spacing w:val="7"/>
          <w:kern w:val="0"/>
          <w:sz w:val="32"/>
          <w:szCs w:val="32"/>
          <w:shd w:val="clear" w:color="auto" w:fill="FFFFFF"/>
        </w:rPr>
        <w:t>9</w:t>
      </w:r>
      <w:r>
        <w:rPr>
          <w:rFonts w:eastAsia="仿宋_GB2312" w:hint="eastAsia"/>
          <w:color w:val="000000"/>
          <w:spacing w:val="7"/>
          <w:kern w:val="0"/>
          <w:sz w:val="32"/>
          <w:szCs w:val="32"/>
          <w:shd w:val="clear" w:color="auto" w:fill="FFFFFF"/>
        </w:rPr>
        <w:t>月份（按月预缴）企业所得税时，可以自行选择就当年上半年研发费用享受加计扣除优惠政策，采取“自行判别、申报享受、相关资料留存备查”办理方式。</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符合条件的企业可以自行计算加计扣除金额，填报《中华人民共和国企业所得税月（季）度预缴纳税申报表（</w:t>
      </w:r>
      <w:r>
        <w:rPr>
          <w:rFonts w:eastAsia="仿宋_GB2312" w:hint="eastAsia"/>
          <w:color w:val="000000"/>
          <w:spacing w:val="7"/>
          <w:kern w:val="0"/>
          <w:sz w:val="32"/>
          <w:szCs w:val="32"/>
          <w:shd w:val="clear" w:color="auto" w:fill="FFFFFF"/>
        </w:rPr>
        <w:t>A</w:t>
      </w:r>
      <w:r>
        <w:rPr>
          <w:rFonts w:eastAsia="仿宋_GB2312" w:hint="eastAsia"/>
          <w:color w:val="000000"/>
          <w:spacing w:val="7"/>
          <w:kern w:val="0"/>
          <w:sz w:val="32"/>
          <w:szCs w:val="32"/>
          <w:shd w:val="clear" w:color="auto" w:fill="FFFFFF"/>
        </w:rPr>
        <w:t>类）》享受税收优惠，并根据享受加计扣除优惠的研发费用情况（上半年）填写《研发费用加计扣除优惠明细表》（</w:t>
      </w:r>
      <w:r>
        <w:rPr>
          <w:rFonts w:eastAsia="仿宋_GB2312" w:hint="eastAsia"/>
          <w:color w:val="000000"/>
          <w:spacing w:val="7"/>
          <w:kern w:val="0"/>
          <w:sz w:val="32"/>
          <w:szCs w:val="32"/>
          <w:shd w:val="clear" w:color="auto" w:fill="FFFFFF"/>
        </w:rPr>
        <w:t>A107012</w:t>
      </w:r>
      <w:r>
        <w:rPr>
          <w:rFonts w:eastAsia="仿宋_GB2312" w:hint="eastAsia"/>
          <w:color w:val="000000"/>
          <w:spacing w:val="7"/>
          <w:kern w:val="0"/>
          <w:sz w:val="32"/>
          <w:szCs w:val="32"/>
          <w:shd w:val="clear" w:color="auto" w:fill="FFFFFF"/>
        </w:rPr>
        <w:t>）。《研发费用加计扣除优惠明细表》（</w:t>
      </w:r>
      <w:r>
        <w:rPr>
          <w:rFonts w:eastAsia="仿宋_GB2312" w:hint="eastAsia"/>
          <w:color w:val="000000"/>
          <w:spacing w:val="7"/>
          <w:kern w:val="0"/>
          <w:sz w:val="32"/>
          <w:szCs w:val="32"/>
          <w:shd w:val="clear" w:color="auto" w:fill="FFFFFF"/>
        </w:rPr>
        <w:t>A107012</w:t>
      </w:r>
      <w:r>
        <w:rPr>
          <w:rFonts w:eastAsia="仿宋_GB2312" w:hint="eastAsia"/>
          <w:color w:val="000000"/>
          <w:spacing w:val="7"/>
          <w:kern w:val="0"/>
          <w:sz w:val="32"/>
          <w:szCs w:val="32"/>
          <w:shd w:val="clear" w:color="auto" w:fill="FFFFFF"/>
        </w:rPr>
        <w:t>）与相关政策规定的其他资料一并留存备查。</w:t>
      </w:r>
      <w:r>
        <w:rPr>
          <w:rFonts w:eastAsia="仿宋_GB2312" w:hint="eastAsia"/>
          <w:color w:val="000000"/>
          <w:spacing w:val="7"/>
          <w:kern w:val="0"/>
          <w:sz w:val="32"/>
          <w:szCs w:val="32"/>
          <w:shd w:val="clear" w:color="auto" w:fill="FFFFFF"/>
        </w:rPr>
        <w:t xml:space="preserve">  </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企业办理第</w:t>
      </w:r>
      <w:r>
        <w:rPr>
          <w:rFonts w:eastAsia="仿宋_GB2312" w:hint="eastAsia"/>
          <w:color w:val="000000"/>
          <w:spacing w:val="7"/>
          <w:kern w:val="0"/>
          <w:sz w:val="32"/>
          <w:szCs w:val="32"/>
          <w:shd w:val="clear" w:color="auto" w:fill="FFFFFF"/>
        </w:rPr>
        <w:t>3</w:t>
      </w:r>
      <w:r>
        <w:rPr>
          <w:rFonts w:eastAsia="仿宋_GB2312" w:hint="eastAsia"/>
          <w:color w:val="000000"/>
          <w:spacing w:val="7"/>
          <w:kern w:val="0"/>
          <w:sz w:val="32"/>
          <w:szCs w:val="32"/>
          <w:shd w:val="clear" w:color="auto" w:fill="FFFFFF"/>
        </w:rPr>
        <w:t>季度或</w:t>
      </w:r>
      <w:r>
        <w:rPr>
          <w:rFonts w:eastAsia="仿宋_GB2312" w:hint="eastAsia"/>
          <w:color w:val="000000"/>
          <w:spacing w:val="7"/>
          <w:kern w:val="0"/>
          <w:sz w:val="32"/>
          <w:szCs w:val="32"/>
          <w:shd w:val="clear" w:color="auto" w:fill="FFFFFF"/>
        </w:rPr>
        <w:t>9</w:t>
      </w:r>
      <w:r>
        <w:rPr>
          <w:rFonts w:eastAsia="仿宋_GB2312" w:hint="eastAsia"/>
          <w:color w:val="000000"/>
          <w:spacing w:val="7"/>
          <w:kern w:val="0"/>
          <w:sz w:val="32"/>
          <w:szCs w:val="32"/>
          <w:shd w:val="clear" w:color="auto" w:fill="FFFFFF"/>
        </w:rPr>
        <w:t>月份预缴申报时，未选择享受研发费用加计扣除优惠政策的，可在次年办理汇算清缴时统一享受。</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3</w:t>
      </w:r>
      <w:r>
        <w:rPr>
          <w:rFonts w:eastAsia="仿宋_GB2312" w:hint="eastAsia"/>
          <w:color w:val="000000"/>
          <w:spacing w:val="7"/>
          <w:kern w:val="0"/>
          <w:sz w:val="32"/>
          <w:szCs w:val="32"/>
          <w:shd w:val="clear" w:color="auto" w:fill="FFFFFF"/>
        </w:rPr>
        <w:t>）中小</w:t>
      </w:r>
      <w:proofErr w:type="gramStart"/>
      <w:r>
        <w:rPr>
          <w:rFonts w:eastAsia="仿宋_GB2312" w:hint="eastAsia"/>
          <w:color w:val="000000"/>
          <w:spacing w:val="7"/>
          <w:kern w:val="0"/>
          <w:sz w:val="32"/>
          <w:szCs w:val="32"/>
          <w:shd w:val="clear" w:color="auto" w:fill="FFFFFF"/>
        </w:rPr>
        <w:t>微企业</w:t>
      </w:r>
      <w:proofErr w:type="gramEnd"/>
      <w:r>
        <w:rPr>
          <w:rFonts w:eastAsia="仿宋_GB2312" w:hint="eastAsia"/>
          <w:color w:val="000000"/>
          <w:spacing w:val="7"/>
          <w:kern w:val="0"/>
          <w:sz w:val="32"/>
          <w:szCs w:val="32"/>
          <w:shd w:val="clear" w:color="auto" w:fill="FFFFFF"/>
        </w:rPr>
        <w:t>可按季（月）在预缴申报时享受中小</w:t>
      </w:r>
      <w:proofErr w:type="gramStart"/>
      <w:r>
        <w:rPr>
          <w:rFonts w:eastAsia="仿宋_GB2312" w:hint="eastAsia"/>
          <w:color w:val="000000"/>
          <w:spacing w:val="7"/>
          <w:kern w:val="0"/>
          <w:sz w:val="32"/>
          <w:szCs w:val="32"/>
          <w:shd w:val="clear" w:color="auto" w:fill="FFFFFF"/>
        </w:rPr>
        <w:t>微企业</w:t>
      </w:r>
      <w:proofErr w:type="gramEnd"/>
      <w:r>
        <w:rPr>
          <w:rFonts w:eastAsia="仿宋_GB2312" w:hint="eastAsia"/>
          <w:color w:val="000000"/>
          <w:spacing w:val="7"/>
          <w:kern w:val="0"/>
          <w:sz w:val="32"/>
          <w:szCs w:val="32"/>
          <w:shd w:val="clear" w:color="auto" w:fill="FFFFFF"/>
        </w:rPr>
        <w:t>设备器具所得税税前扣除有关政策。公告发布前企业在</w:t>
      </w:r>
      <w:r>
        <w:rPr>
          <w:rFonts w:eastAsia="仿宋_GB2312" w:hint="eastAsia"/>
          <w:color w:val="000000"/>
          <w:spacing w:val="7"/>
          <w:kern w:val="0"/>
          <w:sz w:val="32"/>
          <w:szCs w:val="32"/>
          <w:shd w:val="clear" w:color="auto" w:fill="FFFFFF"/>
        </w:rPr>
        <w:t>2022</w:t>
      </w:r>
      <w:r>
        <w:rPr>
          <w:rFonts w:eastAsia="仿宋_GB2312" w:hint="eastAsia"/>
          <w:color w:val="000000"/>
          <w:spacing w:val="7"/>
          <w:kern w:val="0"/>
          <w:sz w:val="32"/>
          <w:szCs w:val="32"/>
          <w:shd w:val="clear" w:color="auto" w:fill="FFFFFF"/>
        </w:rPr>
        <w:t>年已购置的设备、器具，可在公告发布后的预缴申报、年度汇算清缴时享受。</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pacing w:val="7"/>
          <w:kern w:val="0"/>
          <w:sz w:val="32"/>
          <w:szCs w:val="32"/>
          <w:shd w:val="clear" w:color="auto" w:fill="FFFFFF"/>
        </w:rPr>
        <w:t>陈</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力</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64515767</w:t>
      </w:r>
    </w:p>
    <w:p w:rsidR="006D5478" w:rsidRDefault="006D5478" w:rsidP="00537D9F">
      <w:pPr>
        <w:adjustRightInd w:val="0"/>
        <w:snapToGrid w:val="0"/>
        <w:spacing w:line="59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落实规范</w:t>
      </w:r>
      <w:r>
        <w:rPr>
          <w:rFonts w:eastAsia="仿宋_GB2312"/>
          <w:color w:val="000000"/>
          <w:sz w:val="32"/>
          <w:szCs w:val="32"/>
        </w:rPr>
        <w:t>收费罚款行为有关工作实施方案，</w:t>
      </w:r>
      <w:r>
        <w:rPr>
          <w:rFonts w:eastAsia="仿宋_GB2312"/>
          <w:sz w:val="32"/>
          <w:szCs w:val="32"/>
        </w:rPr>
        <w:t>采取有效措施制止乱收费、乱摊派、乱罚款行为。（责任单位：区</w:t>
      </w:r>
      <w:r>
        <w:rPr>
          <w:rFonts w:eastAsia="仿宋_GB2312" w:hint="eastAsia"/>
          <w:sz w:val="32"/>
          <w:szCs w:val="32"/>
        </w:rPr>
        <w:t>市场监管局</w:t>
      </w:r>
      <w:r>
        <w:rPr>
          <w:rFonts w:eastAsia="仿宋_GB2312"/>
          <w:sz w:val="32"/>
          <w:szCs w:val="32"/>
        </w:rPr>
        <w:t>）</w:t>
      </w:r>
    </w:p>
    <w:p w:rsidR="006D5478" w:rsidRDefault="006D5478" w:rsidP="00537D9F">
      <w:pPr>
        <w:adjustRightInd w:val="0"/>
        <w:snapToGrid w:val="0"/>
        <w:spacing w:line="590" w:lineRule="exact"/>
        <w:ind w:firstLineChars="200" w:firstLine="640"/>
        <w:rPr>
          <w:rFonts w:eastAsia="仿宋_GB2312"/>
          <w:kern w:val="0"/>
          <w:sz w:val="32"/>
          <w:szCs w:val="32"/>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r>
        <w:rPr>
          <w:rFonts w:ascii="Calibri" w:eastAsia="仿宋_GB2312" w:hAnsi="Calibri" w:hint="eastAsia"/>
          <w:color w:val="000000"/>
          <w:sz w:val="32"/>
          <w:szCs w:val="32"/>
        </w:rPr>
        <w:t>按照市市场监管局工作部署，开展涉</w:t>
      </w:r>
      <w:proofErr w:type="gramStart"/>
      <w:r>
        <w:rPr>
          <w:rFonts w:ascii="Calibri" w:eastAsia="仿宋_GB2312" w:hAnsi="Calibri" w:hint="eastAsia"/>
          <w:color w:val="000000"/>
          <w:sz w:val="32"/>
          <w:szCs w:val="32"/>
        </w:rPr>
        <w:t>企行业</w:t>
      </w:r>
      <w:proofErr w:type="gramEnd"/>
      <w:r>
        <w:rPr>
          <w:rFonts w:eastAsia="仿宋_GB2312" w:hint="eastAsia"/>
          <w:kern w:val="0"/>
          <w:sz w:val="32"/>
          <w:szCs w:val="32"/>
        </w:rPr>
        <w:t>违法违规收费行为专项检查工作。</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rPr>
      </w:pPr>
      <w:r>
        <w:rPr>
          <w:rFonts w:ascii="Calibri" w:eastAsia="仿宋_GB2312" w:hAnsi="Calibri"/>
          <w:color w:val="000000"/>
          <w:spacing w:val="7"/>
          <w:kern w:val="0"/>
          <w:sz w:val="32"/>
          <w:szCs w:val="32"/>
        </w:rPr>
        <w:t>联</w:t>
      </w:r>
      <w:r>
        <w:rPr>
          <w:rFonts w:ascii="Calibri" w:eastAsia="仿宋_GB2312" w:hAnsi="Calibri" w:hint="eastAsia"/>
          <w:color w:val="000000"/>
          <w:spacing w:val="7"/>
          <w:kern w:val="0"/>
          <w:sz w:val="32"/>
          <w:szCs w:val="32"/>
        </w:rPr>
        <w:t xml:space="preserve"> </w:t>
      </w:r>
      <w:r>
        <w:rPr>
          <w:rFonts w:ascii="Calibri" w:eastAsia="仿宋_GB2312" w:hAnsi="Calibri"/>
          <w:color w:val="000000"/>
          <w:spacing w:val="7"/>
          <w:kern w:val="0"/>
          <w:sz w:val="32"/>
          <w:szCs w:val="32"/>
        </w:rPr>
        <w:t>系</w:t>
      </w:r>
      <w:r>
        <w:rPr>
          <w:rFonts w:ascii="Calibri" w:eastAsia="仿宋_GB2312" w:hAnsi="Calibri" w:hint="eastAsia"/>
          <w:color w:val="000000"/>
          <w:spacing w:val="7"/>
          <w:kern w:val="0"/>
          <w:sz w:val="32"/>
          <w:szCs w:val="32"/>
        </w:rPr>
        <w:t xml:space="preserve"> </w:t>
      </w:r>
      <w:r>
        <w:rPr>
          <w:rFonts w:ascii="Calibri" w:eastAsia="仿宋_GB2312" w:hAnsi="Calibri"/>
          <w:color w:val="000000"/>
          <w:spacing w:val="7"/>
          <w:kern w:val="0"/>
          <w:sz w:val="32"/>
          <w:szCs w:val="32"/>
        </w:rPr>
        <w:t>人：</w:t>
      </w:r>
      <w:r>
        <w:rPr>
          <w:rFonts w:ascii="Calibri" w:eastAsia="仿宋_GB2312" w:hAnsi="Calibri" w:hint="eastAsia"/>
          <w:color w:val="000000"/>
          <w:spacing w:val="7"/>
          <w:kern w:val="0"/>
          <w:sz w:val="32"/>
          <w:szCs w:val="32"/>
        </w:rPr>
        <w:t>方吉文</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hint="eastAsia"/>
          <w:color w:val="000000"/>
          <w:spacing w:val="7"/>
          <w:kern w:val="0"/>
          <w:sz w:val="32"/>
          <w:szCs w:val="32"/>
          <w:shd w:val="clear" w:color="auto" w:fill="FFFFFF"/>
        </w:rPr>
        <w:t>13381262676</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proofErr w:type="gramStart"/>
      <w:r>
        <w:rPr>
          <w:rFonts w:eastAsia="仿宋_GB2312"/>
          <w:color w:val="000000"/>
          <w:spacing w:val="7"/>
          <w:kern w:val="0"/>
          <w:sz w:val="32"/>
          <w:szCs w:val="32"/>
          <w:shd w:val="clear" w:color="auto" w:fill="FFFFFF"/>
        </w:rPr>
        <w:t>邮</w:t>
      </w:r>
      <w:proofErr w:type="gramEnd"/>
      <w:r>
        <w:rPr>
          <w:rFonts w:eastAsia="仿宋_GB2312"/>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箱：</w:t>
      </w:r>
      <w:hyperlink r:id="rId7" w:history="1">
        <w:r>
          <w:rPr>
            <w:rFonts w:eastAsia="仿宋_GB2312" w:hint="eastAsia"/>
            <w:color w:val="000000"/>
            <w:spacing w:val="7"/>
            <w:kern w:val="0"/>
            <w:sz w:val="32"/>
            <w:szCs w:val="32"/>
            <w:shd w:val="clear" w:color="auto" w:fill="FFFFFF"/>
          </w:rPr>
          <w:t>dcgpk@scjgj.gov.cn</w:t>
        </w:r>
      </w:hyperlink>
    </w:p>
    <w:p w:rsidR="006D5478" w:rsidRDefault="006D5478" w:rsidP="00537D9F">
      <w:pPr>
        <w:adjustRightInd w:val="0"/>
        <w:snapToGrid w:val="0"/>
        <w:spacing w:line="59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（三）减免服务业小</w:t>
      </w:r>
      <w:proofErr w:type="gramStart"/>
      <w:r>
        <w:rPr>
          <w:rFonts w:ascii="楷体_GB2312" w:eastAsia="楷体_GB2312" w:hAnsi="楷体_GB2312" w:cs="楷体_GB2312" w:hint="eastAsia"/>
          <w:color w:val="000000"/>
          <w:kern w:val="0"/>
          <w:sz w:val="32"/>
          <w:szCs w:val="32"/>
        </w:rPr>
        <w:t>微企业</w:t>
      </w:r>
      <w:proofErr w:type="gramEnd"/>
      <w:r>
        <w:rPr>
          <w:rFonts w:ascii="楷体_GB2312" w:eastAsia="楷体_GB2312" w:hAnsi="楷体_GB2312" w:cs="楷体_GB2312" w:hint="eastAsia"/>
          <w:color w:val="000000"/>
          <w:kern w:val="0"/>
          <w:sz w:val="32"/>
          <w:szCs w:val="32"/>
        </w:rPr>
        <w:t>和个体工商户房屋租金</w:t>
      </w:r>
    </w:p>
    <w:p w:rsidR="006D5478" w:rsidRDefault="006D5478" w:rsidP="00537D9F">
      <w:pPr>
        <w:adjustRightInd w:val="0"/>
        <w:snapToGrid w:val="0"/>
        <w:spacing w:line="590" w:lineRule="exact"/>
        <w:ind w:firstLineChars="200" w:firstLine="640"/>
        <w:rPr>
          <w:rFonts w:ascii="仿宋_GB2312" w:eastAsia="仿宋_GB2312" w:hAnsi="Calibri"/>
          <w:sz w:val="32"/>
          <w:szCs w:val="32"/>
        </w:rPr>
      </w:pPr>
      <w:r>
        <w:rPr>
          <w:rFonts w:eastAsia="仿宋_GB2312" w:hint="eastAsia"/>
          <w:color w:val="000000"/>
          <w:sz w:val="32"/>
          <w:szCs w:val="32"/>
        </w:rPr>
        <w:t>4.</w:t>
      </w:r>
      <w:r>
        <w:rPr>
          <w:rFonts w:eastAsia="仿宋_GB2312"/>
          <w:color w:val="000000"/>
          <w:sz w:val="32"/>
          <w:szCs w:val="32"/>
        </w:rPr>
        <w:t>2022</w:t>
      </w:r>
      <w:r>
        <w:rPr>
          <w:rFonts w:eastAsia="仿宋_GB2312"/>
          <w:color w:val="000000"/>
          <w:sz w:val="32"/>
          <w:szCs w:val="32"/>
        </w:rPr>
        <w:t>年对承租</w:t>
      </w:r>
      <w:r>
        <w:rPr>
          <w:rFonts w:eastAsia="仿宋_GB2312" w:hint="eastAsia"/>
          <w:color w:val="000000"/>
          <w:sz w:val="32"/>
          <w:szCs w:val="32"/>
        </w:rPr>
        <w:t>京内</w:t>
      </w:r>
      <w:r>
        <w:rPr>
          <w:rFonts w:ascii="仿宋_GB2312" w:eastAsia="仿宋_GB2312" w:hAnsi="仿宋_GB2312" w:cs="仿宋_GB2312" w:hint="eastAsia"/>
          <w:color w:val="000000"/>
          <w:sz w:val="32"/>
          <w:szCs w:val="32"/>
        </w:rPr>
        <w:t>国有房屋的在京注册或在京纳税服务</w:t>
      </w:r>
      <w:r>
        <w:rPr>
          <w:rFonts w:ascii="仿宋_GB2312" w:eastAsia="仿宋_GB2312" w:hAnsi="Calibri" w:hint="eastAsia"/>
          <w:sz w:val="32"/>
          <w:szCs w:val="32"/>
        </w:rPr>
        <w:t>业小</w:t>
      </w:r>
      <w:proofErr w:type="gramStart"/>
      <w:r>
        <w:rPr>
          <w:rFonts w:ascii="仿宋_GB2312" w:eastAsia="仿宋_GB2312" w:hAnsi="Calibri" w:hint="eastAsia"/>
          <w:sz w:val="32"/>
          <w:szCs w:val="32"/>
        </w:rPr>
        <w:t>微企业</w:t>
      </w:r>
      <w:proofErr w:type="gramEnd"/>
      <w:r>
        <w:rPr>
          <w:rFonts w:ascii="仿宋_GB2312" w:eastAsia="仿宋_GB2312" w:hAnsi="Calibri" w:hint="eastAsia"/>
          <w:sz w:val="32"/>
          <w:szCs w:val="32"/>
        </w:rPr>
        <w:t>和个体工商户减免</w:t>
      </w:r>
      <w:r>
        <w:rPr>
          <w:rFonts w:eastAsia="仿宋_GB2312"/>
          <w:sz w:val="32"/>
          <w:szCs w:val="32"/>
        </w:rPr>
        <w:t>3</w:t>
      </w:r>
      <w:r>
        <w:rPr>
          <w:rFonts w:eastAsia="仿宋_GB2312"/>
          <w:sz w:val="32"/>
          <w:szCs w:val="32"/>
        </w:rPr>
        <w:t>个月房屋租金，</w:t>
      </w:r>
      <w:r>
        <w:rPr>
          <w:rFonts w:eastAsia="仿宋_GB2312" w:hint="eastAsia"/>
          <w:sz w:val="32"/>
          <w:szCs w:val="32"/>
        </w:rPr>
        <w:t>如</w:t>
      </w:r>
      <w:r>
        <w:rPr>
          <w:rFonts w:eastAsia="仿宋_GB2312" w:hint="eastAsia"/>
          <w:color w:val="000000"/>
          <w:sz w:val="32"/>
          <w:szCs w:val="32"/>
        </w:rPr>
        <w:t>房屋所在地</w:t>
      </w:r>
      <w:r>
        <w:rPr>
          <w:rFonts w:eastAsia="仿宋_GB2312"/>
          <w:sz w:val="32"/>
          <w:szCs w:val="32"/>
        </w:rPr>
        <w:t>被列为疫情中高风险地区，减免</w:t>
      </w:r>
      <w:r>
        <w:rPr>
          <w:rFonts w:eastAsia="仿宋_GB2312"/>
          <w:sz w:val="32"/>
          <w:szCs w:val="32"/>
        </w:rPr>
        <w:t>6</w:t>
      </w:r>
      <w:r>
        <w:rPr>
          <w:rFonts w:eastAsia="仿宋_GB2312"/>
          <w:sz w:val="32"/>
          <w:szCs w:val="32"/>
        </w:rPr>
        <w:t>个</w:t>
      </w:r>
      <w:r>
        <w:rPr>
          <w:rFonts w:ascii="仿宋_GB2312" w:eastAsia="仿宋_GB2312" w:hAnsi="Calibri" w:hint="eastAsia"/>
          <w:sz w:val="32"/>
          <w:szCs w:val="32"/>
        </w:rPr>
        <w:t>月房屋租金。</w:t>
      </w:r>
      <w:r>
        <w:rPr>
          <w:rFonts w:eastAsia="仿宋_GB2312" w:hint="eastAsia"/>
          <w:color w:val="000000"/>
          <w:sz w:val="32"/>
          <w:szCs w:val="32"/>
        </w:rPr>
        <w:t>国有及国有控股、国有实际控制企业要率先落实到位，</w:t>
      </w:r>
      <w:r>
        <w:rPr>
          <w:rFonts w:ascii="仿宋_GB2312" w:eastAsia="仿宋_GB2312" w:hAnsi="Calibri"/>
          <w:sz w:val="32"/>
          <w:szCs w:val="32"/>
        </w:rPr>
        <w:t>集体企业可参照执行</w:t>
      </w:r>
      <w:r>
        <w:rPr>
          <w:rFonts w:ascii="仿宋_GB2312" w:eastAsia="仿宋_GB2312" w:hAnsi="Calibri" w:hint="eastAsia"/>
          <w:sz w:val="32"/>
          <w:szCs w:val="32"/>
        </w:rPr>
        <w:t>。对于存在转租情况</w:t>
      </w:r>
      <w:r>
        <w:rPr>
          <w:rFonts w:ascii="仿宋_GB2312" w:eastAsia="仿宋_GB2312" w:hAnsi="Calibri"/>
          <w:sz w:val="32"/>
          <w:szCs w:val="32"/>
        </w:rPr>
        <w:t>的</w:t>
      </w:r>
      <w:r>
        <w:rPr>
          <w:rFonts w:ascii="仿宋_GB2312" w:eastAsia="仿宋_GB2312" w:hAnsi="Calibri" w:hint="eastAsia"/>
          <w:sz w:val="32"/>
          <w:szCs w:val="32"/>
        </w:rPr>
        <w:t>国有</w:t>
      </w:r>
      <w:r>
        <w:rPr>
          <w:rFonts w:ascii="仿宋_GB2312" w:eastAsia="仿宋_GB2312" w:hAnsi="Calibri"/>
          <w:sz w:val="32"/>
          <w:szCs w:val="32"/>
        </w:rPr>
        <w:t>房屋，</w:t>
      </w:r>
      <w:r>
        <w:rPr>
          <w:rFonts w:ascii="仿宋_GB2312" w:eastAsia="仿宋_GB2312" w:hAnsi="Calibri" w:hint="eastAsia"/>
          <w:sz w:val="32"/>
          <w:szCs w:val="32"/>
        </w:rPr>
        <w:t>相关</w:t>
      </w:r>
      <w:r>
        <w:rPr>
          <w:rFonts w:ascii="仿宋_GB2312" w:eastAsia="仿宋_GB2312" w:hAnsi="Calibri"/>
          <w:sz w:val="32"/>
          <w:szCs w:val="32"/>
        </w:rPr>
        <w:t>国有企事业单位</w:t>
      </w:r>
      <w:r>
        <w:rPr>
          <w:rFonts w:ascii="仿宋_GB2312" w:eastAsia="仿宋_GB2312" w:hAnsi="Calibri" w:hint="eastAsia"/>
          <w:sz w:val="32"/>
          <w:szCs w:val="32"/>
        </w:rPr>
        <w:t>要</w:t>
      </w:r>
      <w:r>
        <w:rPr>
          <w:rFonts w:ascii="仿宋_GB2312" w:eastAsia="仿宋_GB2312" w:hAnsi="Calibri"/>
          <w:sz w:val="32"/>
          <w:szCs w:val="32"/>
        </w:rPr>
        <w:t>确保免租措施惠及最终承租经营</w:t>
      </w:r>
      <w:r>
        <w:rPr>
          <w:rFonts w:ascii="仿宋_GB2312" w:eastAsia="仿宋_GB2312" w:hAnsi="Calibri" w:hint="eastAsia"/>
          <w:sz w:val="32"/>
          <w:szCs w:val="32"/>
        </w:rPr>
        <w:t>人</w:t>
      </w:r>
      <w:r>
        <w:rPr>
          <w:rFonts w:ascii="仿宋_GB2312" w:eastAsia="仿宋_GB2312" w:hAnsi="Calibri"/>
          <w:sz w:val="32"/>
          <w:szCs w:val="32"/>
        </w:rPr>
        <w:t>。</w:t>
      </w:r>
      <w:r>
        <w:rPr>
          <w:rFonts w:ascii="仿宋_GB2312" w:eastAsia="仿宋_GB2312" w:hAnsi="Calibri" w:hint="eastAsia"/>
          <w:sz w:val="32"/>
          <w:szCs w:val="32"/>
        </w:rPr>
        <w:t>因减免租金影响国有企事业单位业绩的，在考核中根据实际情况予以认可。</w:t>
      </w:r>
    </w:p>
    <w:p w:rsidR="006D5478" w:rsidRDefault="006D5478" w:rsidP="00537D9F">
      <w:pPr>
        <w:adjustRightInd w:val="0"/>
        <w:snapToGrid w:val="0"/>
        <w:spacing w:line="590"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w:t>
      </w:r>
      <w:r>
        <w:rPr>
          <w:rFonts w:ascii="仿宋_GB2312" w:eastAsia="仿宋_GB2312" w:hAnsi="Calibri" w:hint="eastAsia"/>
          <w:sz w:val="32"/>
          <w:szCs w:val="32"/>
        </w:rPr>
        <w:t>承租国有企业房屋申请租金</w:t>
      </w:r>
      <w:r>
        <w:rPr>
          <w:rFonts w:eastAsia="仿宋_GB2312"/>
          <w:sz w:val="32"/>
          <w:szCs w:val="32"/>
        </w:rPr>
        <w:t>减免</w:t>
      </w:r>
      <w:r>
        <w:rPr>
          <w:rFonts w:eastAsia="仿宋_GB2312" w:hint="eastAsia"/>
          <w:sz w:val="32"/>
          <w:szCs w:val="32"/>
        </w:rPr>
        <w:t>。</w:t>
      </w:r>
      <w:r>
        <w:rPr>
          <w:rFonts w:ascii="仿宋_GB2312" w:eastAsia="仿宋_GB2312" w:hAnsi="Calibri" w:hint="eastAsia"/>
          <w:sz w:val="32"/>
          <w:szCs w:val="32"/>
        </w:rPr>
        <w:t>（责任单位：区国资委、发展改革委</w:t>
      </w:r>
      <w:r>
        <w:rPr>
          <w:rFonts w:ascii="仿宋_GB2312" w:eastAsia="仿宋_GB2312" w:hAnsi="仿宋_GB2312" w:cs="仿宋_GB2312" w:hint="eastAsia"/>
          <w:color w:val="000000"/>
          <w:sz w:val="32"/>
          <w:szCs w:val="32"/>
        </w:rPr>
        <w:t>）</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①告知。区属国有企业房屋出租单位应当及时主动将减免政策、申请流程、申请材料要求、联系方式等信息告知承租方。</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②申请。符合条件的小</w:t>
      </w:r>
      <w:proofErr w:type="gramStart"/>
      <w:r>
        <w:rPr>
          <w:rFonts w:eastAsia="仿宋_GB2312" w:hint="eastAsia"/>
          <w:color w:val="000000"/>
          <w:spacing w:val="7"/>
          <w:kern w:val="0"/>
          <w:sz w:val="32"/>
          <w:szCs w:val="32"/>
          <w:shd w:val="clear" w:color="auto" w:fill="FFFFFF"/>
        </w:rPr>
        <w:t>微企业</w:t>
      </w:r>
      <w:proofErr w:type="gramEnd"/>
      <w:r>
        <w:rPr>
          <w:rFonts w:eastAsia="仿宋_GB2312" w:hint="eastAsia"/>
          <w:color w:val="000000"/>
          <w:spacing w:val="7"/>
          <w:kern w:val="0"/>
          <w:sz w:val="32"/>
          <w:szCs w:val="32"/>
          <w:shd w:val="clear" w:color="auto" w:fill="FFFFFF"/>
        </w:rPr>
        <w:t>向出租方提出申请，并按照出租方要求及时提供小</w:t>
      </w:r>
      <w:proofErr w:type="gramStart"/>
      <w:r>
        <w:rPr>
          <w:rFonts w:eastAsia="仿宋_GB2312" w:hint="eastAsia"/>
          <w:color w:val="000000"/>
          <w:spacing w:val="7"/>
          <w:kern w:val="0"/>
          <w:sz w:val="32"/>
          <w:szCs w:val="32"/>
          <w:shd w:val="clear" w:color="auto" w:fill="FFFFFF"/>
        </w:rPr>
        <w:t>微企业</w:t>
      </w:r>
      <w:proofErr w:type="gramEnd"/>
      <w:r>
        <w:rPr>
          <w:rFonts w:eastAsia="仿宋_GB2312" w:hint="eastAsia"/>
          <w:color w:val="000000"/>
          <w:spacing w:val="7"/>
          <w:kern w:val="0"/>
          <w:sz w:val="32"/>
          <w:szCs w:val="32"/>
          <w:shd w:val="clear" w:color="auto" w:fill="FFFFFF"/>
        </w:rPr>
        <w:t>相关证明材料，并对提供上述信息的真实性、准确性和完整性承担相应法律责任。</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③受理。区属国有企业房屋出租单位应当及时受理减租申请并告知审核结果。对不符合减免条件的，应及时告知并做好政策解释。</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④减免。区属国有企业房屋出租单位履行相关决策程序后，与相关方签订相关协议，做好相关材料存档，并根据约定减免租金。</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联</w:t>
      </w:r>
      <w:r>
        <w:rPr>
          <w:rFonts w:eastAsia="仿宋_GB2312" w:hint="eastAsia"/>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系</w:t>
      </w:r>
      <w:r>
        <w:rPr>
          <w:rFonts w:eastAsia="仿宋_GB2312" w:hint="eastAsia"/>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人：王</w:t>
      </w:r>
      <w:r>
        <w:rPr>
          <w:rFonts w:eastAsia="仿宋_GB2312" w:hint="eastAsia"/>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玉、杜</w:t>
      </w:r>
      <w:r>
        <w:rPr>
          <w:rFonts w:eastAsia="仿宋_GB2312" w:hint="eastAsia"/>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雪</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联系电话：</w:t>
      </w:r>
      <w:r>
        <w:rPr>
          <w:rFonts w:eastAsia="仿宋_GB2312" w:hint="eastAsia"/>
          <w:color w:val="000000"/>
          <w:spacing w:val="7"/>
          <w:kern w:val="0"/>
          <w:sz w:val="32"/>
          <w:szCs w:val="32"/>
          <w:shd w:val="clear" w:color="auto" w:fill="FFFFFF"/>
        </w:rPr>
        <w:t>67196929</w:t>
      </w:r>
      <w:r>
        <w:rPr>
          <w:rFonts w:eastAsia="仿宋_GB2312" w:hint="eastAsia"/>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87160670</w:t>
      </w:r>
    </w:p>
    <w:p w:rsidR="006D5478" w:rsidRDefault="006D5478" w:rsidP="00537D9F">
      <w:pPr>
        <w:shd w:val="clear" w:color="auto" w:fill="FFFFFF"/>
        <w:adjustRightInd w:val="0"/>
        <w:snapToGrid w:val="0"/>
        <w:spacing w:line="590" w:lineRule="exact"/>
        <w:ind w:firstLineChars="200" w:firstLine="668"/>
        <w:rPr>
          <w:rFonts w:ascii="仿宋_GB2312" w:eastAsia="仿宋_GB2312" w:hAnsi="仿宋_GB2312" w:cs="仿宋_GB2312"/>
          <w:b/>
          <w:bCs/>
          <w:kern w:val="0"/>
          <w:sz w:val="32"/>
          <w:szCs w:val="32"/>
        </w:rPr>
      </w:pPr>
      <w:proofErr w:type="gramStart"/>
      <w:r>
        <w:rPr>
          <w:rFonts w:eastAsia="仿宋_GB2312" w:hint="eastAsia"/>
          <w:color w:val="000000"/>
          <w:spacing w:val="7"/>
          <w:kern w:val="0"/>
          <w:sz w:val="32"/>
          <w:szCs w:val="32"/>
          <w:shd w:val="clear" w:color="auto" w:fill="FFFFFF"/>
        </w:rPr>
        <w:t>邮</w:t>
      </w:r>
      <w:proofErr w:type="gramEnd"/>
      <w:r>
        <w:rPr>
          <w:rFonts w:eastAsia="仿宋_GB2312" w:hint="eastAsia"/>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箱：</w:t>
      </w:r>
      <w:r>
        <w:rPr>
          <w:rFonts w:eastAsia="仿宋_GB2312" w:hint="eastAsia"/>
          <w:color w:val="000000"/>
          <w:spacing w:val="7"/>
          <w:kern w:val="0"/>
          <w:sz w:val="32"/>
          <w:szCs w:val="32"/>
          <w:shd w:val="clear" w:color="auto" w:fill="FFFFFF"/>
        </w:rPr>
        <w:t>gzwzck@bjdch.gov.cn</w:t>
      </w:r>
      <w:r>
        <w:rPr>
          <w:rFonts w:ascii="仿宋_GB2312" w:eastAsia="仿宋_GB2312" w:hAnsi="仿宋_GB2312" w:cs="仿宋_GB2312" w:hint="eastAsia"/>
          <w:b/>
          <w:bCs/>
          <w:kern w:val="0"/>
          <w:sz w:val="32"/>
          <w:szCs w:val="32"/>
        </w:rPr>
        <w:t xml:space="preserve"> </w:t>
      </w:r>
    </w:p>
    <w:p w:rsidR="006D5478" w:rsidRDefault="006D5478" w:rsidP="00537D9F">
      <w:pPr>
        <w:shd w:val="clear" w:color="auto" w:fill="FFFFFF"/>
        <w:adjustRightInd w:val="0"/>
        <w:snapToGrid w:val="0"/>
        <w:spacing w:line="590" w:lineRule="exact"/>
        <w:ind w:firstLineChars="200" w:firstLine="640"/>
        <w:rPr>
          <w:rFonts w:ascii="仿宋_GB2312" w:eastAsia="仿宋_GB2312" w:hAnsi="Calibri"/>
          <w:kern w:val="0"/>
          <w:sz w:val="32"/>
          <w:szCs w:val="32"/>
        </w:rPr>
      </w:pPr>
      <w:r>
        <w:rPr>
          <w:rFonts w:eastAsia="仿宋_GB2312"/>
          <w:color w:val="000000"/>
          <w:kern w:val="0"/>
          <w:sz w:val="32"/>
          <w:szCs w:val="32"/>
        </w:rPr>
        <w:t>（</w:t>
      </w:r>
      <w:r>
        <w:rPr>
          <w:rFonts w:eastAsia="仿宋_GB2312" w:hint="eastAsia"/>
          <w:color w:val="000000"/>
          <w:kern w:val="0"/>
          <w:sz w:val="32"/>
          <w:szCs w:val="32"/>
        </w:rPr>
        <w:t>2</w:t>
      </w:r>
      <w:r>
        <w:rPr>
          <w:rFonts w:eastAsia="仿宋_GB2312"/>
          <w:color w:val="000000"/>
          <w:kern w:val="0"/>
          <w:sz w:val="32"/>
          <w:szCs w:val="32"/>
        </w:rPr>
        <w:t>）</w:t>
      </w:r>
      <w:r>
        <w:rPr>
          <w:rFonts w:ascii="仿宋_GB2312" w:eastAsia="仿宋_GB2312" w:hAnsi="Calibri" w:hint="eastAsia"/>
          <w:kern w:val="0"/>
          <w:sz w:val="32"/>
          <w:szCs w:val="32"/>
        </w:rPr>
        <w:t>承租东城区属其他国有房屋申请租金</w:t>
      </w:r>
      <w:r>
        <w:rPr>
          <w:rFonts w:eastAsia="仿宋_GB2312"/>
          <w:kern w:val="0"/>
          <w:sz w:val="32"/>
          <w:szCs w:val="32"/>
        </w:rPr>
        <w:t>减免</w:t>
      </w:r>
      <w:r>
        <w:rPr>
          <w:rFonts w:eastAsia="仿宋_GB2312" w:hint="eastAsia"/>
          <w:kern w:val="0"/>
          <w:sz w:val="32"/>
          <w:szCs w:val="32"/>
        </w:rPr>
        <w:t>。</w:t>
      </w:r>
      <w:r>
        <w:rPr>
          <w:rFonts w:ascii="仿宋_GB2312" w:eastAsia="仿宋_GB2312" w:hAnsi="Calibri" w:hint="eastAsia"/>
          <w:kern w:val="0"/>
          <w:sz w:val="32"/>
          <w:szCs w:val="32"/>
        </w:rPr>
        <w:t>（责任单位：区财政局）</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s="仿宋_GB2312" w:hint="eastAsia"/>
          <w:color w:val="000000"/>
          <w:spacing w:val="7"/>
          <w:kern w:val="0"/>
          <w:sz w:val="32"/>
          <w:szCs w:val="32"/>
          <w:shd w:val="clear" w:color="auto" w:fill="FFFFFF"/>
        </w:rPr>
        <w:t>联</w:t>
      </w:r>
      <w:r>
        <w:rPr>
          <w:rFonts w:eastAsia="仿宋_GB2312"/>
          <w:color w:val="000000"/>
          <w:spacing w:val="7"/>
          <w:kern w:val="0"/>
          <w:sz w:val="32"/>
          <w:szCs w:val="32"/>
          <w:shd w:val="clear" w:color="auto" w:fill="FFFFFF"/>
        </w:rPr>
        <w:t xml:space="preserve"> </w:t>
      </w:r>
      <w:r>
        <w:rPr>
          <w:rFonts w:eastAsia="仿宋_GB2312" w:cs="仿宋_GB2312" w:hint="eastAsia"/>
          <w:color w:val="000000"/>
          <w:spacing w:val="7"/>
          <w:kern w:val="0"/>
          <w:sz w:val="32"/>
          <w:szCs w:val="32"/>
          <w:shd w:val="clear" w:color="auto" w:fill="FFFFFF"/>
        </w:rPr>
        <w:t>系</w:t>
      </w:r>
      <w:r>
        <w:rPr>
          <w:rFonts w:eastAsia="仿宋_GB2312"/>
          <w:color w:val="000000"/>
          <w:spacing w:val="7"/>
          <w:kern w:val="0"/>
          <w:sz w:val="32"/>
          <w:szCs w:val="32"/>
          <w:shd w:val="clear" w:color="auto" w:fill="FFFFFF"/>
        </w:rPr>
        <w:t xml:space="preserve"> </w:t>
      </w:r>
      <w:r>
        <w:rPr>
          <w:rFonts w:eastAsia="仿宋_GB2312" w:cs="仿宋_GB2312" w:hint="eastAsia"/>
          <w:color w:val="000000"/>
          <w:spacing w:val="7"/>
          <w:kern w:val="0"/>
          <w:sz w:val="32"/>
          <w:szCs w:val="32"/>
          <w:shd w:val="clear" w:color="auto" w:fill="FFFFFF"/>
        </w:rPr>
        <w:t>人：英瑞鹏</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s="仿宋_GB2312" w:hint="eastAsia"/>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64153573</w:t>
      </w:r>
    </w:p>
    <w:p w:rsidR="006D5478" w:rsidRDefault="006D5478" w:rsidP="00537D9F">
      <w:pPr>
        <w:shd w:val="clear" w:color="auto" w:fill="FFFFFF"/>
        <w:adjustRightInd w:val="0"/>
        <w:snapToGrid w:val="0"/>
        <w:spacing w:line="590" w:lineRule="exact"/>
        <w:ind w:firstLineChars="200" w:firstLine="640"/>
        <w:rPr>
          <w:rFonts w:eastAsia="仿宋_GB2312"/>
          <w:color w:val="000000"/>
          <w:sz w:val="32"/>
          <w:szCs w:val="32"/>
        </w:rPr>
      </w:pPr>
      <w:r>
        <w:rPr>
          <w:rFonts w:eastAsia="仿宋_GB2312"/>
          <w:kern w:val="0"/>
          <w:sz w:val="32"/>
          <w:szCs w:val="32"/>
        </w:rPr>
        <w:t>5.</w:t>
      </w:r>
      <w:r>
        <w:rPr>
          <w:rFonts w:eastAsia="仿宋_GB2312"/>
          <w:kern w:val="0"/>
          <w:sz w:val="32"/>
          <w:szCs w:val="32"/>
        </w:rPr>
        <w:t>对获得</w:t>
      </w:r>
      <w:r>
        <w:rPr>
          <w:rFonts w:eastAsia="仿宋_GB2312" w:hint="eastAsia"/>
          <w:kern w:val="0"/>
          <w:sz w:val="32"/>
          <w:szCs w:val="32"/>
        </w:rPr>
        <w:t>北京市</w:t>
      </w:r>
      <w:r>
        <w:rPr>
          <w:rFonts w:eastAsia="仿宋_GB2312" w:hint="eastAsia"/>
          <w:kern w:val="0"/>
          <w:sz w:val="32"/>
          <w:szCs w:val="28"/>
        </w:rPr>
        <w:t>文化企业“房租通”政策资金支持的东城区文化企业给予区级资金配套，配套金额不超过获得市级补贴金额的</w:t>
      </w:r>
      <w:r>
        <w:rPr>
          <w:rFonts w:eastAsia="仿宋_GB2312" w:hint="eastAsia"/>
          <w:kern w:val="0"/>
          <w:sz w:val="32"/>
          <w:szCs w:val="28"/>
        </w:rPr>
        <w:t>20%</w:t>
      </w:r>
      <w:r>
        <w:rPr>
          <w:rFonts w:eastAsia="仿宋_GB2312" w:hint="eastAsia"/>
          <w:kern w:val="0"/>
          <w:sz w:val="32"/>
          <w:szCs w:val="28"/>
        </w:rPr>
        <w:t>，单个企业配套金额最高不超过</w:t>
      </w:r>
      <w:r>
        <w:rPr>
          <w:rFonts w:eastAsia="仿宋_GB2312" w:hint="eastAsia"/>
          <w:kern w:val="0"/>
          <w:sz w:val="32"/>
          <w:szCs w:val="28"/>
        </w:rPr>
        <w:t>6</w:t>
      </w:r>
      <w:r>
        <w:rPr>
          <w:rFonts w:eastAsia="仿宋_GB2312" w:hint="eastAsia"/>
          <w:kern w:val="0"/>
          <w:sz w:val="32"/>
          <w:szCs w:val="28"/>
        </w:rPr>
        <w:t>万元。</w:t>
      </w:r>
      <w:r>
        <w:rPr>
          <w:rFonts w:eastAsia="仿宋_GB2312"/>
          <w:kern w:val="0"/>
          <w:sz w:val="32"/>
          <w:szCs w:val="32"/>
        </w:rPr>
        <w:t>（责任单位：区文促中心</w:t>
      </w:r>
      <w:r>
        <w:rPr>
          <w:rFonts w:eastAsia="仿宋_GB2312"/>
          <w:color w:val="000000"/>
          <w:sz w:val="32"/>
          <w:szCs w:val="32"/>
        </w:rPr>
        <w:t>）</w:t>
      </w:r>
    </w:p>
    <w:p w:rsidR="006D5478" w:rsidRDefault="006D5478" w:rsidP="00537D9F">
      <w:pPr>
        <w:adjustRightInd w:val="0"/>
        <w:snapToGrid w:val="0"/>
        <w:spacing w:line="590" w:lineRule="exact"/>
        <w:ind w:firstLineChars="200" w:firstLine="640"/>
        <w:rPr>
          <w:rFonts w:eastAsia="仿宋_GB2312"/>
          <w:color w:val="000000"/>
          <w:sz w:val="32"/>
          <w:szCs w:val="32"/>
        </w:rPr>
      </w:pPr>
      <w:r>
        <w:rPr>
          <w:rFonts w:eastAsia="仿宋_GB2312"/>
          <w:color w:val="000000"/>
          <w:sz w:val="32"/>
          <w:szCs w:val="32"/>
        </w:rPr>
        <w:t>具体流程：</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w:t>
      </w:r>
      <w:r>
        <w:rPr>
          <w:rFonts w:eastAsia="仿宋_GB2312"/>
          <w:color w:val="000000"/>
          <w:spacing w:val="7"/>
          <w:kern w:val="0"/>
          <w:sz w:val="32"/>
          <w:szCs w:val="32"/>
          <w:shd w:val="clear" w:color="auto" w:fill="FFFFFF"/>
        </w:rPr>
        <w:t>1</w:t>
      </w:r>
      <w:r>
        <w:rPr>
          <w:rFonts w:eastAsia="仿宋_GB2312"/>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文化企业按照</w:t>
      </w:r>
      <w:r>
        <w:rPr>
          <w:rFonts w:eastAsia="仿宋_GB2312" w:hint="eastAsia"/>
          <w:kern w:val="0"/>
          <w:sz w:val="32"/>
          <w:szCs w:val="28"/>
        </w:rPr>
        <w:t>北京市文化企业“房租通”政策征集要求在市级平台进行申报</w:t>
      </w:r>
      <w:r>
        <w:rPr>
          <w:rFonts w:eastAsia="仿宋_GB2312"/>
          <w:color w:val="000000"/>
          <w:spacing w:val="7"/>
          <w:kern w:val="0"/>
          <w:sz w:val="32"/>
          <w:szCs w:val="32"/>
          <w:shd w:val="clear" w:color="auto" w:fill="FFFFFF"/>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2</w:t>
      </w:r>
      <w:r>
        <w:rPr>
          <w:rFonts w:eastAsia="仿宋_GB2312" w:hint="eastAsia"/>
          <w:color w:val="000000"/>
          <w:spacing w:val="7"/>
          <w:kern w:val="0"/>
          <w:sz w:val="32"/>
          <w:szCs w:val="32"/>
          <w:shd w:val="clear" w:color="auto" w:fill="FFFFFF"/>
        </w:rPr>
        <w:t>）针对获得市级“房租通”政策资金的东城区文化企业，通过东城区“文菁计划”给予不超过</w:t>
      </w:r>
      <w:r>
        <w:rPr>
          <w:rFonts w:eastAsia="仿宋_GB2312" w:hint="eastAsia"/>
          <w:color w:val="000000"/>
          <w:spacing w:val="7"/>
          <w:kern w:val="0"/>
          <w:sz w:val="32"/>
          <w:szCs w:val="32"/>
          <w:shd w:val="clear" w:color="auto" w:fill="FFFFFF"/>
        </w:rPr>
        <w:t>20%</w:t>
      </w:r>
      <w:r>
        <w:rPr>
          <w:rFonts w:eastAsia="仿宋_GB2312" w:hint="eastAsia"/>
          <w:color w:val="000000"/>
          <w:spacing w:val="7"/>
          <w:kern w:val="0"/>
          <w:sz w:val="32"/>
          <w:szCs w:val="32"/>
          <w:shd w:val="clear" w:color="auto" w:fill="FFFFFF"/>
        </w:rPr>
        <w:t>资金配套</w:t>
      </w:r>
      <w:r>
        <w:rPr>
          <w:rFonts w:eastAsia="仿宋_GB2312"/>
          <w:color w:val="000000"/>
          <w:spacing w:val="7"/>
          <w:kern w:val="0"/>
          <w:sz w:val="32"/>
          <w:szCs w:val="32"/>
          <w:shd w:val="clear" w:color="auto" w:fill="FFFFFF"/>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系</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人：戴</w:t>
      </w:r>
      <w:r>
        <w:rPr>
          <w:rFonts w:eastAsia="仿宋_GB2312" w:hint="eastAsia"/>
          <w:color w:val="000000"/>
          <w:spacing w:val="7"/>
          <w:kern w:val="0"/>
          <w:sz w:val="32"/>
          <w:szCs w:val="32"/>
          <w:shd w:val="clear" w:color="auto" w:fill="FFFFFF"/>
        </w:rPr>
        <w:t xml:space="preserve">  </w:t>
      </w:r>
      <w:proofErr w:type="gramStart"/>
      <w:r>
        <w:rPr>
          <w:rFonts w:eastAsia="仿宋_GB2312"/>
          <w:color w:val="000000"/>
          <w:spacing w:val="7"/>
          <w:kern w:val="0"/>
          <w:sz w:val="32"/>
          <w:szCs w:val="32"/>
          <w:shd w:val="clear" w:color="auto" w:fill="FFFFFF"/>
        </w:rPr>
        <w:t>悦</w:t>
      </w:r>
      <w:proofErr w:type="gramEnd"/>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64031118-2510</w:t>
      </w:r>
    </w:p>
    <w:p w:rsidR="006D5478" w:rsidRDefault="006D5478" w:rsidP="00537D9F">
      <w:pPr>
        <w:adjustRightInd w:val="0"/>
        <w:snapToGrid w:val="0"/>
        <w:spacing w:line="590" w:lineRule="exact"/>
        <w:ind w:firstLineChars="200" w:firstLine="668"/>
        <w:rPr>
          <w:rFonts w:eastAsia="仿宋_GB2312"/>
          <w:color w:val="000000"/>
          <w:spacing w:val="7"/>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7"/>
          <w:sz w:val="32"/>
          <w:szCs w:val="32"/>
          <w:shd w:val="clear" w:color="auto" w:fill="FFFFFF"/>
        </w:rPr>
        <w:t>wczxcyb@bjdch.gov.cn</w:t>
      </w:r>
    </w:p>
    <w:p w:rsidR="006D5478" w:rsidRDefault="006D5478" w:rsidP="00537D9F">
      <w:pPr>
        <w:shd w:val="clear" w:color="auto" w:fill="FFFFFF"/>
        <w:adjustRightInd w:val="0"/>
        <w:snapToGrid w:val="0"/>
        <w:spacing w:line="590" w:lineRule="exact"/>
        <w:ind w:firstLineChars="200" w:firstLine="640"/>
        <w:rPr>
          <w:rFonts w:ascii="仿宋_GB2312" w:eastAsia="仿宋_GB2312" w:hAnsi="仿宋_GB2312" w:cs="仿宋_GB2312"/>
          <w:color w:val="000000"/>
          <w:sz w:val="32"/>
          <w:szCs w:val="32"/>
        </w:rPr>
      </w:pPr>
      <w:r>
        <w:rPr>
          <w:rFonts w:eastAsia="仿宋_GB2312"/>
          <w:kern w:val="0"/>
          <w:sz w:val="32"/>
          <w:szCs w:val="32"/>
        </w:rPr>
        <w:t>6.</w:t>
      </w:r>
      <w:r>
        <w:rPr>
          <w:rFonts w:eastAsia="仿宋_GB2312"/>
          <w:kern w:val="0"/>
          <w:sz w:val="32"/>
          <w:szCs w:val="32"/>
        </w:rPr>
        <w:t>鼓励</w:t>
      </w:r>
      <w:r>
        <w:rPr>
          <w:rFonts w:ascii="仿宋_GB2312" w:eastAsia="仿宋_GB2312" w:hAnsi="Calibri" w:hint="eastAsia"/>
          <w:kern w:val="0"/>
          <w:sz w:val="32"/>
          <w:szCs w:val="32"/>
        </w:rPr>
        <w:t>孵化器、</w:t>
      </w:r>
      <w:r>
        <w:rPr>
          <w:rFonts w:ascii="仿宋_GB2312" w:eastAsia="仿宋_GB2312" w:hAnsi="Calibri"/>
          <w:kern w:val="0"/>
          <w:sz w:val="32"/>
          <w:szCs w:val="32"/>
        </w:rPr>
        <w:t>科技园等各类产业载体</w:t>
      </w:r>
      <w:r>
        <w:rPr>
          <w:rFonts w:ascii="仿宋_GB2312" w:eastAsia="仿宋_GB2312" w:hAnsi="Calibri" w:hint="eastAsia"/>
          <w:kern w:val="0"/>
          <w:sz w:val="32"/>
          <w:szCs w:val="32"/>
        </w:rPr>
        <w:t>以直接减免、退还、合同延期等方式给予租金优惠，以支持科技型中小</w:t>
      </w:r>
      <w:proofErr w:type="gramStart"/>
      <w:r>
        <w:rPr>
          <w:rFonts w:ascii="仿宋_GB2312" w:eastAsia="仿宋_GB2312" w:hAnsi="Calibri" w:hint="eastAsia"/>
          <w:kern w:val="0"/>
          <w:sz w:val="32"/>
          <w:szCs w:val="32"/>
        </w:rPr>
        <w:t>微企业</w:t>
      </w:r>
      <w:proofErr w:type="gramEnd"/>
      <w:r>
        <w:rPr>
          <w:rFonts w:ascii="仿宋_GB2312" w:eastAsia="仿宋_GB2312" w:hAnsi="Calibri" w:hint="eastAsia"/>
          <w:kern w:val="0"/>
          <w:sz w:val="32"/>
          <w:szCs w:val="32"/>
        </w:rPr>
        <w:t>和创新团队稳定发展。（责任单位：区科信局、</w:t>
      </w:r>
      <w:proofErr w:type="gramStart"/>
      <w:r>
        <w:rPr>
          <w:rFonts w:ascii="仿宋_GB2312" w:eastAsia="仿宋_GB2312" w:hAnsi="Calibri" w:hint="eastAsia"/>
          <w:kern w:val="0"/>
          <w:sz w:val="32"/>
          <w:szCs w:val="32"/>
        </w:rPr>
        <w:t>东城园</w:t>
      </w:r>
      <w:proofErr w:type="gramEnd"/>
      <w:r>
        <w:rPr>
          <w:rFonts w:ascii="仿宋_GB2312" w:eastAsia="仿宋_GB2312" w:hAnsi="Calibri" w:hint="eastAsia"/>
          <w:kern w:val="0"/>
          <w:sz w:val="32"/>
          <w:szCs w:val="32"/>
        </w:rPr>
        <w:t>管委会</w:t>
      </w:r>
      <w:r>
        <w:rPr>
          <w:rFonts w:ascii="仿宋_GB2312" w:eastAsia="仿宋_GB2312" w:hAnsi="仿宋_GB2312" w:cs="仿宋_GB2312" w:hint="eastAsia"/>
          <w:color w:val="000000"/>
          <w:sz w:val="32"/>
          <w:szCs w:val="32"/>
        </w:rPr>
        <w:t>）</w:t>
      </w:r>
    </w:p>
    <w:p w:rsidR="006D5478" w:rsidRPr="00097AC3" w:rsidRDefault="006D5478" w:rsidP="00537D9F">
      <w:pPr>
        <w:shd w:val="clear" w:color="auto" w:fill="FFFFFF"/>
        <w:adjustRightInd w:val="0"/>
        <w:snapToGrid w:val="0"/>
        <w:spacing w:line="59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区科信局管理范围：                          </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联</w:t>
      </w:r>
      <w:r>
        <w:rPr>
          <w:rFonts w:eastAsia="仿宋_GB2312" w:hint="eastAsia"/>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系</w:t>
      </w:r>
      <w:r>
        <w:rPr>
          <w:rFonts w:eastAsia="仿宋_GB2312" w:hint="eastAsia"/>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人：张</w:t>
      </w:r>
      <w:r>
        <w:rPr>
          <w:rFonts w:eastAsia="仿宋_GB2312" w:hint="eastAsia"/>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静、</w:t>
      </w:r>
      <w:proofErr w:type="gramStart"/>
      <w:r>
        <w:rPr>
          <w:rFonts w:eastAsia="仿宋_GB2312" w:hint="eastAsia"/>
          <w:color w:val="000000"/>
          <w:spacing w:val="7"/>
          <w:kern w:val="0"/>
          <w:sz w:val="32"/>
          <w:szCs w:val="32"/>
          <w:shd w:val="clear" w:color="auto" w:fill="FFFFFF"/>
        </w:rPr>
        <w:t>孙连海</w:t>
      </w:r>
      <w:proofErr w:type="gramEnd"/>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联系电话：</w:t>
      </w:r>
      <w:r>
        <w:rPr>
          <w:rFonts w:eastAsia="仿宋_GB2312" w:hint="eastAsia"/>
          <w:color w:val="000000"/>
          <w:spacing w:val="7"/>
          <w:kern w:val="0"/>
          <w:sz w:val="32"/>
          <w:szCs w:val="32"/>
          <w:shd w:val="clear" w:color="auto" w:fill="FFFFFF"/>
        </w:rPr>
        <w:t>84032139</w:t>
      </w:r>
      <w:r>
        <w:rPr>
          <w:rFonts w:eastAsia="仿宋_GB2312" w:hint="eastAsia"/>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84037325</w:t>
      </w:r>
    </w:p>
    <w:p w:rsidR="006D5478" w:rsidRDefault="006D5478" w:rsidP="00537D9F">
      <w:pPr>
        <w:shd w:val="clear" w:color="auto" w:fill="FFFFFF"/>
        <w:adjustRightInd w:val="0"/>
        <w:snapToGrid w:val="0"/>
        <w:spacing w:line="590" w:lineRule="exact"/>
        <w:ind w:firstLineChars="200" w:firstLine="668"/>
        <w:rPr>
          <w:rFonts w:eastAsia="仿宋_GB2312"/>
          <w:color w:val="000000"/>
          <w:spacing w:val="7"/>
          <w:sz w:val="32"/>
          <w:szCs w:val="32"/>
          <w:shd w:val="clear" w:color="auto" w:fill="FFFFFF"/>
        </w:rPr>
      </w:pPr>
      <w:proofErr w:type="gramStart"/>
      <w:r>
        <w:rPr>
          <w:rFonts w:ascii="仿宋_GB2312" w:eastAsia="仿宋_GB2312" w:hAnsi="仿宋_GB2312" w:cs="仿宋_GB2312" w:hint="eastAsia"/>
          <w:color w:val="000000"/>
          <w:spacing w:val="7"/>
          <w:sz w:val="32"/>
          <w:szCs w:val="32"/>
          <w:shd w:val="clear" w:color="auto" w:fill="FFFFFF"/>
        </w:rPr>
        <w:t>邮</w:t>
      </w:r>
      <w:proofErr w:type="gramEnd"/>
      <w:r>
        <w:rPr>
          <w:rFonts w:ascii="仿宋_GB2312" w:eastAsia="仿宋_GB2312" w:hAnsi="仿宋_GB2312" w:cs="仿宋_GB2312" w:hint="eastAsia"/>
          <w:color w:val="000000"/>
          <w:spacing w:val="7"/>
          <w:sz w:val="32"/>
          <w:szCs w:val="32"/>
          <w:shd w:val="clear" w:color="auto" w:fill="FFFFFF"/>
        </w:rPr>
        <w:t xml:space="preserve">    箱：</w:t>
      </w:r>
      <w:r>
        <w:rPr>
          <w:rFonts w:eastAsia="仿宋_GB2312"/>
          <w:color w:val="000000"/>
          <w:spacing w:val="7"/>
          <w:sz w:val="32"/>
          <w:szCs w:val="32"/>
          <w:shd w:val="clear" w:color="auto" w:fill="FFFFFF"/>
        </w:rPr>
        <w:t>kwkpk@bjdch.gov.cn</w:t>
      </w:r>
    </w:p>
    <w:p w:rsidR="006D5478" w:rsidRPr="00537D9F" w:rsidRDefault="006D5478" w:rsidP="00537D9F">
      <w:pPr>
        <w:shd w:val="clear" w:color="auto" w:fill="FFFFFF"/>
        <w:adjustRightInd w:val="0"/>
        <w:snapToGrid w:val="0"/>
        <w:spacing w:line="590" w:lineRule="exact"/>
        <w:ind w:firstLineChars="200" w:firstLine="643"/>
        <w:rPr>
          <w:rFonts w:eastAsia="仿宋_GB2312"/>
          <w:b/>
          <w:kern w:val="0"/>
          <w:sz w:val="32"/>
          <w:szCs w:val="32"/>
        </w:rPr>
      </w:pPr>
      <w:proofErr w:type="gramStart"/>
      <w:r>
        <w:rPr>
          <w:rFonts w:ascii="仿宋_GB2312" w:eastAsia="仿宋_GB2312" w:hAnsi="仿宋_GB2312" w:cs="仿宋_GB2312" w:hint="eastAsia"/>
          <w:b/>
          <w:bCs/>
          <w:color w:val="000000"/>
          <w:sz w:val="32"/>
          <w:szCs w:val="32"/>
        </w:rPr>
        <w:t>东城园</w:t>
      </w:r>
      <w:proofErr w:type="gramEnd"/>
      <w:r>
        <w:rPr>
          <w:rFonts w:ascii="仿宋_GB2312" w:eastAsia="仿宋_GB2312" w:hAnsi="仿宋_GB2312" w:cs="仿宋_GB2312" w:hint="eastAsia"/>
          <w:b/>
          <w:bCs/>
          <w:color w:val="000000"/>
          <w:sz w:val="32"/>
          <w:szCs w:val="32"/>
        </w:rPr>
        <w:t>管委会管理范围：</w:t>
      </w:r>
    </w:p>
    <w:p w:rsidR="006D5478" w:rsidRDefault="006D5478" w:rsidP="00537D9F">
      <w:pPr>
        <w:adjustRightInd w:val="0"/>
        <w:snapToGrid w:val="0"/>
        <w:spacing w:line="590" w:lineRule="exact"/>
        <w:ind w:firstLineChars="200" w:firstLine="668"/>
        <w:rPr>
          <w:rFonts w:ascii="仿宋_GB2312" w:eastAsia="仿宋_GB2312" w:hAnsi="仿宋_GB2312" w:cs="仿宋_GB2312"/>
          <w:color w:val="000000"/>
          <w:spacing w:val="7"/>
          <w:sz w:val="32"/>
          <w:szCs w:val="32"/>
          <w:shd w:val="clear" w:color="auto" w:fill="FFFFFF"/>
        </w:rPr>
      </w:pPr>
      <w:r>
        <w:rPr>
          <w:rFonts w:ascii="仿宋_GB2312" w:eastAsia="仿宋_GB2312" w:hAnsi="仿宋_GB2312" w:cs="仿宋_GB2312" w:hint="eastAsia"/>
          <w:color w:val="000000"/>
          <w:spacing w:val="7"/>
          <w:sz w:val="32"/>
          <w:szCs w:val="32"/>
          <w:shd w:val="clear" w:color="auto" w:fill="FFFFFF"/>
        </w:rPr>
        <w:t xml:space="preserve">联 系 人：朱  </w:t>
      </w:r>
      <w:proofErr w:type="gramStart"/>
      <w:r>
        <w:rPr>
          <w:rFonts w:ascii="仿宋_GB2312" w:eastAsia="仿宋_GB2312" w:hAnsi="仿宋_GB2312" w:cs="仿宋_GB2312" w:hint="eastAsia"/>
          <w:color w:val="000000"/>
          <w:spacing w:val="7"/>
          <w:sz w:val="32"/>
          <w:szCs w:val="32"/>
          <w:shd w:val="clear" w:color="auto" w:fill="FFFFFF"/>
        </w:rPr>
        <w:t>莹</w:t>
      </w:r>
      <w:proofErr w:type="gramEnd"/>
      <w:r>
        <w:rPr>
          <w:rFonts w:ascii="仿宋_GB2312" w:eastAsia="仿宋_GB2312" w:hAnsi="仿宋_GB2312" w:cs="仿宋_GB2312" w:hint="eastAsia"/>
          <w:color w:val="000000"/>
          <w:spacing w:val="7"/>
          <w:sz w:val="32"/>
          <w:szCs w:val="32"/>
          <w:shd w:val="clear" w:color="auto" w:fill="FFFFFF"/>
        </w:rPr>
        <w:t xml:space="preserve">   </w:t>
      </w:r>
    </w:p>
    <w:p w:rsidR="006D5478" w:rsidRDefault="006D5478" w:rsidP="00537D9F">
      <w:pPr>
        <w:adjustRightInd w:val="0"/>
        <w:snapToGrid w:val="0"/>
        <w:spacing w:line="590" w:lineRule="exact"/>
        <w:ind w:firstLineChars="200" w:firstLine="668"/>
        <w:rPr>
          <w:rFonts w:eastAsia="仿宋_GB2312"/>
          <w:color w:val="000000"/>
          <w:spacing w:val="7"/>
          <w:sz w:val="32"/>
          <w:szCs w:val="32"/>
          <w:shd w:val="clear" w:color="auto" w:fill="FFFFFF"/>
        </w:rPr>
      </w:pPr>
      <w:r>
        <w:rPr>
          <w:rFonts w:ascii="仿宋_GB2312" w:eastAsia="仿宋_GB2312" w:hAnsi="仿宋_GB2312" w:cs="仿宋_GB2312" w:hint="eastAsia"/>
          <w:color w:val="000000"/>
          <w:spacing w:val="7"/>
          <w:sz w:val="32"/>
          <w:szCs w:val="32"/>
          <w:shd w:val="clear" w:color="auto" w:fill="FFFFFF"/>
        </w:rPr>
        <w:t>联系电话：</w:t>
      </w:r>
      <w:r>
        <w:rPr>
          <w:rFonts w:eastAsia="仿宋_GB2312" w:hint="eastAsia"/>
          <w:color w:val="000000"/>
          <w:spacing w:val="7"/>
          <w:sz w:val="32"/>
          <w:szCs w:val="32"/>
          <w:shd w:val="clear" w:color="auto" w:fill="FFFFFF"/>
        </w:rPr>
        <w:t xml:space="preserve">84011760 </w:t>
      </w:r>
    </w:p>
    <w:p w:rsidR="006D5478" w:rsidRDefault="006D5478" w:rsidP="00537D9F">
      <w:pPr>
        <w:adjustRightInd w:val="0"/>
        <w:snapToGrid w:val="0"/>
        <w:spacing w:line="590" w:lineRule="exact"/>
        <w:ind w:firstLineChars="200" w:firstLine="668"/>
        <w:rPr>
          <w:rFonts w:eastAsia="仿宋_GB2312"/>
          <w:color w:val="000000"/>
          <w:spacing w:val="7"/>
          <w:sz w:val="32"/>
          <w:szCs w:val="32"/>
          <w:shd w:val="clear" w:color="auto" w:fill="FFFFFF"/>
        </w:rPr>
      </w:pPr>
      <w:proofErr w:type="gramStart"/>
      <w:r>
        <w:rPr>
          <w:rFonts w:eastAsia="仿宋_GB2312" w:hint="eastAsia"/>
          <w:color w:val="000000"/>
          <w:spacing w:val="7"/>
          <w:sz w:val="32"/>
          <w:szCs w:val="32"/>
          <w:shd w:val="clear" w:color="auto" w:fill="FFFFFF"/>
        </w:rPr>
        <w:t>邮</w:t>
      </w:r>
      <w:proofErr w:type="gramEnd"/>
      <w:r>
        <w:rPr>
          <w:rFonts w:eastAsia="仿宋_GB2312" w:hint="eastAsia"/>
          <w:color w:val="000000"/>
          <w:spacing w:val="7"/>
          <w:sz w:val="32"/>
          <w:szCs w:val="32"/>
          <w:shd w:val="clear" w:color="auto" w:fill="FFFFFF"/>
        </w:rPr>
        <w:t xml:space="preserve">    </w:t>
      </w:r>
      <w:r>
        <w:rPr>
          <w:rFonts w:eastAsia="仿宋_GB2312" w:hint="eastAsia"/>
          <w:color w:val="000000"/>
          <w:spacing w:val="7"/>
          <w:sz w:val="32"/>
          <w:szCs w:val="32"/>
          <w:shd w:val="clear" w:color="auto" w:fill="FFFFFF"/>
        </w:rPr>
        <w:t>箱：</w:t>
      </w:r>
      <w:r>
        <w:rPr>
          <w:rFonts w:eastAsia="仿宋_GB2312" w:hint="eastAsia"/>
          <w:color w:val="000000"/>
          <w:spacing w:val="7"/>
          <w:sz w:val="32"/>
          <w:szCs w:val="32"/>
          <w:shd w:val="clear" w:color="auto" w:fill="FFFFFF"/>
        </w:rPr>
        <w:t>dcygwhqyfwc@bjdch.gov.cn</w:t>
      </w:r>
    </w:p>
    <w:p w:rsidR="006D5478" w:rsidRDefault="006D5478" w:rsidP="00537D9F">
      <w:pPr>
        <w:adjustRightInd w:val="0"/>
        <w:snapToGrid w:val="0"/>
        <w:spacing w:line="590" w:lineRule="exact"/>
        <w:ind w:firstLineChars="200" w:firstLine="640"/>
        <w:rPr>
          <w:rFonts w:ascii="仿宋_GB2312" w:eastAsia="仿宋_GB2312" w:hAnsi="Calibri"/>
          <w:sz w:val="32"/>
          <w:szCs w:val="32"/>
        </w:rPr>
      </w:pPr>
      <w:r>
        <w:rPr>
          <w:rFonts w:eastAsia="仿宋_GB2312"/>
          <w:sz w:val="32"/>
          <w:szCs w:val="32"/>
        </w:rPr>
        <w:t>7.</w:t>
      </w:r>
      <w:r>
        <w:rPr>
          <w:rFonts w:eastAsia="仿宋_GB2312" w:hint="eastAsia"/>
          <w:sz w:val="32"/>
          <w:szCs w:val="32"/>
        </w:rPr>
        <w:t>对减免租金的房屋业主，符合现行房产税、城</w:t>
      </w:r>
      <w:r>
        <w:rPr>
          <w:rFonts w:ascii="仿宋_GB2312" w:eastAsia="仿宋_GB2312" w:hAnsi="Calibri" w:hint="eastAsia"/>
          <w:sz w:val="32"/>
          <w:szCs w:val="32"/>
        </w:rPr>
        <w:t>镇土地使用税减免政策规定的，依法予以减免。（责任单位：区税务局）</w:t>
      </w:r>
    </w:p>
    <w:p w:rsidR="006D5478" w:rsidRDefault="006D5478" w:rsidP="00537D9F">
      <w:pPr>
        <w:shd w:val="clear" w:color="auto" w:fill="FFFFFF"/>
        <w:adjustRightInd w:val="0"/>
        <w:snapToGrid w:val="0"/>
        <w:spacing w:line="590" w:lineRule="exact"/>
        <w:ind w:firstLineChars="200" w:firstLine="640"/>
        <w:rPr>
          <w:rFonts w:ascii="仿宋_GB2312" w:eastAsia="仿宋_GB2312" w:hAnsi="Calibri"/>
          <w:kern w:val="0"/>
          <w:sz w:val="32"/>
          <w:szCs w:val="32"/>
        </w:rPr>
      </w:pPr>
      <w:r>
        <w:rPr>
          <w:rFonts w:ascii="仿宋_GB2312" w:eastAsia="仿宋_GB2312" w:hAnsi="Calibri" w:hint="eastAsia"/>
          <w:kern w:val="0"/>
          <w:sz w:val="32"/>
          <w:szCs w:val="32"/>
        </w:rPr>
        <w:t>具体流程：</w:t>
      </w:r>
    </w:p>
    <w:p w:rsidR="006D5478" w:rsidRDefault="006D5478" w:rsidP="00537D9F">
      <w:pPr>
        <w:shd w:val="clear" w:color="auto" w:fill="FFFFFF"/>
        <w:adjustRightInd w:val="0"/>
        <w:snapToGrid w:val="0"/>
        <w:spacing w:line="590" w:lineRule="exact"/>
        <w:ind w:firstLineChars="200" w:firstLine="668"/>
        <w:rPr>
          <w:rFonts w:ascii="仿宋_GB2312" w:eastAsia="仿宋_GB2312" w:hAnsi="Calibri"/>
          <w:kern w:val="0"/>
          <w:sz w:val="32"/>
          <w:szCs w:val="32"/>
        </w:rPr>
      </w:pP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1</w:t>
      </w:r>
      <w:r>
        <w:rPr>
          <w:rFonts w:eastAsia="仿宋_GB2312" w:hint="eastAsia"/>
          <w:color w:val="000000"/>
          <w:spacing w:val="7"/>
          <w:kern w:val="0"/>
          <w:sz w:val="32"/>
          <w:szCs w:val="32"/>
          <w:shd w:val="clear" w:color="auto" w:fill="FFFFFF"/>
        </w:rPr>
        <w:t>）依</w:t>
      </w:r>
      <w:r>
        <w:rPr>
          <w:rFonts w:ascii="仿宋_GB2312" w:eastAsia="仿宋_GB2312" w:hAnsi="Calibri" w:hint="eastAsia"/>
          <w:kern w:val="0"/>
          <w:sz w:val="32"/>
          <w:szCs w:val="32"/>
        </w:rPr>
        <w:t>据《北京市发展和改革委员会</w:t>
      </w:r>
      <w:r>
        <w:rPr>
          <w:rFonts w:eastAsia="仿宋_GB2312"/>
          <w:kern w:val="0"/>
          <w:sz w:val="32"/>
          <w:szCs w:val="32"/>
        </w:rPr>
        <w:t>等</w:t>
      </w:r>
      <w:r>
        <w:rPr>
          <w:rFonts w:eastAsia="仿宋_GB2312"/>
          <w:kern w:val="0"/>
          <w:sz w:val="32"/>
          <w:szCs w:val="32"/>
        </w:rPr>
        <w:t>10</w:t>
      </w:r>
      <w:r>
        <w:rPr>
          <w:rFonts w:eastAsia="仿宋_GB2312"/>
          <w:kern w:val="0"/>
          <w:sz w:val="32"/>
          <w:szCs w:val="32"/>
        </w:rPr>
        <w:t>部</w:t>
      </w:r>
      <w:r>
        <w:rPr>
          <w:rFonts w:ascii="仿宋_GB2312" w:eastAsia="仿宋_GB2312" w:hAnsi="Calibri" w:hint="eastAsia"/>
          <w:kern w:val="0"/>
          <w:sz w:val="32"/>
          <w:szCs w:val="32"/>
        </w:rPr>
        <w:t>门关于进一步帮扶中小微企业和个体工商户缓解房屋租金压力有关事项的通知》中第五条规定，对受疫情影响为中小</w:t>
      </w:r>
      <w:proofErr w:type="gramStart"/>
      <w:r>
        <w:rPr>
          <w:rFonts w:ascii="仿宋_GB2312" w:eastAsia="仿宋_GB2312" w:hAnsi="Calibri" w:hint="eastAsia"/>
          <w:kern w:val="0"/>
          <w:sz w:val="32"/>
          <w:szCs w:val="32"/>
        </w:rPr>
        <w:t>微企业</w:t>
      </w:r>
      <w:proofErr w:type="gramEnd"/>
      <w:r>
        <w:rPr>
          <w:rFonts w:ascii="仿宋_GB2312" w:eastAsia="仿宋_GB2312" w:hAnsi="Calibri" w:hint="eastAsia"/>
          <w:kern w:val="0"/>
          <w:sz w:val="32"/>
          <w:szCs w:val="32"/>
        </w:rPr>
        <w:t>减免租金的出租房产，按减收后租金作为计税依据，依法计征房产税。符合现行房产税、城镇土地使用税减免政策规定的，依法予以减免。</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2</w:t>
      </w:r>
      <w:r>
        <w:rPr>
          <w:rFonts w:eastAsia="仿宋_GB2312" w:hint="eastAsia"/>
          <w:color w:val="000000"/>
          <w:spacing w:val="7"/>
          <w:kern w:val="0"/>
          <w:sz w:val="32"/>
          <w:szCs w:val="32"/>
          <w:shd w:val="clear" w:color="auto" w:fill="FFFFFF"/>
        </w:rPr>
        <w:t>）</w:t>
      </w:r>
      <w:r>
        <w:rPr>
          <w:rFonts w:ascii="仿宋_GB2312" w:eastAsia="仿宋_GB2312" w:hAnsi="Calibri" w:hint="eastAsia"/>
          <w:kern w:val="0"/>
          <w:sz w:val="32"/>
          <w:szCs w:val="32"/>
        </w:rPr>
        <w:t>依据《国家税务总局关于城镇土地使用税等“六税一费”优惠事项资料留存备查的公告</w:t>
      </w:r>
      <w:r>
        <w:rPr>
          <w:rFonts w:ascii="仿宋_GB2312" w:eastAsia="仿宋_GB2312" w:hAnsi="Calibri"/>
          <w:kern w:val="0"/>
          <w:sz w:val="32"/>
          <w:szCs w:val="32"/>
        </w:rPr>
        <w:t> </w:t>
      </w:r>
      <w:r>
        <w:rPr>
          <w:rFonts w:ascii="仿宋_GB2312" w:eastAsia="仿宋_GB2312" w:hAnsi="Calibri" w:hint="eastAsia"/>
          <w:kern w:val="0"/>
          <w:sz w:val="32"/>
          <w:szCs w:val="32"/>
        </w:rPr>
        <w:t>》，对城镇土地使用税、房产税、耕地占用税、车船税、印花税、城市维护建设税、教育</w:t>
      </w:r>
      <w:r>
        <w:rPr>
          <w:rFonts w:ascii="Calibri" w:eastAsia="仿宋_GB2312" w:hAnsi="Calibri" w:hint="eastAsia"/>
          <w:color w:val="000000"/>
          <w:spacing w:val="7"/>
          <w:kern w:val="0"/>
          <w:sz w:val="32"/>
          <w:szCs w:val="32"/>
          <w:shd w:val="clear" w:color="auto" w:fill="FFFFFF"/>
        </w:rPr>
        <w:t>费附加享受优惠有关资料实行留存备查管理方式。</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hint="eastAsia"/>
          <w:color w:val="000000"/>
          <w:spacing w:val="7"/>
          <w:kern w:val="0"/>
          <w:sz w:val="32"/>
          <w:szCs w:val="32"/>
          <w:shd w:val="clear" w:color="auto" w:fill="FFFFFF"/>
        </w:rPr>
        <w:t>联</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系</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人：姜</w:t>
      </w:r>
      <w:r>
        <w:rPr>
          <w:rFonts w:ascii="Calibri" w:eastAsia="仿宋_GB2312" w:hAnsi="Calibri" w:hint="eastAsia"/>
          <w:color w:val="000000"/>
          <w:spacing w:val="7"/>
          <w:kern w:val="0"/>
          <w:sz w:val="32"/>
          <w:szCs w:val="32"/>
          <w:shd w:val="clear" w:color="auto" w:fill="FFFFFF"/>
        </w:rPr>
        <w:t xml:space="preserve">  </w:t>
      </w:r>
      <w:proofErr w:type="gramStart"/>
      <w:r>
        <w:rPr>
          <w:rFonts w:ascii="Calibri" w:eastAsia="仿宋_GB2312" w:hAnsi="Calibri" w:hint="eastAsia"/>
          <w:color w:val="000000"/>
          <w:spacing w:val="7"/>
          <w:kern w:val="0"/>
          <w:sz w:val="32"/>
          <w:szCs w:val="32"/>
          <w:shd w:val="clear" w:color="auto" w:fill="FFFFFF"/>
        </w:rPr>
        <w:t>珊</w:t>
      </w:r>
      <w:proofErr w:type="gramEnd"/>
    </w:p>
    <w:p w:rsidR="006D5478" w:rsidRDefault="006D5478" w:rsidP="00537D9F">
      <w:pPr>
        <w:adjustRightInd w:val="0"/>
        <w:snapToGrid w:val="0"/>
        <w:spacing w:line="590" w:lineRule="exact"/>
        <w:ind w:firstLineChars="200" w:firstLine="668"/>
        <w:rPr>
          <w:rFonts w:eastAsia="仿宋_GB2312"/>
          <w:color w:val="000000"/>
          <w:spacing w:val="7"/>
          <w:sz w:val="32"/>
          <w:szCs w:val="32"/>
          <w:shd w:val="clear" w:color="auto" w:fill="FFFFFF"/>
        </w:rPr>
      </w:pPr>
      <w:r>
        <w:rPr>
          <w:rFonts w:ascii="Calibri" w:eastAsia="仿宋_GB2312" w:hAnsi="Calibri" w:hint="eastAsia"/>
          <w:color w:val="000000"/>
          <w:spacing w:val="7"/>
          <w:sz w:val="32"/>
          <w:szCs w:val="32"/>
          <w:shd w:val="clear" w:color="auto" w:fill="FFFFFF"/>
        </w:rPr>
        <w:t>联</w:t>
      </w:r>
      <w:r>
        <w:rPr>
          <w:rFonts w:eastAsia="仿宋_GB2312" w:hint="eastAsia"/>
          <w:color w:val="000000"/>
          <w:spacing w:val="7"/>
          <w:sz w:val="32"/>
          <w:szCs w:val="32"/>
          <w:shd w:val="clear" w:color="auto" w:fill="FFFFFF"/>
        </w:rPr>
        <w:t>系电话：</w:t>
      </w:r>
      <w:r>
        <w:rPr>
          <w:rFonts w:eastAsia="仿宋_GB2312"/>
          <w:color w:val="000000"/>
          <w:spacing w:val="7"/>
          <w:sz w:val="32"/>
          <w:szCs w:val="32"/>
          <w:shd w:val="clear" w:color="auto" w:fill="FFFFFF"/>
        </w:rPr>
        <w:t>64515658</w:t>
      </w:r>
    </w:p>
    <w:p w:rsidR="006D5478" w:rsidRDefault="006D5478" w:rsidP="00537D9F">
      <w:pPr>
        <w:adjustRightInd w:val="0"/>
        <w:snapToGrid w:val="0"/>
        <w:spacing w:line="590" w:lineRule="exact"/>
        <w:ind w:firstLineChars="200" w:firstLine="640"/>
        <w:rPr>
          <w:rFonts w:ascii="仿宋_GB2312" w:eastAsia="仿宋_GB2312" w:hAnsi="仿宋_GB2312" w:cs="仿宋_GB2312"/>
          <w:color w:val="000000"/>
          <w:sz w:val="32"/>
          <w:szCs w:val="32"/>
        </w:rPr>
      </w:pPr>
      <w:r>
        <w:rPr>
          <w:rFonts w:eastAsia="仿宋_GB2312"/>
          <w:sz w:val="32"/>
          <w:szCs w:val="32"/>
        </w:rPr>
        <w:t>8.</w:t>
      </w:r>
      <w:r>
        <w:rPr>
          <w:rFonts w:eastAsia="仿宋_GB2312" w:hint="eastAsia"/>
          <w:sz w:val="32"/>
          <w:szCs w:val="32"/>
        </w:rPr>
        <w:t>组织服务管家单</w:t>
      </w:r>
      <w:r>
        <w:rPr>
          <w:rFonts w:eastAsia="仿宋_GB2312"/>
          <w:sz w:val="32"/>
          <w:szCs w:val="32"/>
        </w:rPr>
        <w:t>位与区重点</w:t>
      </w:r>
      <w:r>
        <w:rPr>
          <w:rFonts w:eastAsia="仿宋_GB2312" w:hint="eastAsia"/>
          <w:sz w:val="32"/>
          <w:szCs w:val="32"/>
        </w:rPr>
        <w:t>商务</w:t>
      </w:r>
      <w:r>
        <w:rPr>
          <w:rFonts w:eastAsia="仿宋_GB2312"/>
          <w:sz w:val="32"/>
          <w:szCs w:val="32"/>
        </w:rPr>
        <w:t>楼宇</w:t>
      </w:r>
      <w:r>
        <w:rPr>
          <w:rFonts w:eastAsia="仿宋_GB2312" w:hint="eastAsia"/>
          <w:sz w:val="32"/>
          <w:szCs w:val="32"/>
        </w:rPr>
        <w:t>和园区</w:t>
      </w:r>
      <w:r>
        <w:rPr>
          <w:rFonts w:eastAsia="仿宋_GB2312"/>
          <w:sz w:val="32"/>
          <w:szCs w:val="32"/>
        </w:rPr>
        <w:t>签订合作协议，协同服务管家对</w:t>
      </w:r>
      <w:r>
        <w:rPr>
          <w:rFonts w:eastAsia="仿宋_GB2312" w:hint="eastAsia"/>
          <w:sz w:val="32"/>
          <w:szCs w:val="32"/>
        </w:rPr>
        <w:t>商务</w:t>
      </w:r>
      <w:r>
        <w:rPr>
          <w:rFonts w:eastAsia="仿宋_GB2312"/>
          <w:sz w:val="32"/>
          <w:szCs w:val="32"/>
        </w:rPr>
        <w:t>楼宇</w:t>
      </w:r>
      <w:r>
        <w:rPr>
          <w:rFonts w:eastAsia="仿宋_GB2312" w:hint="eastAsia"/>
          <w:sz w:val="32"/>
          <w:szCs w:val="32"/>
        </w:rPr>
        <w:t>和园区</w:t>
      </w:r>
      <w:r>
        <w:rPr>
          <w:rFonts w:eastAsia="仿宋_GB2312"/>
          <w:sz w:val="32"/>
          <w:szCs w:val="32"/>
        </w:rPr>
        <w:t>进行深度服务对接，并及时开展</w:t>
      </w:r>
      <w:r>
        <w:rPr>
          <w:rFonts w:eastAsia="仿宋_GB2312" w:hint="eastAsia"/>
          <w:sz w:val="32"/>
          <w:szCs w:val="32"/>
        </w:rPr>
        <w:t>商务</w:t>
      </w:r>
      <w:r>
        <w:rPr>
          <w:rFonts w:eastAsia="仿宋_GB2312"/>
          <w:sz w:val="32"/>
          <w:szCs w:val="32"/>
        </w:rPr>
        <w:t>楼宇</w:t>
      </w:r>
      <w:r>
        <w:rPr>
          <w:rFonts w:eastAsia="仿宋_GB2312" w:hint="eastAsia"/>
          <w:sz w:val="32"/>
          <w:szCs w:val="32"/>
        </w:rPr>
        <w:t>和园区</w:t>
      </w:r>
      <w:r>
        <w:rPr>
          <w:rFonts w:eastAsia="仿宋_GB2312"/>
          <w:sz w:val="32"/>
          <w:szCs w:val="32"/>
        </w:rPr>
        <w:t>合作经费兑现工作，缓解</w:t>
      </w:r>
      <w:r>
        <w:rPr>
          <w:rFonts w:eastAsia="仿宋_GB2312" w:hint="eastAsia"/>
          <w:sz w:val="32"/>
          <w:szCs w:val="32"/>
        </w:rPr>
        <w:t>商务</w:t>
      </w:r>
      <w:r>
        <w:rPr>
          <w:rFonts w:eastAsia="仿宋_GB2312"/>
          <w:sz w:val="32"/>
          <w:szCs w:val="32"/>
        </w:rPr>
        <w:t>楼宇</w:t>
      </w:r>
      <w:r>
        <w:rPr>
          <w:rFonts w:eastAsia="仿宋_GB2312" w:hint="eastAsia"/>
          <w:sz w:val="32"/>
          <w:szCs w:val="32"/>
        </w:rPr>
        <w:t>和园区</w:t>
      </w:r>
      <w:r>
        <w:rPr>
          <w:rFonts w:eastAsia="仿宋_GB2312"/>
          <w:sz w:val="32"/>
          <w:szCs w:val="32"/>
        </w:rPr>
        <w:t>在疫情期间的发展压力</w:t>
      </w:r>
      <w:r>
        <w:rPr>
          <w:rFonts w:eastAsia="仿宋_GB2312" w:hint="eastAsia"/>
          <w:sz w:val="32"/>
          <w:szCs w:val="32"/>
        </w:rPr>
        <w:t>。</w:t>
      </w:r>
      <w:r>
        <w:rPr>
          <w:rFonts w:eastAsia="仿宋_GB2312"/>
          <w:sz w:val="32"/>
          <w:szCs w:val="32"/>
        </w:rPr>
        <w:t>鼓励</w:t>
      </w:r>
      <w:r>
        <w:rPr>
          <w:rFonts w:eastAsia="仿宋_GB2312" w:hint="eastAsia"/>
          <w:sz w:val="32"/>
          <w:szCs w:val="32"/>
        </w:rPr>
        <w:t>商务</w:t>
      </w:r>
      <w:r>
        <w:rPr>
          <w:rFonts w:eastAsia="仿宋_GB2312"/>
          <w:sz w:val="32"/>
          <w:szCs w:val="32"/>
        </w:rPr>
        <w:t>楼宇</w:t>
      </w:r>
      <w:r>
        <w:rPr>
          <w:rFonts w:eastAsia="仿宋_GB2312" w:hint="eastAsia"/>
          <w:sz w:val="32"/>
          <w:szCs w:val="32"/>
        </w:rPr>
        <w:t>和园区</w:t>
      </w:r>
      <w:r>
        <w:rPr>
          <w:rFonts w:eastAsia="仿宋_GB2312"/>
          <w:sz w:val="32"/>
          <w:szCs w:val="32"/>
        </w:rPr>
        <w:t>综合考虑疫情情况适时适</w:t>
      </w:r>
      <w:r>
        <w:rPr>
          <w:rFonts w:eastAsia="仿宋_GB2312" w:hint="eastAsia"/>
          <w:sz w:val="32"/>
          <w:szCs w:val="32"/>
        </w:rPr>
        <w:t>度</w:t>
      </w:r>
      <w:r>
        <w:rPr>
          <w:rFonts w:eastAsia="仿宋_GB2312"/>
          <w:sz w:val="32"/>
          <w:szCs w:val="32"/>
        </w:rPr>
        <w:t>为</w:t>
      </w:r>
      <w:r>
        <w:rPr>
          <w:rFonts w:ascii="仿宋_GB2312" w:eastAsia="仿宋_GB2312" w:hAnsi="仿宋_GB2312" w:cs="仿宋_GB2312" w:hint="eastAsia"/>
          <w:color w:val="000000"/>
          <w:sz w:val="32"/>
          <w:szCs w:val="32"/>
        </w:rPr>
        <w:t>在区注册或在区纳税服务</w:t>
      </w:r>
      <w:r>
        <w:rPr>
          <w:rFonts w:ascii="仿宋_GB2312" w:eastAsia="仿宋_GB2312" w:hAnsi="Calibri" w:hint="eastAsia"/>
          <w:sz w:val="32"/>
          <w:szCs w:val="32"/>
        </w:rPr>
        <w:t>业小</w:t>
      </w:r>
      <w:proofErr w:type="gramStart"/>
      <w:r>
        <w:rPr>
          <w:rFonts w:ascii="仿宋_GB2312" w:eastAsia="仿宋_GB2312" w:hAnsi="Calibri" w:hint="eastAsia"/>
          <w:sz w:val="32"/>
          <w:szCs w:val="32"/>
        </w:rPr>
        <w:t>微企业</w:t>
      </w:r>
      <w:proofErr w:type="gramEnd"/>
      <w:r>
        <w:rPr>
          <w:rFonts w:ascii="仿宋_GB2312" w:eastAsia="仿宋_GB2312" w:hAnsi="Calibri" w:hint="eastAsia"/>
          <w:sz w:val="32"/>
          <w:szCs w:val="32"/>
        </w:rPr>
        <w:t>和个体工商户</w:t>
      </w:r>
      <w:r>
        <w:rPr>
          <w:rFonts w:eastAsia="仿宋_GB2312"/>
          <w:sz w:val="32"/>
          <w:szCs w:val="32"/>
        </w:rPr>
        <w:t>减免租金。</w:t>
      </w:r>
      <w:r>
        <w:rPr>
          <w:rFonts w:eastAsia="仿宋_GB2312" w:hint="eastAsia"/>
          <w:sz w:val="32"/>
          <w:szCs w:val="32"/>
        </w:rPr>
        <w:t>（责任单位：</w:t>
      </w:r>
      <w:proofErr w:type="gramStart"/>
      <w:r>
        <w:rPr>
          <w:rFonts w:eastAsia="仿宋_GB2312" w:hint="eastAsia"/>
          <w:sz w:val="32"/>
          <w:szCs w:val="32"/>
        </w:rPr>
        <w:t>区投促中心</w:t>
      </w:r>
      <w:proofErr w:type="gramEnd"/>
      <w:r>
        <w:rPr>
          <w:rFonts w:ascii="仿宋_GB2312" w:eastAsia="仿宋_GB2312" w:hAnsi="仿宋_GB2312" w:cs="仿宋_GB2312" w:hint="eastAsia"/>
          <w:color w:val="000000"/>
          <w:sz w:val="32"/>
          <w:szCs w:val="32"/>
        </w:rPr>
        <w:t>）</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pacing w:val="7"/>
          <w:kern w:val="0"/>
          <w:sz w:val="32"/>
          <w:szCs w:val="32"/>
          <w:shd w:val="clear" w:color="auto" w:fill="FFFFFF"/>
        </w:rPr>
        <w:t>王</w:t>
      </w:r>
      <w:r>
        <w:rPr>
          <w:rFonts w:ascii="Calibri" w:eastAsia="仿宋_GB2312" w:hAnsi="Calibri" w:hint="eastAsia"/>
          <w:color w:val="000000"/>
          <w:spacing w:val="7"/>
          <w:kern w:val="0"/>
          <w:sz w:val="32"/>
          <w:szCs w:val="32"/>
          <w:shd w:val="clear" w:color="auto" w:fill="FFFFFF"/>
        </w:rPr>
        <w:t xml:space="preserve">  </w:t>
      </w:r>
      <w:proofErr w:type="gramStart"/>
      <w:r>
        <w:rPr>
          <w:rFonts w:ascii="Calibri" w:eastAsia="仿宋_GB2312" w:hAnsi="Calibri" w:hint="eastAsia"/>
          <w:color w:val="000000"/>
          <w:spacing w:val="7"/>
          <w:kern w:val="0"/>
          <w:sz w:val="32"/>
          <w:szCs w:val="32"/>
          <w:shd w:val="clear" w:color="auto" w:fill="FFFFFF"/>
        </w:rPr>
        <w:t>楠</w:t>
      </w:r>
      <w:proofErr w:type="gramEnd"/>
      <w:r>
        <w:rPr>
          <w:rFonts w:ascii="Calibri" w:eastAsia="仿宋_GB2312" w:hAnsi="Calibri" w:hint="eastAsia"/>
          <w:color w:val="000000"/>
          <w:spacing w:val="7"/>
          <w:kern w:val="0"/>
          <w:sz w:val="32"/>
          <w:szCs w:val="32"/>
          <w:shd w:val="clear" w:color="auto" w:fill="FFFFFF"/>
        </w:rPr>
        <w:t xml:space="preserve"> </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15801398298</w:t>
      </w:r>
    </w:p>
    <w:p w:rsidR="006D5478" w:rsidRDefault="006D5478" w:rsidP="00537D9F">
      <w:pPr>
        <w:adjustRightInd w:val="0"/>
        <w:snapToGrid w:val="0"/>
        <w:spacing w:line="590" w:lineRule="exact"/>
        <w:ind w:firstLineChars="200" w:firstLine="668"/>
        <w:rPr>
          <w:rFonts w:eastAsia="仿宋_GB2312"/>
          <w:color w:val="000000"/>
          <w:spacing w:val="7"/>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7"/>
          <w:sz w:val="32"/>
          <w:szCs w:val="32"/>
          <w:shd w:val="clear" w:color="auto" w:fill="FFFFFF"/>
        </w:rPr>
        <w:t>tzcjzx</w:t>
      </w:r>
      <w:r>
        <w:rPr>
          <w:rFonts w:eastAsia="仿宋_GB2312" w:hint="eastAsia"/>
          <w:color w:val="000000"/>
          <w:spacing w:val="7"/>
          <w:sz w:val="32"/>
          <w:szCs w:val="32"/>
          <w:shd w:val="clear" w:color="auto" w:fill="FFFFFF"/>
        </w:rPr>
        <w:t>_</w:t>
      </w:r>
      <w:r>
        <w:rPr>
          <w:rFonts w:eastAsia="仿宋_GB2312"/>
          <w:color w:val="000000"/>
          <w:spacing w:val="7"/>
          <w:sz w:val="32"/>
          <w:szCs w:val="32"/>
          <w:shd w:val="clear" w:color="auto" w:fill="FFFFFF"/>
        </w:rPr>
        <w:t>zlfzb@bjdch.gov.cn</w:t>
      </w:r>
    </w:p>
    <w:p w:rsidR="006D5478" w:rsidRDefault="006D5478" w:rsidP="00537D9F">
      <w:pPr>
        <w:adjustRightInd w:val="0"/>
        <w:snapToGrid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（四）实施阶段性社保优惠政策</w:t>
      </w:r>
    </w:p>
    <w:p w:rsidR="006D5478" w:rsidRDefault="006D5478" w:rsidP="00537D9F">
      <w:pPr>
        <w:adjustRightInd w:val="0"/>
        <w:snapToGrid w:val="0"/>
        <w:spacing w:line="590" w:lineRule="exact"/>
        <w:ind w:firstLineChars="200" w:firstLine="640"/>
        <w:rPr>
          <w:rFonts w:eastAsia="仿宋_GB2312"/>
          <w:sz w:val="32"/>
          <w:szCs w:val="32"/>
        </w:rPr>
      </w:pPr>
      <w:r>
        <w:rPr>
          <w:rFonts w:eastAsia="仿宋_GB2312" w:hint="eastAsia"/>
          <w:sz w:val="32"/>
          <w:szCs w:val="32"/>
        </w:rPr>
        <w:t>9.</w:t>
      </w:r>
      <w:r>
        <w:rPr>
          <w:rFonts w:eastAsia="仿宋_GB2312"/>
          <w:sz w:val="32"/>
          <w:szCs w:val="32"/>
        </w:rPr>
        <w:t>延续实施</w:t>
      </w:r>
      <w:r>
        <w:rPr>
          <w:rFonts w:eastAsia="仿宋_GB2312"/>
          <w:sz w:val="32"/>
          <w:szCs w:val="32"/>
        </w:rPr>
        <w:t>1%</w:t>
      </w:r>
      <w:r>
        <w:rPr>
          <w:rFonts w:eastAsia="仿宋_GB2312"/>
          <w:sz w:val="32"/>
          <w:szCs w:val="32"/>
        </w:rPr>
        <w:t>的失业保险费率政策到</w:t>
      </w:r>
      <w:r>
        <w:rPr>
          <w:rFonts w:eastAsia="仿宋_GB2312"/>
          <w:kern w:val="0"/>
          <w:sz w:val="32"/>
          <w:szCs w:val="32"/>
        </w:rPr>
        <w:t>2023</w:t>
      </w:r>
      <w:r>
        <w:rPr>
          <w:rFonts w:eastAsia="仿宋_GB2312"/>
          <w:kern w:val="0"/>
          <w:sz w:val="32"/>
          <w:szCs w:val="32"/>
        </w:rPr>
        <w:t>年</w:t>
      </w:r>
      <w:r>
        <w:rPr>
          <w:rFonts w:eastAsia="仿宋_GB2312"/>
          <w:kern w:val="0"/>
          <w:sz w:val="32"/>
          <w:szCs w:val="32"/>
        </w:rPr>
        <w:t>4</w:t>
      </w:r>
      <w:r>
        <w:rPr>
          <w:rFonts w:eastAsia="仿宋_GB2312"/>
          <w:kern w:val="0"/>
          <w:sz w:val="32"/>
          <w:szCs w:val="32"/>
        </w:rPr>
        <w:t>月</w:t>
      </w:r>
      <w:r>
        <w:rPr>
          <w:rFonts w:eastAsia="仿宋_GB2312"/>
          <w:kern w:val="0"/>
          <w:sz w:val="32"/>
          <w:szCs w:val="32"/>
        </w:rPr>
        <w:t>30</w:t>
      </w:r>
      <w:r>
        <w:rPr>
          <w:rFonts w:eastAsia="仿宋_GB2312"/>
          <w:kern w:val="0"/>
          <w:sz w:val="32"/>
          <w:szCs w:val="32"/>
        </w:rPr>
        <w:t>日。</w:t>
      </w:r>
      <w:r>
        <w:rPr>
          <w:rFonts w:eastAsia="仿宋_GB2312"/>
          <w:sz w:val="32"/>
          <w:szCs w:val="32"/>
        </w:rPr>
        <w:t>对餐饮、零售、旅游、民航、公路铁路运输企业阶段性实施缓缴养老保险、失业保险、工伤保险费政策，经行业主管部门认定的企业可申请缓缴</w:t>
      </w:r>
      <w:r>
        <w:rPr>
          <w:rFonts w:eastAsia="仿宋_GB2312"/>
          <w:sz w:val="32"/>
          <w:szCs w:val="32"/>
        </w:rPr>
        <w:t>2022</w:t>
      </w:r>
      <w:r>
        <w:rPr>
          <w:rFonts w:eastAsia="仿宋_GB2312"/>
          <w:sz w:val="32"/>
          <w:szCs w:val="32"/>
        </w:rPr>
        <w:t>年</w:t>
      </w:r>
      <w:r>
        <w:rPr>
          <w:rFonts w:eastAsia="仿宋_GB2312"/>
          <w:sz w:val="32"/>
          <w:szCs w:val="32"/>
        </w:rPr>
        <w:t>4</w:t>
      </w:r>
      <w:r>
        <w:rPr>
          <w:rFonts w:eastAsia="仿宋_GB2312"/>
          <w:sz w:val="32"/>
          <w:szCs w:val="32"/>
        </w:rPr>
        <w:t>月至</w:t>
      </w:r>
      <w:r>
        <w:rPr>
          <w:rFonts w:eastAsia="仿宋_GB2312"/>
          <w:sz w:val="32"/>
          <w:szCs w:val="32"/>
        </w:rPr>
        <w:t>6</w:t>
      </w:r>
      <w:r>
        <w:rPr>
          <w:rFonts w:eastAsia="仿宋_GB2312"/>
          <w:sz w:val="32"/>
          <w:szCs w:val="32"/>
        </w:rPr>
        <w:t>月的养老保险费和</w:t>
      </w:r>
      <w:r>
        <w:rPr>
          <w:rFonts w:eastAsia="仿宋_GB2312"/>
          <w:sz w:val="32"/>
          <w:szCs w:val="32"/>
        </w:rPr>
        <w:t>2022</w:t>
      </w:r>
      <w:r>
        <w:rPr>
          <w:rFonts w:eastAsia="仿宋_GB2312"/>
          <w:sz w:val="32"/>
          <w:szCs w:val="32"/>
        </w:rPr>
        <w:t>年</w:t>
      </w:r>
      <w:r>
        <w:rPr>
          <w:rFonts w:eastAsia="仿宋_GB2312"/>
          <w:sz w:val="32"/>
          <w:szCs w:val="32"/>
        </w:rPr>
        <w:t>4</w:t>
      </w:r>
      <w:r>
        <w:rPr>
          <w:rFonts w:eastAsia="仿宋_GB2312"/>
          <w:sz w:val="32"/>
          <w:szCs w:val="32"/>
        </w:rPr>
        <w:t>月至</w:t>
      </w:r>
      <w:r>
        <w:rPr>
          <w:rFonts w:eastAsia="仿宋_GB2312"/>
          <w:sz w:val="32"/>
          <w:szCs w:val="32"/>
        </w:rPr>
        <w:t>10</w:t>
      </w:r>
      <w:r>
        <w:rPr>
          <w:rFonts w:eastAsia="仿宋_GB2312"/>
          <w:sz w:val="32"/>
          <w:szCs w:val="32"/>
        </w:rPr>
        <w:t>月的失业保险、工伤保险费，缓缴期间免收滞纳金。（责任单位：区人力社保局）</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p>
    <w:p w:rsidR="006D5478" w:rsidRDefault="006D5478" w:rsidP="00537D9F">
      <w:pPr>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）符合缓缴资格的参保企业，应在规定时间内登录北京市人力资源和社会保障局网站，在“</w:t>
      </w:r>
      <w:r>
        <w:rPr>
          <w:rFonts w:eastAsia="仿宋_GB2312" w:hint="eastAsia"/>
          <w:kern w:val="0"/>
          <w:sz w:val="32"/>
          <w:szCs w:val="32"/>
        </w:rPr>
        <w:t>2022</w:t>
      </w:r>
      <w:r>
        <w:rPr>
          <w:rFonts w:eastAsia="仿宋_GB2312" w:hint="eastAsia"/>
          <w:kern w:val="0"/>
          <w:sz w:val="32"/>
          <w:szCs w:val="32"/>
        </w:rPr>
        <w:t>年阶段性缓缴社会保险费”模块中提交缓缴申请。提交申请时，要阅读并同意缓缴协议，承诺依据协议约定执行。各行业社保代办机构负责通知所管理企业，并受理其缓缴申请相关事宜。</w:t>
      </w:r>
    </w:p>
    <w:p w:rsidR="006D5478" w:rsidRDefault="006D5478" w:rsidP="00537D9F">
      <w:pPr>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）申请从</w:t>
      </w:r>
      <w:r>
        <w:rPr>
          <w:rFonts w:eastAsia="仿宋_GB2312" w:hint="eastAsia"/>
          <w:kern w:val="0"/>
          <w:sz w:val="32"/>
          <w:szCs w:val="32"/>
        </w:rPr>
        <w:t>2022</w:t>
      </w:r>
      <w:r>
        <w:rPr>
          <w:rFonts w:eastAsia="仿宋_GB2312" w:hint="eastAsia"/>
          <w:kern w:val="0"/>
          <w:sz w:val="32"/>
          <w:szCs w:val="32"/>
        </w:rPr>
        <w:t>年</w:t>
      </w:r>
      <w:r>
        <w:rPr>
          <w:rFonts w:eastAsia="仿宋_GB2312" w:hint="eastAsia"/>
          <w:kern w:val="0"/>
          <w:sz w:val="32"/>
          <w:szCs w:val="32"/>
        </w:rPr>
        <w:t>4</w:t>
      </w:r>
      <w:r>
        <w:rPr>
          <w:rFonts w:eastAsia="仿宋_GB2312" w:hint="eastAsia"/>
          <w:kern w:val="0"/>
          <w:sz w:val="32"/>
          <w:szCs w:val="32"/>
        </w:rPr>
        <w:t>月起享受缓缴政策的，参保企业应在</w:t>
      </w:r>
      <w:r>
        <w:rPr>
          <w:rFonts w:eastAsia="仿宋_GB2312" w:hint="eastAsia"/>
          <w:kern w:val="0"/>
          <w:sz w:val="32"/>
          <w:szCs w:val="32"/>
        </w:rPr>
        <w:t>2022</w:t>
      </w:r>
      <w:r>
        <w:rPr>
          <w:rFonts w:eastAsia="仿宋_GB2312" w:hint="eastAsia"/>
          <w:kern w:val="0"/>
          <w:sz w:val="32"/>
          <w:szCs w:val="32"/>
        </w:rPr>
        <w:t>年</w:t>
      </w:r>
      <w:r>
        <w:rPr>
          <w:rFonts w:eastAsia="仿宋_GB2312" w:hint="eastAsia"/>
          <w:kern w:val="0"/>
          <w:sz w:val="32"/>
          <w:szCs w:val="32"/>
        </w:rPr>
        <w:t>5</w:t>
      </w:r>
      <w:r>
        <w:rPr>
          <w:rFonts w:eastAsia="仿宋_GB2312" w:hint="eastAsia"/>
          <w:kern w:val="0"/>
          <w:sz w:val="32"/>
          <w:szCs w:val="32"/>
        </w:rPr>
        <w:t>月</w:t>
      </w:r>
      <w:r>
        <w:rPr>
          <w:rFonts w:eastAsia="仿宋_GB2312" w:hint="eastAsia"/>
          <w:kern w:val="0"/>
          <w:sz w:val="32"/>
          <w:szCs w:val="32"/>
        </w:rPr>
        <w:t>9</w:t>
      </w:r>
      <w:r>
        <w:rPr>
          <w:rFonts w:eastAsia="仿宋_GB2312" w:hint="eastAsia"/>
          <w:kern w:val="0"/>
          <w:sz w:val="32"/>
          <w:szCs w:val="32"/>
        </w:rPr>
        <w:t>日至</w:t>
      </w:r>
      <w:r>
        <w:rPr>
          <w:rFonts w:eastAsia="仿宋_GB2312" w:hint="eastAsia"/>
          <w:kern w:val="0"/>
          <w:sz w:val="32"/>
          <w:szCs w:val="32"/>
        </w:rPr>
        <w:t>5</w:t>
      </w:r>
      <w:r>
        <w:rPr>
          <w:rFonts w:eastAsia="仿宋_GB2312" w:hint="eastAsia"/>
          <w:kern w:val="0"/>
          <w:sz w:val="32"/>
          <w:szCs w:val="32"/>
        </w:rPr>
        <w:t>月</w:t>
      </w:r>
      <w:r>
        <w:rPr>
          <w:rFonts w:eastAsia="仿宋_GB2312" w:hint="eastAsia"/>
          <w:kern w:val="0"/>
          <w:sz w:val="32"/>
          <w:szCs w:val="32"/>
        </w:rPr>
        <w:t>13</w:t>
      </w:r>
      <w:r>
        <w:rPr>
          <w:rFonts w:eastAsia="仿宋_GB2312" w:hint="eastAsia"/>
          <w:kern w:val="0"/>
          <w:sz w:val="32"/>
          <w:szCs w:val="32"/>
        </w:rPr>
        <w:t>日期间登录北京市人力资源和社会保障局网站进行申请；申请从</w:t>
      </w:r>
      <w:r>
        <w:rPr>
          <w:rFonts w:eastAsia="仿宋_GB2312" w:hint="eastAsia"/>
          <w:kern w:val="0"/>
          <w:sz w:val="32"/>
          <w:szCs w:val="32"/>
        </w:rPr>
        <w:t>2022</w:t>
      </w:r>
      <w:r>
        <w:rPr>
          <w:rFonts w:eastAsia="仿宋_GB2312" w:hint="eastAsia"/>
          <w:kern w:val="0"/>
          <w:sz w:val="32"/>
          <w:szCs w:val="32"/>
        </w:rPr>
        <w:t>年</w:t>
      </w:r>
      <w:r>
        <w:rPr>
          <w:rFonts w:eastAsia="仿宋_GB2312" w:hint="eastAsia"/>
          <w:kern w:val="0"/>
          <w:sz w:val="32"/>
          <w:szCs w:val="32"/>
        </w:rPr>
        <w:t>5</w:t>
      </w:r>
      <w:r>
        <w:rPr>
          <w:rFonts w:eastAsia="仿宋_GB2312" w:hint="eastAsia"/>
          <w:kern w:val="0"/>
          <w:sz w:val="32"/>
          <w:szCs w:val="32"/>
        </w:rPr>
        <w:t>月起享受缓缴政策的，参保企业应在</w:t>
      </w:r>
      <w:r>
        <w:rPr>
          <w:rFonts w:eastAsia="仿宋_GB2312" w:hint="eastAsia"/>
          <w:kern w:val="0"/>
          <w:sz w:val="32"/>
          <w:szCs w:val="32"/>
        </w:rPr>
        <w:t>2022</w:t>
      </w:r>
      <w:r>
        <w:rPr>
          <w:rFonts w:eastAsia="仿宋_GB2312" w:hint="eastAsia"/>
          <w:kern w:val="0"/>
          <w:sz w:val="32"/>
          <w:szCs w:val="32"/>
        </w:rPr>
        <w:t>年</w:t>
      </w:r>
      <w:r>
        <w:rPr>
          <w:rFonts w:eastAsia="仿宋_GB2312" w:hint="eastAsia"/>
          <w:kern w:val="0"/>
          <w:sz w:val="32"/>
          <w:szCs w:val="32"/>
        </w:rPr>
        <w:t>5</w:t>
      </w:r>
      <w:r>
        <w:rPr>
          <w:rFonts w:eastAsia="仿宋_GB2312" w:hint="eastAsia"/>
          <w:kern w:val="0"/>
          <w:sz w:val="32"/>
          <w:szCs w:val="32"/>
        </w:rPr>
        <w:t>月</w:t>
      </w:r>
      <w:r>
        <w:rPr>
          <w:rFonts w:eastAsia="仿宋_GB2312" w:hint="eastAsia"/>
          <w:kern w:val="0"/>
          <w:sz w:val="32"/>
          <w:szCs w:val="32"/>
        </w:rPr>
        <w:t>16</w:t>
      </w:r>
      <w:r>
        <w:rPr>
          <w:rFonts w:eastAsia="仿宋_GB2312" w:hint="eastAsia"/>
          <w:kern w:val="0"/>
          <w:sz w:val="32"/>
          <w:szCs w:val="32"/>
        </w:rPr>
        <w:t>日至</w:t>
      </w:r>
      <w:r>
        <w:rPr>
          <w:rFonts w:eastAsia="仿宋_GB2312" w:hint="eastAsia"/>
          <w:kern w:val="0"/>
          <w:sz w:val="32"/>
          <w:szCs w:val="32"/>
        </w:rPr>
        <w:t>5</w:t>
      </w:r>
      <w:r>
        <w:rPr>
          <w:rFonts w:eastAsia="仿宋_GB2312" w:hint="eastAsia"/>
          <w:kern w:val="0"/>
          <w:sz w:val="32"/>
          <w:szCs w:val="32"/>
        </w:rPr>
        <w:t>月</w:t>
      </w:r>
      <w:r>
        <w:rPr>
          <w:rFonts w:eastAsia="仿宋_GB2312" w:hint="eastAsia"/>
          <w:kern w:val="0"/>
          <w:sz w:val="32"/>
          <w:szCs w:val="32"/>
        </w:rPr>
        <w:t>25</w:t>
      </w:r>
      <w:r>
        <w:rPr>
          <w:rFonts w:eastAsia="仿宋_GB2312" w:hint="eastAsia"/>
          <w:kern w:val="0"/>
          <w:sz w:val="32"/>
          <w:szCs w:val="32"/>
        </w:rPr>
        <w:t>日期间登录北京市人力资源和社会保障局网站进行申请；申请从</w:t>
      </w:r>
      <w:r>
        <w:rPr>
          <w:rFonts w:eastAsia="仿宋_GB2312" w:hint="eastAsia"/>
          <w:kern w:val="0"/>
          <w:sz w:val="32"/>
          <w:szCs w:val="32"/>
        </w:rPr>
        <w:t>2022</w:t>
      </w:r>
      <w:r>
        <w:rPr>
          <w:rFonts w:eastAsia="仿宋_GB2312" w:hint="eastAsia"/>
          <w:kern w:val="0"/>
          <w:sz w:val="32"/>
          <w:szCs w:val="32"/>
        </w:rPr>
        <w:t>年</w:t>
      </w:r>
      <w:r>
        <w:rPr>
          <w:rFonts w:eastAsia="仿宋_GB2312" w:hint="eastAsia"/>
          <w:kern w:val="0"/>
          <w:sz w:val="32"/>
          <w:szCs w:val="32"/>
        </w:rPr>
        <w:t>6</w:t>
      </w:r>
      <w:r>
        <w:rPr>
          <w:rFonts w:eastAsia="仿宋_GB2312" w:hint="eastAsia"/>
          <w:kern w:val="0"/>
          <w:sz w:val="32"/>
          <w:szCs w:val="32"/>
        </w:rPr>
        <w:t>月至</w:t>
      </w:r>
      <w:r>
        <w:rPr>
          <w:rFonts w:eastAsia="仿宋_GB2312" w:hint="eastAsia"/>
          <w:kern w:val="0"/>
          <w:sz w:val="32"/>
          <w:szCs w:val="32"/>
        </w:rPr>
        <w:t>10</w:t>
      </w:r>
      <w:r>
        <w:rPr>
          <w:rFonts w:eastAsia="仿宋_GB2312" w:hint="eastAsia"/>
          <w:kern w:val="0"/>
          <w:sz w:val="32"/>
          <w:szCs w:val="32"/>
        </w:rPr>
        <w:t>月期间享受缓缴政策的，申请时间为当月</w:t>
      </w:r>
      <w:r>
        <w:rPr>
          <w:rFonts w:eastAsia="仿宋_GB2312" w:hint="eastAsia"/>
          <w:kern w:val="0"/>
          <w:sz w:val="32"/>
          <w:szCs w:val="32"/>
        </w:rPr>
        <w:t>1</w:t>
      </w:r>
      <w:r>
        <w:rPr>
          <w:rFonts w:eastAsia="仿宋_GB2312" w:hint="eastAsia"/>
          <w:kern w:val="0"/>
          <w:sz w:val="32"/>
          <w:szCs w:val="32"/>
        </w:rPr>
        <w:t>日至</w:t>
      </w:r>
      <w:r>
        <w:rPr>
          <w:rFonts w:eastAsia="仿宋_GB2312" w:hint="eastAsia"/>
          <w:kern w:val="0"/>
          <w:sz w:val="32"/>
          <w:szCs w:val="32"/>
        </w:rPr>
        <w:t>15</w:t>
      </w:r>
      <w:r>
        <w:rPr>
          <w:rFonts w:eastAsia="仿宋_GB2312" w:hint="eastAsia"/>
          <w:kern w:val="0"/>
          <w:sz w:val="32"/>
          <w:szCs w:val="32"/>
        </w:rPr>
        <w:t>日。申请缓缴成功的参保企业，从当月起享受缓缴政策，只需申请一次，无需每月申请。</w:t>
      </w:r>
    </w:p>
    <w:p w:rsidR="006D5478" w:rsidRDefault="006D5478" w:rsidP="00537D9F">
      <w:pPr>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）现有信息无法满足认定缓缴资格需要的参保企业，可在“</w:t>
      </w:r>
      <w:r>
        <w:rPr>
          <w:rFonts w:eastAsia="仿宋_GB2312" w:hint="eastAsia"/>
          <w:kern w:val="0"/>
          <w:sz w:val="32"/>
          <w:szCs w:val="32"/>
        </w:rPr>
        <w:t>2022</w:t>
      </w:r>
      <w:r>
        <w:rPr>
          <w:rFonts w:eastAsia="仿宋_GB2312" w:hint="eastAsia"/>
          <w:kern w:val="0"/>
          <w:sz w:val="32"/>
          <w:szCs w:val="32"/>
        </w:rPr>
        <w:t>年阶段性缓缴社会保险费”模块承诺所属行业分类，</w:t>
      </w:r>
      <w:proofErr w:type="gramStart"/>
      <w:r>
        <w:rPr>
          <w:rFonts w:eastAsia="仿宋_GB2312" w:hint="eastAsia"/>
          <w:kern w:val="0"/>
          <w:sz w:val="32"/>
          <w:szCs w:val="32"/>
        </w:rPr>
        <w:t>自承诺</w:t>
      </w:r>
      <w:proofErr w:type="gramEnd"/>
      <w:r>
        <w:rPr>
          <w:rFonts w:eastAsia="仿宋_GB2312" w:hint="eastAsia"/>
          <w:kern w:val="0"/>
          <w:sz w:val="32"/>
          <w:szCs w:val="32"/>
        </w:rPr>
        <w:t>当月起享受缓缴政策；经核查参保企业确实不符合缓缴资格的，未按时缴纳的社会保险费按规定加收滞纳金。</w:t>
      </w:r>
    </w:p>
    <w:p w:rsidR="006D5478" w:rsidRDefault="006D5478" w:rsidP="00537D9F">
      <w:pPr>
        <w:adjustRightInd w:val="0"/>
        <w:snapToGrid w:val="0"/>
        <w:spacing w:line="590" w:lineRule="exact"/>
        <w:ind w:firstLineChars="200" w:firstLine="668"/>
        <w:rPr>
          <w:rFonts w:eastAsia="仿宋_GB2312"/>
          <w:kern w:val="0"/>
          <w:sz w:val="32"/>
          <w:szCs w:val="32"/>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eastAsia="仿宋_GB2312" w:hint="eastAsia"/>
          <w:kern w:val="0"/>
          <w:sz w:val="32"/>
          <w:szCs w:val="32"/>
        </w:rPr>
        <w:t>刘仲洁</w:t>
      </w:r>
    </w:p>
    <w:p w:rsidR="006D5478" w:rsidRDefault="006D5478" w:rsidP="00537D9F">
      <w:pPr>
        <w:adjustRightInd w:val="0"/>
        <w:snapToGrid w:val="0"/>
        <w:spacing w:line="590" w:lineRule="exact"/>
        <w:ind w:firstLineChars="200" w:firstLine="668"/>
        <w:rPr>
          <w:rFonts w:ascii="Calibri" w:eastAsia="仿宋_GB2312" w:hAnsi="Calibri"/>
          <w:color w:val="000000"/>
          <w:kern w:val="0"/>
          <w:sz w:val="32"/>
          <w:szCs w:val="32"/>
          <w:shd w:val="clear" w:color="auto" w:fill="FFFFFF"/>
        </w:rPr>
      </w:pPr>
      <w:r>
        <w:rPr>
          <w:rFonts w:ascii="Calibri" w:eastAsia="仿宋_GB2312" w:hAnsi="Calibri"/>
          <w:color w:val="000000"/>
          <w:spacing w:val="7"/>
          <w:kern w:val="0"/>
          <w:sz w:val="32"/>
          <w:szCs w:val="32"/>
          <w:shd w:val="clear" w:color="auto" w:fill="FFFFFF"/>
        </w:rPr>
        <w:t>联系电话：</w:t>
      </w:r>
      <w:r>
        <w:rPr>
          <w:rFonts w:eastAsia="仿宋_GB2312" w:hint="eastAsia"/>
          <w:kern w:val="0"/>
          <w:sz w:val="32"/>
          <w:szCs w:val="32"/>
        </w:rPr>
        <w:t>89945492</w:t>
      </w:r>
    </w:p>
    <w:p w:rsidR="006D5478" w:rsidRDefault="006D5478" w:rsidP="00537D9F">
      <w:pPr>
        <w:adjustRightInd w:val="0"/>
        <w:snapToGrid w:val="0"/>
        <w:spacing w:line="590" w:lineRule="exact"/>
        <w:ind w:firstLineChars="200" w:firstLine="668"/>
        <w:rPr>
          <w:rFonts w:ascii="仿宋_GB2312" w:eastAsia="仿宋_GB2312" w:hAnsi="Calibri"/>
          <w:sz w:val="32"/>
          <w:szCs w:val="32"/>
        </w:rPr>
      </w:pPr>
      <w:proofErr w:type="gramStart"/>
      <w:r>
        <w:rPr>
          <w:rFonts w:ascii="Calibri" w:eastAsia="仿宋_GB2312" w:hAnsi="Calibri"/>
          <w:color w:val="000000"/>
          <w:spacing w:val="7"/>
          <w:sz w:val="32"/>
          <w:szCs w:val="32"/>
          <w:shd w:val="clear" w:color="auto" w:fill="FFFFFF"/>
        </w:rPr>
        <w:t>邮</w:t>
      </w:r>
      <w:proofErr w:type="gramEnd"/>
      <w:r>
        <w:rPr>
          <w:rFonts w:ascii="Calibri" w:eastAsia="仿宋_GB2312" w:hAnsi="Calibri"/>
          <w:color w:val="000000"/>
          <w:spacing w:val="7"/>
          <w:sz w:val="32"/>
          <w:szCs w:val="32"/>
          <w:shd w:val="clear" w:color="auto" w:fill="FFFFFF"/>
        </w:rPr>
        <w:t xml:space="preserve"> </w:t>
      </w:r>
      <w:r>
        <w:rPr>
          <w:rFonts w:ascii="Calibri" w:eastAsia="仿宋_GB2312" w:hAnsi="Calibri" w:hint="eastAsia"/>
          <w:color w:val="000000"/>
          <w:spacing w:val="7"/>
          <w:sz w:val="32"/>
          <w:szCs w:val="32"/>
          <w:shd w:val="clear" w:color="auto" w:fill="FFFFFF"/>
        </w:rPr>
        <w:t xml:space="preserve">  </w:t>
      </w:r>
      <w:r>
        <w:rPr>
          <w:rFonts w:ascii="Calibri" w:eastAsia="仿宋_GB2312" w:hAnsi="Calibri"/>
          <w:color w:val="000000"/>
          <w:spacing w:val="7"/>
          <w:sz w:val="32"/>
          <w:szCs w:val="32"/>
          <w:shd w:val="clear" w:color="auto" w:fill="FFFFFF"/>
        </w:rPr>
        <w:t xml:space="preserve"> </w:t>
      </w:r>
      <w:r>
        <w:rPr>
          <w:rFonts w:ascii="Calibri" w:eastAsia="仿宋_GB2312" w:hAnsi="Calibri"/>
          <w:color w:val="000000"/>
          <w:spacing w:val="7"/>
          <w:sz w:val="32"/>
          <w:szCs w:val="32"/>
          <w:shd w:val="clear" w:color="auto" w:fill="FFFFFF"/>
        </w:rPr>
        <w:t>箱：</w:t>
      </w:r>
      <w:hyperlink r:id="rId8" w:history="1">
        <w:r>
          <w:rPr>
            <w:rFonts w:eastAsia="仿宋_GB2312" w:hint="eastAsia"/>
            <w:color w:val="000000"/>
            <w:kern w:val="0"/>
            <w:sz w:val="32"/>
            <w:szCs w:val="32"/>
          </w:rPr>
          <w:t>dongchengshebao_zj@bjdch.gov.cn</w:t>
        </w:r>
      </w:hyperlink>
    </w:p>
    <w:p w:rsidR="006D5478" w:rsidRDefault="006D5478" w:rsidP="00537D9F">
      <w:pPr>
        <w:adjustRightInd w:val="0"/>
        <w:snapToGrid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（五）降低企业疫情防控成本</w:t>
      </w:r>
    </w:p>
    <w:p w:rsidR="006D5478" w:rsidRDefault="006D5478" w:rsidP="00537D9F">
      <w:pPr>
        <w:adjustRightInd w:val="0"/>
        <w:snapToGrid w:val="0"/>
        <w:spacing w:line="590" w:lineRule="exact"/>
        <w:ind w:firstLineChars="200" w:firstLine="640"/>
        <w:rPr>
          <w:rFonts w:ascii="仿宋_GB2312" w:eastAsia="仿宋_GB2312" w:hAnsi="楷体"/>
          <w:color w:val="000000"/>
          <w:sz w:val="32"/>
          <w:szCs w:val="32"/>
        </w:rPr>
      </w:pPr>
      <w:r>
        <w:rPr>
          <w:rFonts w:eastAsia="仿宋_GB2312"/>
          <w:sz w:val="32"/>
          <w:szCs w:val="32"/>
        </w:rPr>
        <w:t>10.</w:t>
      </w:r>
      <w:r>
        <w:rPr>
          <w:rFonts w:eastAsia="仿宋_GB2312"/>
          <w:sz w:val="32"/>
          <w:szCs w:val="32"/>
        </w:rPr>
        <w:t>坚持</w:t>
      </w:r>
      <w:r>
        <w:rPr>
          <w:rFonts w:ascii="仿宋_GB2312" w:eastAsia="仿宋_GB2312" w:hAnsi="楷体" w:hint="eastAsia"/>
          <w:sz w:val="32"/>
          <w:szCs w:val="32"/>
        </w:rPr>
        <w:t>“动态清零”总方针不动摇，快速响应、管控风险，按照“快、严、准、实”要求，不折不扣落实各项疫情防控</w:t>
      </w:r>
      <w:r>
        <w:rPr>
          <w:rFonts w:ascii="仿宋_GB2312" w:eastAsia="仿宋_GB2312" w:hAnsi="楷体" w:hint="eastAsia"/>
          <w:color w:val="000000"/>
          <w:sz w:val="32"/>
          <w:szCs w:val="32"/>
        </w:rPr>
        <w:t>措施。</w:t>
      </w:r>
      <w:r>
        <w:rPr>
          <w:rFonts w:eastAsia="仿宋_GB2312"/>
          <w:sz w:val="32"/>
          <w:szCs w:val="32"/>
        </w:rPr>
        <w:t>为加强疫情</w:t>
      </w:r>
      <w:r>
        <w:rPr>
          <w:rFonts w:ascii="仿宋_GB2312" w:eastAsia="仿宋_GB2312" w:hint="eastAsia"/>
          <w:sz w:val="32"/>
          <w:szCs w:val="32"/>
        </w:rPr>
        <w:t>期间城市运行保障</w:t>
      </w:r>
      <w:r>
        <w:rPr>
          <w:rFonts w:eastAsia="仿宋_GB2312"/>
          <w:sz w:val="32"/>
          <w:szCs w:val="32"/>
        </w:rPr>
        <w:t>，</w:t>
      </w:r>
      <w:r>
        <w:rPr>
          <w:rFonts w:eastAsia="仿宋_GB2312"/>
          <w:sz w:val="32"/>
          <w:szCs w:val="32"/>
        </w:rPr>
        <w:t>2022</w:t>
      </w:r>
      <w:r>
        <w:rPr>
          <w:rFonts w:eastAsia="仿宋_GB2312"/>
          <w:sz w:val="32"/>
          <w:szCs w:val="32"/>
        </w:rPr>
        <w:t>年</w:t>
      </w:r>
      <w:r>
        <w:rPr>
          <w:rFonts w:ascii="仿宋_GB2312" w:eastAsia="仿宋_GB2312" w:hint="eastAsia"/>
          <w:sz w:val="32"/>
          <w:szCs w:val="32"/>
        </w:rPr>
        <w:t>对餐饮、零售、巡游出租车、外卖、快递行业以及从事进口非冷链货物相关经营活动的</w:t>
      </w:r>
      <w:r>
        <w:rPr>
          <w:rFonts w:ascii="仿宋_GB2312" w:eastAsia="仿宋_GB2312" w:hAnsi="楷体" w:hint="eastAsia"/>
          <w:color w:val="000000"/>
          <w:sz w:val="32"/>
          <w:szCs w:val="32"/>
        </w:rPr>
        <w:t>中小</w:t>
      </w:r>
      <w:proofErr w:type="gramStart"/>
      <w:r>
        <w:rPr>
          <w:rFonts w:ascii="仿宋_GB2312" w:eastAsia="仿宋_GB2312" w:hAnsi="楷体" w:hint="eastAsia"/>
          <w:color w:val="000000"/>
          <w:sz w:val="32"/>
          <w:szCs w:val="32"/>
        </w:rPr>
        <w:t>微企业</w:t>
      </w:r>
      <w:proofErr w:type="gramEnd"/>
      <w:r>
        <w:rPr>
          <w:rFonts w:ascii="仿宋_GB2312" w:eastAsia="仿宋_GB2312" w:hAnsi="楷体" w:hint="eastAsia"/>
          <w:color w:val="000000"/>
          <w:sz w:val="32"/>
          <w:szCs w:val="32"/>
        </w:rPr>
        <w:t>免费开展员工定期核酸检测，具体从业人员范围</w:t>
      </w:r>
      <w:r>
        <w:rPr>
          <w:rFonts w:ascii="仿宋_GB2312" w:eastAsia="仿宋_GB2312" w:hAnsi="楷体" w:hint="eastAsia"/>
          <w:sz w:val="32"/>
          <w:szCs w:val="32"/>
        </w:rPr>
        <w:t>与“</w:t>
      </w:r>
      <w:r>
        <w:rPr>
          <w:rFonts w:eastAsia="仿宋_GB2312"/>
          <w:sz w:val="32"/>
          <w:szCs w:val="32"/>
        </w:rPr>
        <w:t>10+3+3</w:t>
      </w:r>
      <w:r>
        <w:rPr>
          <w:rFonts w:ascii="仿宋_GB2312" w:eastAsia="仿宋_GB2312" w:hAnsi="楷体" w:hint="eastAsia"/>
          <w:sz w:val="32"/>
          <w:szCs w:val="32"/>
        </w:rPr>
        <w:t>”重点行业人群</w:t>
      </w:r>
      <w:r>
        <w:rPr>
          <w:rFonts w:ascii="仿宋_GB2312" w:eastAsia="仿宋_GB2312" w:hAnsi="楷体" w:hint="eastAsia"/>
          <w:color w:val="000000"/>
          <w:sz w:val="32"/>
          <w:szCs w:val="32"/>
        </w:rPr>
        <w:t>相衔接，所需费用符合规定的由</w:t>
      </w:r>
      <w:proofErr w:type="gramStart"/>
      <w:r>
        <w:rPr>
          <w:rFonts w:ascii="仿宋_GB2312" w:eastAsia="仿宋_GB2312" w:hAnsi="楷体" w:hint="eastAsia"/>
          <w:color w:val="000000"/>
          <w:sz w:val="32"/>
          <w:szCs w:val="32"/>
        </w:rPr>
        <w:t>医</w:t>
      </w:r>
      <w:proofErr w:type="gramEnd"/>
      <w:r>
        <w:rPr>
          <w:rFonts w:ascii="仿宋_GB2312" w:eastAsia="仿宋_GB2312" w:hAnsi="楷体" w:hint="eastAsia"/>
          <w:color w:val="000000"/>
          <w:sz w:val="32"/>
          <w:szCs w:val="32"/>
        </w:rPr>
        <w:t>保基金支付，其余部分由市区财政共担，执行过程中依托“应检尽检”体系落实。</w:t>
      </w:r>
    </w:p>
    <w:p w:rsidR="006D5478" w:rsidRDefault="006D5478" w:rsidP="00537D9F">
      <w:pPr>
        <w:adjustRightInd w:val="0"/>
        <w:snapToGrid w:val="0"/>
        <w:spacing w:line="590" w:lineRule="exact"/>
        <w:ind w:firstLineChars="200" w:firstLine="640"/>
        <w:rPr>
          <w:rFonts w:eastAsia="仿宋_GB2312"/>
          <w:color w:val="000000"/>
          <w:spacing w:val="7"/>
          <w:sz w:val="32"/>
          <w:szCs w:val="32"/>
          <w:shd w:val="clear" w:color="auto" w:fill="FFFFFF"/>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）对外卖、快递</w:t>
      </w:r>
      <w:r>
        <w:rPr>
          <w:rFonts w:eastAsia="仿宋_GB2312" w:hint="eastAsia"/>
          <w:color w:val="000000"/>
          <w:sz w:val="32"/>
          <w:szCs w:val="32"/>
        </w:rPr>
        <w:t>、</w:t>
      </w:r>
      <w:r>
        <w:rPr>
          <w:rFonts w:eastAsia="仿宋_GB2312"/>
          <w:color w:val="000000"/>
          <w:sz w:val="32"/>
          <w:szCs w:val="32"/>
        </w:rPr>
        <w:t>餐饮</w:t>
      </w:r>
      <w:r>
        <w:rPr>
          <w:rFonts w:eastAsia="仿宋_GB2312" w:hint="eastAsia"/>
          <w:color w:val="000000"/>
          <w:sz w:val="32"/>
          <w:szCs w:val="32"/>
        </w:rPr>
        <w:t>（规模以上）、</w:t>
      </w:r>
      <w:r>
        <w:rPr>
          <w:rFonts w:eastAsia="仿宋_GB2312"/>
          <w:color w:val="000000"/>
          <w:sz w:val="32"/>
          <w:szCs w:val="32"/>
        </w:rPr>
        <w:t>零售</w:t>
      </w:r>
      <w:r>
        <w:rPr>
          <w:rFonts w:eastAsia="仿宋_GB2312" w:hint="eastAsia"/>
          <w:color w:val="000000"/>
          <w:sz w:val="32"/>
          <w:szCs w:val="32"/>
        </w:rPr>
        <w:t>（规模以上）行业</w:t>
      </w:r>
      <w:r>
        <w:rPr>
          <w:rFonts w:ascii="仿宋_GB2312" w:eastAsia="仿宋_GB2312" w:hAnsi="楷体" w:hint="eastAsia"/>
          <w:color w:val="000000"/>
          <w:sz w:val="32"/>
          <w:szCs w:val="32"/>
        </w:rPr>
        <w:t>中小</w:t>
      </w:r>
      <w:proofErr w:type="gramStart"/>
      <w:r>
        <w:rPr>
          <w:rFonts w:ascii="仿宋_GB2312" w:eastAsia="仿宋_GB2312" w:hAnsi="楷体" w:hint="eastAsia"/>
          <w:color w:val="000000"/>
          <w:sz w:val="32"/>
          <w:szCs w:val="32"/>
        </w:rPr>
        <w:t>微企业</w:t>
      </w:r>
      <w:proofErr w:type="gramEnd"/>
      <w:r>
        <w:rPr>
          <w:rFonts w:ascii="仿宋_GB2312" w:eastAsia="仿宋_GB2312" w:hAnsi="楷体" w:hint="eastAsia"/>
          <w:color w:val="000000"/>
          <w:sz w:val="32"/>
          <w:szCs w:val="32"/>
        </w:rPr>
        <w:t>免费开展员工定期核酸检测</w:t>
      </w:r>
      <w:r>
        <w:rPr>
          <w:rFonts w:eastAsia="仿宋_GB2312"/>
          <w:color w:val="000000"/>
          <w:sz w:val="32"/>
          <w:szCs w:val="32"/>
        </w:rPr>
        <w:t>。</w:t>
      </w:r>
      <w:r>
        <w:rPr>
          <w:rFonts w:eastAsia="仿宋_GB2312" w:hint="eastAsia"/>
          <w:color w:val="000000"/>
          <w:sz w:val="32"/>
          <w:szCs w:val="32"/>
        </w:rPr>
        <w:t>（</w:t>
      </w:r>
      <w:r>
        <w:rPr>
          <w:rFonts w:eastAsia="仿宋_GB2312"/>
          <w:color w:val="000000"/>
          <w:sz w:val="32"/>
          <w:szCs w:val="32"/>
        </w:rPr>
        <w:t>责任单位：区商务局</w:t>
      </w:r>
      <w:r>
        <w:rPr>
          <w:rFonts w:eastAsia="仿宋_GB2312" w:hint="eastAsia"/>
          <w:color w:val="000000"/>
          <w:sz w:val="32"/>
          <w:szCs w:val="32"/>
        </w:rPr>
        <w:t>）</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pacing w:val="7"/>
          <w:kern w:val="0"/>
          <w:sz w:val="32"/>
          <w:szCs w:val="32"/>
          <w:shd w:val="clear" w:color="auto" w:fill="FFFFFF"/>
        </w:rPr>
        <w:t>郭忠宝</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ascii="Calibri" w:eastAsia="仿宋_GB2312" w:hAnsi="Calibri"/>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67079131</w:t>
      </w:r>
    </w:p>
    <w:p w:rsidR="006D5478" w:rsidRDefault="006D5478" w:rsidP="00537D9F">
      <w:pPr>
        <w:adjustRightInd w:val="0"/>
        <w:snapToGrid w:val="0"/>
        <w:spacing w:line="590" w:lineRule="exact"/>
        <w:ind w:firstLineChars="200" w:firstLine="668"/>
        <w:rPr>
          <w:rFonts w:eastAsia="仿宋_GB2312"/>
          <w:color w:val="000000"/>
          <w:spacing w:val="7"/>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7"/>
          <w:sz w:val="32"/>
          <w:szCs w:val="32"/>
        </w:rPr>
        <w:t>swwsck@bjdch.gov.cn</w:t>
      </w:r>
    </w:p>
    <w:p w:rsidR="006D5478" w:rsidRDefault="006D5478" w:rsidP="00537D9F">
      <w:pPr>
        <w:adjustRightInd w:val="0"/>
        <w:snapToGrid w:val="0"/>
        <w:spacing w:line="590" w:lineRule="exact"/>
        <w:ind w:firstLineChars="200" w:firstLine="640"/>
        <w:rPr>
          <w:rFonts w:ascii="Calibri" w:eastAsia="仿宋_GB2312" w:hAnsi="仿宋_GB2312" w:cs="仿宋_GB2312"/>
          <w:color w:val="00000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w:t>
      </w:r>
      <w:r>
        <w:rPr>
          <w:rFonts w:eastAsia="仿宋_GB2312" w:hint="eastAsia"/>
          <w:color w:val="000000"/>
          <w:sz w:val="32"/>
          <w:szCs w:val="32"/>
        </w:rPr>
        <w:t>对</w:t>
      </w:r>
      <w:r>
        <w:rPr>
          <w:rFonts w:ascii="Calibri" w:eastAsia="仿宋_GB2312" w:hAnsi="仿宋_GB2312" w:cs="仿宋_GB2312" w:hint="eastAsia"/>
          <w:color w:val="000000"/>
          <w:sz w:val="32"/>
          <w:szCs w:val="32"/>
        </w:rPr>
        <w:t>餐饮（</w:t>
      </w:r>
      <w:r>
        <w:rPr>
          <w:rFonts w:eastAsia="仿宋_GB2312"/>
          <w:color w:val="000000"/>
          <w:sz w:val="32"/>
          <w:szCs w:val="32"/>
        </w:rPr>
        <w:t>规模</w:t>
      </w:r>
      <w:r>
        <w:rPr>
          <w:rFonts w:ascii="Calibri" w:eastAsia="仿宋_GB2312" w:hAnsi="仿宋_GB2312" w:cs="仿宋_GB2312" w:hint="eastAsia"/>
          <w:color w:val="000000"/>
          <w:sz w:val="32"/>
          <w:szCs w:val="32"/>
        </w:rPr>
        <w:t>以下）、零售（</w:t>
      </w:r>
      <w:r>
        <w:rPr>
          <w:rFonts w:eastAsia="仿宋_GB2312"/>
          <w:color w:val="000000"/>
          <w:sz w:val="32"/>
          <w:szCs w:val="32"/>
        </w:rPr>
        <w:t>规模</w:t>
      </w:r>
      <w:r>
        <w:rPr>
          <w:rFonts w:ascii="Calibri" w:eastAsia="仿宋_GB2312" w:hAnsi="仿宋_GB2312" w:cs="仿宋_GB2312" w:hint="eastAsia"/>
          <w:color w:val="000000"/>
          <w:sz w:val="32"/>
          <w:szCs w:val="32"/>
        </w:rPr>
        <w:t>以下）行业</w:t>
      </w:r>
      <w:r>
        <w:rPr>
          <w:rFonts w:ascii="仿宋_GB2312" w:eastAsia="仿宋_GB2312" w:hAnsi="楷体" w:hint="eastAsia"/>
          <w:color w:val="000000"/>
          <w:sz w:val="32"/>
          <w:szCs w:val="32"/>
        </w:rPr>
        <w:t>中小</w:t>
      </w:r>
      <w:proofErr w:type="gramStart"/>
      <w:r>
        <w:rPr>
          <w:rFonts w:ascii="仿宋_GB2312" w:eastAsia="仿宋_GB2312" w:hAnsi="楷体" w:hint="eastAsia"/>
          <w:color w:val="000000"/>
          <w:sz w:val="32"/>
          <w:szCs w:val="32"/>
        </w:rPr>
        <w:t>微企业</w:t>
      </w:r>
      <w:proofErr w:type="gramEnd"/>
      <w:r>
        <w:rPr>
          <w:rFonts w:ascii="仿宋_GB2312" w:eastAsia="仿宋_GB2312" w:hAnsi="楷体" w:hint="eastAsia"/>
          <w:color w:val="000000"/>
          <w:sz w:val="32"/>
          <w:szCs w:val="32"/>
        </w:rPr>
        <w:t>免费开展员工定期核酸检测</w:t>
      </w:r>
      <w:r>
        <w:rPr>
          <w:rFonts w:eastAsia="仿宋_GB2312"/>
          <w:color w:val="000000"/>
          <w:sz w:val="32"/>
          <w:szCs w:val="32"/>
        </w:rPr>
        <w:t>。</w:t>
      </w:r>
      <w:r>
        <w:rPr>
          <w:rFonts w:ascii="Calibri" w:eastAsia="仿宋_GB2312" w:hAnsi="仿宋_GB2312" w:cs="仿宋_GB2312" w:hint="eastAsia"/>
          <w:color w:val="000000"/>
          <w:sz w:val="32"/>
          <w:szCs w:val="32"/>
        </w:rPr>
        <w:t>（责任单位：区市场监管局）</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eastAsia="仿宋_GB2312"/>
          <w:color w:val="000000"/>
          <w:spacing w:val="7"/>
          <w:kern w:val="0"/>
          <w:sz w:val="32"/>
          <w:szCs w:val="32"/>
          <w:shd w:val="clear" w:color="auto" w:fill="FFFFFF"/>
        </w:rPr>
        <w:t>徐</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鹏</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84082811</w:t>
      </w:r>
    </w:p>
    <w:p w:rsidR="006D5478" w:rsidRDefault="006D5478" w:rsidP="00537D9F">
      <w:pPr>
        <w:adjustRightInd w:val="0"/>
        <w:snapToGrid w:val="0"/>
        <w:spacing w:line="590" w:lineRule="exact"/>
        <w:ind w:firstLineChars="200" w:firstLine="668"/>
        <w:rPr>
          <w:rFonts w:eastAsia="仿宋_GB2312"/>
          <w:color w:val="000000"/>
          <w:spacing w:val="7"/>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kern w:val="0"/>
          <w:sz w:val="32"/>
          <w:szCs w:val="32"/>
        </w:rPr>
        <w:t>scjgjbgs@bjdch.gov.cn</w:t>
      </w:r>
    </w:p>
    <w:p w:rsidR="006D5478" w:rsidRDefault="006D5478" w:rsidP="00537D9F">
      <w:pPr>
        <w:adjustRightInd w:val="0"/>
        <w:snapToGrid w:val="0"/>
        <w:spacing w:line="590" w:lineRule="exact"/>
        <w:ind w:firstLineChars="200" w:firstLine="640"/>
        <w:rPr>
          <w:rFonts w:ascii="Calibri" w:eastAsia="仿宋_GB2312" w:hAnsi="仿宋_GB2312" w:cs="仿宋_GB2312"/>
          <w:color w:val="000000"/>
          <w:sz w:val="32"/>
          <w:szCs w:val="32"/>
        </w:rPr>
      </w:pPr>
      <w:r>
        <w:rPr>
          <w:rFonts w:eastAsia="仿宋_GB2312"/>
          <w:color w:val="000000"/>
          <w:sz w:val="32"/>
          <w:szCs w:val="32"/>
        </w:rPr>
        <w:t>（</w:t>
      </w:r>
      <w:r>
        <w:rPr>
          <w:rFonts w:eastAsia="仿宋_GB2312"/>
          <w:color w:val="000000"/>
          <w:sz w:val="32"/>
          <w:szCs w:val="32"/>
        </w:rPr>
        <w:t>3</w:t>
      </w:r>
      <w:r>
        <w:rPr>
          <w:rFonts w:eastAsia="仿宋_GB2312"/>
          <w:color w:val="000000"/>
          <w:sz w:val="32"/>
          <w:szCs w:val="32"/>
        </w:rPr>
        <w:t>）</w:t>
      </w:r>
      <w:r>
        <w:rPr>
          <w:rFonts w:eastAsia="仿宋_GB2312" w:hint="eastAsia"/>
          <w:color w:val="000000"/>
          <w:sz w:val="32"/>
          <w:szCs w:val="32"/>
        </w:rPr>
        <w:t>对</w:t>
      </w:r>
      <w:r>
        <w:rPr>
          <w:rFonts w:eastAsia="仿宋_GB2312"/>
          <w:color w:val="000000"/>
          <w:sz w:val="32"/>
          <w:szCs w:val="32"/>
        </w:rPr>
        <w:t>巡游出</w:t>
      </w:r>
      <w:r>
        <w:rPr>
          <w:rFonts w:ascii="Calibri" w:eastAsia="仿宋_GB2312" w:hAnsi="仿宋_GB2312" w:cs="仿宋_GB2312" w:hint="eastAsia"/>
          <w:color w:val="000000"/>
          <w:sz w:val="32"/>
          <w:szCs w:val="32"/>
        </w:rPr>
        <w:t>租车行业</w:t>
      </w:r>
      <w:r>
        <w:rPr>
          <w:rFonts w:ascii="仿宋_GB2312" w:eastAsia="仿宋_GB2312" w:hAnsi="楷体" w:hint="eastAsia"/>
          <w:color w:val="000000"/>
          <w:sz w:val="32"/>
          <w:szCs w:val="32"/>
        </w:rPr>
        <w:t>中小</w:t>
      </w:r>
      <w:proofErr w:type="gramStart"/>
      <w:r>
        <w:rPr>
          <w:rFonts w:ascii="仿宋_GB2312" w:eastAsia="仿宋_GB2312" w:hAnsi="楷体" w:hint="eastAsia"/>
          <w:color w:val="000000"/>
          <w:sz w:val="32"/>
          <w:szCs w:val="32"/>
        </w:rPr>
        <w:t>微企业</w:t>
      </w:r>
      <w:proofErr w:type="gramEnd"/>
      <w:r>
        <w:rPr>
          <w:rFonts w:ascii="仿宋_GB2312" w:eastAsia="仿宋_GB2312" w:hAnsi="楷体" w:hint="eastAsia"/>
          <w:color w:val="000000"/>
          <w:sz w:val="32"/>
          <w:szCs w:val="32"/>
        </w:rPr>
        <w:t>免费开展员工定期核酸检测</w:t>
      </w:r>
      <w:r>
        <w:rPr>
          <w:rFonts w:eastAsia="仿宋_GB2312"/>
          <w:color w:val="000000"/>
          <w:sz w:val="32"/>
          <w:szCs w:val="32"/>
        </w:rPr>
        <w:t>。</w:t>
      </w:r>
      <w:r>
        <w:rPr>
          <w:rFonts w:ascii="Calibri" w:eastAsia="仿宋_GB2312" w:hAnsi="仿宋_GB2312" w:cs="仿宋_GB2312" w:hint="eastAsia"/>
          <w:color w:val="000000"/>
          <w:sz w:val="32"/>
          <w:szCs w:val="32"/>
        </w:rPr>
        <w:t>（责任单位：区城市管理委）</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pacing w:val="7"/>
          <w:kern w:val="0"/>
          <w:sz w:val="32"/>
          <w:szCs w:val="32"/>
          <w:shd w:val="clear" w:color="auto" w:fill="FFFFFF"/>
        </w:rPr>
        <w:t>李德伟</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67170205</w:t>
      </w:r>
    </w:p>
    <w:p w:rsidR="006D5478" w:rsidRDefault="006D5478" w:rsidP="00537D9F">
      <w:pPr>
        <w:adjustRightInd w:val="0"/>
        <w:snapToGrid w:val="0"/>
        <w:spacing w:line="590" w:lineRule="exact"/>
        <w:ind w:firstLineChars="200" w:firstLine="668"/>
        <w:rPr>
          <w:rFonts w:eastAsia="仿宋_GB2312"/>
          <w:color w:val="000000"/>
          <w:spacing w:val="7"/>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7"/>
          <w:sz w:val="32"/>
          <w:szCs w:val="32"/>
          <w:shd w:val="clear" w:color="auto" w:fill="FFFFFF"/>
        </w:rPr>
        <w:t>lidewei_911@163.com</w:t>
      </w:r>
    </w:p>
    <w:p w:rsidR="006D5478" w:rsidRDefault="006D5478" w:rsidP="00537D9F">
      <w:pPr>
        <w:adjustRightInd w:val="0"/>
        <w:snapToGrid w:val="0"/>
        <w:spacing w:line="590" w:lineRule="exact"/>
        <w:ind w:firstLineChars="200" w:firstLine="640"/>
        <w:rPr>
          <w:rFonts w:ascii="Calibri" w:eastAsia="仿宋_GB2312" w:hAnsi="仿宋_GB2312" w:cs="仿宋_GB2312"/>
          <w:color w:val="000000"/>
          <w:sz w:val="32"/>
          <w:szCs w:val="32"/>
        </w:rPr>
      </w:pPr>
      <w:r>
        <w:rPr>
          <w:rFonts w:eastAsia="仿宋_GB2312"/>
          <w:color w:val="000000"/>
          <w:sz w:val="32"/>
          <w:szCs w:val="32"/>
        </w:rPr>
        <w:t>（</w:t>
      </w:r>
      <w:r>
        <w:rPr>
          <w:rFonts w:eastAsia="仿宋_GB2312" w:hint="eastAsia"/>
          <w:color w:val="000000"/>
          <w:sz w:val="32"/>
          <w:szCs w:val="32"/>
        </w:rPr>
        <w:t>4</w:t>
      </w:r>
      <w:r>
        <w:rPr>
          <w:rFonts w:eastAsia="仿宋_GB2312"/>
          <w:color w:val="000000"/>
          <w:sz w:val="32"/>
          <w:szCs w:val="32"/>
        </w:rPr>
        <w:t>）</w:t>
      </w:r>
      <w:r>
        <w:rPr>
          <w:rFonts w:eastAsia="仿宋_GB2312" w:hint="eastAsia"/>
          <w:color w:val="000000"/>
          <w:sz w:val="32"/>
          <w:szCs w:val="32"/>
        </w:rPr>
        <w:t>对</w:t>
      </w:r>
      <w:r>
        <w:rPr>
          <w:rFonts w:ascii="仿宋_GB2312" w:eastAsia="仿宋_GB2312" w:hint="eastAsia"/>
          <w:sz w:val="32"/>
          <w:szCs w:val="32"/>
        </w:rPr>
        <w:t>从事进口非冷链货物相关经营活动的</w:t>
      </w:r>
      <w:r>
        <w:rPr>
          <w:rFonts w:ascii="仿宋_GB2312" w:eastAsia="仿宋_GB2312" w:hAnsi="楷体" w:hint="eastAsia"/>
          <w:color w:val="000000"/>
          <w:sz w:val="32"/>
          <w:szCs w:val="32"/>
        </w:rPr>
        <w:t>中小</w:t>
      </w:r>
      <w:proofErr w:type="gramStart"/>
      <w:r>
        <w:rPr>
          <w:rFonts w:ascii="仿宋_GB2312" w:eastAsia="仿宋_GB2312" w:hAnsi="楷体" w:hint="eastAsia"/>
          <w:color w:val="000000"/>
          <w:sz w:val="32"/>
          <w:szCs w:val="32"/>
        </w:rPr>
        <w:t>微企业</w:t>
      </w:r>
      <w:proofErr w:type="gramEnd"/>
      <w:r>
        <w:rPr>
          <w:rFonts w:ascii="仿宋_GB2312" w:eastAsia="仿宋_GB2312" w:hAnsi="楷体" w:hint="eastAsia"/>
          <w:color w:val="000000"/>
          <w:sz w:val="32"/>
          <w:szCs w:val="32"/>
        </w:rPr>
        <w:t>免费开展员工定期核酸检测。</w:t>
      </w:r>
      <w:r>
        <w:rPr>
          <w:rFonts w:ascii="Calibri" w:eastAsia="仿宋_GB2312" w:hAnsi="仿宋_GB2312" w:cs="仿宋_GB2312" w:hint="eastAsia"/>
          <w:color w:val="000000"/>
          <w:sz w:val="32"/>
          <w:szCs w:val="32"/>
        </w:rPr>
        <w:t>（责任单位：区发展改革委）</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pacing w:val="7"/>
          <w:kern w:val="0"/>
          <w:sz w:val="32"/>
          <w:szCs w:val="32"/>
          <w:shd w:val="clear" w:color="auto" w:fill="FFFFFF"/>
        </w:rPr>
        <w:t>李</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宁</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87160779</w:t>
      </w:r>
    </w:p>
    <w:p w:rsidR="006D5478" w:rsidRDefault="006D5478" w:rsidP="00537D9F">
      <w:pPr>
        <w:adjustRightInd w:val="0"/>
        <w:snapToGrid w:val="0"/>
        <w:spacing w:line="590" w:lineRule="exact"/>
        <w:ind w:firstLineChars="200" w:firstLine="668"/>
        <w:rPr>
          <w:rFonts w:ascii="仿宋_GB2312" w:eastAsia="仿宋_GB2312" w:hAnsi="Calibri"/>
          <w:sz w:val="32"/>
          <w:szCs w:val="32"/>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7"/>
          <w:sz w:val="32"/>
          <w:szCs w:val="32"/>
          <w:shd w:val="clear" w:color="auto" w:fill="FFFFFF"/>
        </w:rPr>
        <w:t>fgwxtk@bjdch.gov.cn</w:t>
      </w:r>
    </w:p>
    <w:p w:rsidR="006D5478" w:rsidRDefault="006D5478" w:rsidP="00537D9F">
      <w:pPr>
        <w:adjustRightInd w:val="0"/>
        <w:snapToGrid w:val="0"/>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二、加大金融支持力度</w:t>
      </w:r>
    </w:p>
    <w:p w:rsidR="006D5478" w:rsidRDefault="006D5478" w:rsidP="00537D9F">
      <w:pPr>
        <w:adjustRightInd w:val="0"/>
        <w:snapToGrid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（六）用好普惠金融政策工具</w:t>
      </w:r>
    </w:p>
    <w:p w:rsidR="006D5478" w:rsidRDefault="006D5478" w:rsidP="00537D9F">
      <w:pPr>
        <w:adjustRightInd w:val="0"/>
        <w:snapToGrid w:val="0"/>
        <w:spacing w:line="590" w:lineRule="exact"/>
        <w:ind w:firstLineChars="200" w:firstLine="640"/>
        <w:rPr>
          <w:rFonts w:ascii="仿宋_GB2312" w:eastAsia="仿宋_GB2312" w:hAnsi="仿宋_GB2312" w:cs="仿宋_GB2312"/>
          <w:sz w:val="32"/>
          <w:szCs w:val="32"/>
        </w:rPr>
      </w:pPr>
      <w:r>
        <w:rPr>
          <w:rFonts w:eastAsia="仿宋_GB2312" w:hint="eastAsia"/>
          <w:sz w:val="32"/>
          <w:szCs w:val="32"/>
        </w:rPr>
        <w:t>11</w:t>
      </w:r>
      <w:r>
        <w:rPr>
          <w:rFonts w:eastAsia="仿宋_GB2312"/>
          <w:sz w:val="32"/>
          <w:szCs w:val="32"/>
        </w:rPr>
        <w:t>.2022</w:t>
      </w:r>
      <w:r>
        <w:rPr>
          <w:rFonts w:eastAsia="仿宋_GB2312" w:hint="eastAsia"/>
          <w:sz w:val="32"/>
          <w:szCs w:val="32"/>
        </w:rPr>
        <w:t>年对符</w:t>
      </w:r>
      <w:r>
        <w:rPr>
          <w:rFonts w:ascii="仿宋_GB2312" w:eastAsia="仿宋_GB2312" w:hAnsi="仿宋_GB2312" w:cs="仿宋_GB2312" w:hint="eastAsia"/>
          <w:sz w:val="32"/>
          <w:szCs w:val="32"/>
        </w:rPr>
        <w:t>合条件、在贷款服务中心现场办理首次贷款业务的中小微企业，按贷款额给予不</w:t>
      </w:r>
      <w:proofErr w:type="gramStart"/>
      <w:r>
        <w:rPr>
          <w:rFonts w:ascii="仿宋_GB2312" w:eastAsia="仿宋_GB2312" w:hAnsi="仿宋_GB2312" w:cs="仿宋_GB2312" w:hint="eastAsia"/>
          <w:sz w:val="32"/>
          <w:szCs w:val="32"/>
        </w:rPr>
        <w:t>超过</w:t>
      </w:r>
      <w:r>
        <w:rPr>
          <w:rFonts w:eastAsia="仿宋_GB2312" w:hint="eastAsia"/>
          <w:sz w:val="32"/>
          <w:szCs w:val="32"/>
        </w:rPr>
        <w:t>年化</w:t>
      </w:r>
      <w:proofErr w:type="gramEnd"/>
      <w:r>
        <w:rPr>
          <w:rFonts w:eastAsia="仿宋_GB2312"/>
          <w:sz w:val="32"/>
          <w:szCs w:val="32"/>
        </w:rPr>
        <w:t>1%</w:t>
      </w:r>
      <w:r>
        <w:rPr>
          <w:rFonts w:eastAsia="仿宋_GB2312" w:hint="eastAsia"/>
          <w:sz w:val="32"/>
          <w:szCs w:val="32"/>
        </w:rPr>
        <w:t>的</w:t>
      </w:r>
      <w:r>
        <w:rPr>
          <w:rFonts w:ascii="仿宋_GB2312" w:eastAsia="仿宋_GB2312" w:hAnsi="仿宋_GB2312" w:cs="仿宋_GB2312" w:hint="eastAsia"/>
          <w:sz w:val="32"/>
          <w:szCs w:val="32"/>
        </w:rPr>
        <w:t>贷款担保费用补助，或按实际</w:t>
      </w:r>
      <w:r>
        <w:rPr>
          <w:rFonts w:eastAsia="仿宋_GB2312" w:hint="eastAsia"/>
          <w:sz w:val="32"/>
          <w:szCs w:val="32"/>
        </w:rPr>
        <w:t>获</w:t>
      </w:r>
      <w:r>
        <w:rPr>
          <w:rFonts w:ascii="仿宋_GB2312" w:eastAsia="仿宋_GB2312" w:hAnsi="仿宋_GB2312" w:cs="仿宋_GB2312" w:hint="eastAsia"/>
          <w:sz w:val="32"/>
          <w:szCs w:val="32"/>
        </w:rPr>
        <w:t>得</w:t>
      </w:r>
      <w:r>
        <w:rPr>
          <w:rFonts w:eastAsia="仿宋_GB2312" w:hint="eastAsia"/>
          <w:sz w:val="32"/>
          <w:szCs w:val="32"/>
        </w:rPr>
        <w:t>贷款利息的</w:t>
      </w:r>
      <w:r>
        <w:rPr>
          <w:rFonts w:eastAsia="仿宋_GB2312"/>
          <w:sz w:val="32"/>
          <w:szCs w:val="32"/>
        </w:rPr>
        <w:t>20%</w:t>
      </w:r>
      <w:r>
        <w:rPr>
          <w:rFonts w:eastAsia="仿宋_GB2312" w:hint="eastAsia"/>
          <w:sz w:val="32"/>
          <w:szCs w:val="32"/>
        </w:rPr>
        <w:t>给予贴息补助，对餐饮、零售、旅游、民航、公路铁路运输等受疫情影响突出的行业企业贴息比例提高至</w:t>
      </w:r>
      <w:r>
        <w:rPr>
          <w:rFonts w:eastAsia="仿宋_GB2312"/>
          <w:sz w:val="32"/>
          <w:szCs w:val="32"/>
        </w:rPr>
        <w:t>40%</w:t>
      </w:r>
      <w:r>
        <w:rPr>
          <w:rFonts w:eastAsia="仿宋_GB2312" w:hint="eastAsia"/>
          <w:sz w:val="32"/>
          <w:szCs w:val="32"/>
        </w:rPr>
        <w:t>。引导金融机构加大对普惠小</w:t>
      </w:r>
      <w:proofErr w:type="gramStart"/>
      <w:r>
        <w:rPr>
          <w:rFonts w:eastAsia="仿宋_GB2312" w:hint="eastAsia"/>
          <w:sz w:val="32"/>
          <w:szCs w:val="32"/>
        </w:rPr>
        <w:t>微贷款</w:t>
      </w:r>
      <w:proofErr w:type="gramEnd"/>
      <w:r>
        <w:rPr>
          <w:rFonts w:eastAsia="仿宋_GB2312" w:hint="eastAsia"/>
          <w:sz w:val="32"/>
          <w:szCs w:val="32"/>
        </w:rPr>
        <w:t>倾斜力度，</w:t>
      </w:r>
      <w:r>
        <w:rPr>
          <w:rFonts w:eastAsia="仿宋_GB2312"/>
          <w:sz w:val="32"/>
          <w:szCs w:val="32"/>
        </w:rPr>
        <w:t>2022</w:t>
      </w:r>
      <w:r>
        <w:rPr>
          <w:rFonts w:eastAsia="仿宋_GB2312" w:hint="eastAsia"/>
          <w:sz w:val="32"/>
          <w:szCs w:val="32"/>
        </w:rPr>
        <w:t>年普惠小</w:t>
      </w:r>
      <w:proofErr w:type="gramStart"/>
      <w:r>
        <w:rPr>
          <w:rFonts w:eastAsia="仿宋_GB2312" w:hint="eastAsia"/>
          <w:sz w:val="32"/>
          <w:szCs w:val="32"/>
        </w:rPr>
        <w:t>微贷款</w:t>
      </w:r>
      <w:proofErr w:type="gramEnd"/>
      <w:r>
        <w:rPr>
          <w:rFonts w:eastAsia="仿宋_GB2312" w:hint="eastAsia"/>
          <w:sz w:val="32"/>
          <w:szCs w:val="32"/>
        </w:rPr>
        <w:t>增速高于各项贷款增速</w:t>
      </w:r>
      <w:r>
        <w:rPr>
          <w:rFonts w:eastAsia="仿宋_GB2312"/>
          <w:sz w:val="32"/>
          <w:szCs w:val="32"/>
        </w:rPr>
        <w:t>10</w:t>
      </w:r>
      <w:r>
        <w:rPr>
          <w:rFonts w:eastAsia="仿宋_GB2312" w:hint="eastAsia"/>
          <w:sz w:val="32"/>
          <w:szCs w:val="32"/>
        </w:rPr>
        <w:t>个百分点以上，设立普惠（中小微）融资风险补偿资金池，优化完善风险补偿机</w:t>
      </w:r>
      <w:r>
        <w:rPr>
          <w:rFonts w:ascii="仿宋_GB2312" w:eastAsia="仿宋_GB2312" w:hAnsi="仿宋_GB2312" w:cs="仿宋_GB2312" w:hint="eastAsia"/>
          <w:sz w:val="32"/>
          <w:szCs w:val="32"/>
        </w:rPr>
        <w:t>制。</w:t>
      </w:r>
      <w:r>
        <w:rPr>
          <w:rFonts w:ascii="仿宋_GB2312" w:eastAsia="仿宋_GB2312" w:hAnsi="仿宋_GB2312" w:cs="仿宋_GB2312" w:hint="eastAsia"/>
          <w:color w:val="000000"/>
          <w:sz w:val="32"/>
          <w:szCs w:val="32"/>
        </w:rPr>
        <w:t>(责任单位：区金融办</w:t>
      </w:r>
      <w:r>
        <w:rPr>
          <w:rFonts w:ascii="仿宋_GB2312" w:eastAsia="仿宋_GB2312" w:hAnsi="仿宋_GB2312" w:cs="仿宋_GB2312" w:hint="eastAsia"/>
          <w:sz w:val="32"/>
          <w:szCs w:val="32"/>
        </w:rPr>
        <w:t>）</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1</w:t>
      </w:r>
      <w:r>
        <w:rPr>
          <w:rFonts w:eastAsia="仿宋_GB2312" w:hint="eastAsia"/>
          <w:color w:val="000000"/>
          <w:spacing w:val="7"/>
          <w:kern w:val="0"/>
          <w:sz w:val="32"/>
          <w:szCs w:val="32"/>
          <w:shd w:val="clear" w:color="auto" w:fill="FFFFFF"/>
        </w:rPr>
        <w:t>）与市级部门做好对接，按照市级统一要求和部署，积极</w:t>
      </w:r>
      <w:proofErr w:type="gramStart"/>
      <w:r>
        <w:rPr>
          <w:rFonts w:eastAsia="仿宋_GB2312" w:hint="eastAsia"/>
          <w:color w:val="000000"/>
          <w:spacing w:val="7"/>
          <w:kern w:val="0"/>
          <w:sz w:val="32"/>
          <w:szCs w:val="32"/>
          <w:shd w:val="clear" w:color="auto" w:fill="FFFFFF"/>
        </w:rPr>
        <w:t>落实首贷政策</w:t>
      </w:r>
      <w:proofErr w:type="gramEnd"/>
      <w:r>
        <w:rPr>
          <w:rFonts w:eastAsia="仿宋_GB2312" w:hint="eastAsia"/>
          <w:color w:val="000000"/>
          <w:spacing w:val="7"/>
          <w:kern w:val="0"/>
          <w:sz w:val="32"/>
          <w:szCs w:val="32"/>
          <w:shd w:val="clear" w:color="auto" w:fill="FFFFFF"/>
        </w:rPr>
        <w:t>。</w:t>
      </w:r>
    </w:p>
    <w:p w:rsidR="006D5478" w:rsidRDefault="006D5478" w:rsidP="00537D9F">
      <w:pPr>
        <w:adjustRightInd w:val="0"/>
        <w:snapToGrid w:val="0"/>
        <w:spacing w:line="590" w:lineRule="exact"/>
        <w:ind w:firstLineChars="200" w:firstLine="668"/>
        <w:rPr>
          <w:rFonts w:eastAsia="仿宋_GB2312"/>
          <w:kern w:val="0"/>
          <w:sz w:val="32"/>
          <w:szCs w:val="32"/>
        </w:rPr>
      </w:pPr>
      <w:r>
        <w:rPr>
          <w:rFonts w:eastAsia="仿宋_GB2312" w:hint="eastAsia"/>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2</w:t>
      </w:r>
      <w:r>
        <w:rPr>
          <w:rFonts w:eastAsia="仿宋_GB2312" w:hint="eastAsia"/>
          <w:color w:val="000000"/>
          <w:spacing w:val="7"/>
          <w:kern w:val="0"/>
          <w:sz w:val="32"/>
          <w:szCs w:val="32"/>
          <w:shd w:val="clear" w:color="auto" w:fill="FFFFFF"/>
        </w:rPr>
        <w:t>）落实东城区中小</w:t>
      </w:r>
      <w:proofErr w:type="gramStart"/>
      <w:r>
        <w:rPr>
          <w:rFonts w:eastAsia="仿宋_GB2312" w:hint="eastAsia"/>
          <w:color w:val="000000"/>
          <w:spacing w:val="7"/>
          <w:kern w:val="0"/>
          <w:sz w:val="32"/>
          <w:szCs w:val="32"/>
          <w:shd w:val="clear" w:color="auto" w:fill="FFFFFF"/>
        </w:rPr>
        <w:t>微企业</w:t>
      </w:r>
      <w:proofErr w:type="gramEnd"/>
      <w:r>
        <w:rPr>
          <w:rFonts w:eastAsia="仿宋_GB2312" w:hint="eastAsia"/>
          <w:color w:val="000000"/>
          <w:spacing w:val="7"/>
          <w:kern w:val="0"/>
          <w:sz w:val="32"/>
          <w:szCs w:val="32"/>
          <w:shd w:val="clear" w:color="auto" w:fill="FFFFFF"/>
        </w:rPr>
        <w:t>风险补偿专项资金管理政策，</w:t>
      </w:r>
      <w:r>
        <w:rPr>
          <w:rFonts w:eastAsia="仿宋_GB2312" w:hint="eastAsia"/>
          <w:kern w:val="0"/>
          <w:sz w:val="32"/>
          <w:szCs w:val="32"/>
        </w:rPr>
        <w:t>引导金融机构加大对普惠小</w:t>
      </w:r>
      <w:proofErr w:type="gramStart"/>
      <w:r>
        <w:rPr>
          <w:rFonts w:eastAsia="仿宋_GB2312" w:hint="eastAsia"/>
          <w:kern w:val="0"/>
          <w:sz w:val="32"/>
          <w:szCs w:val="32"/>
        </w:rPr>
        <w:t>微贷款</w:t>
      </w:r>
      <w:proofErr w:type="gramEnd"/>
      <w:r>
        <w:rPr>
          <w:rFonts w:eastAsia="仿宋_GB2312" w:hint="eastAsia"/>
          <w:kern w:val="0"/>
          <w:sz w:val="32"/>
          <w:szCs w:val="32"/>
        </w:rPr>
        <w:t>倾斜力度。</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hint="eastAsia"/>
          <w:color w:val="000000"/>
          <w:spacing w:val="7"/>
          <w:kern w:val="0"/>
          <w:sz w:val="32"/>
          <w:szCs w:val="32"/>
          <w:shd w:val="clear" w:color="auto" w:fill="FFFFFF"/>
        </w:rPr>
        <w:t>联</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系</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人：刘</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佳</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84065150</w:t>
      </w:r>
    </w:p>
    <w:p w:rsidR="006D5478" w:rsidRDefault="006D5478" w:rsidP="00537D9F">
      <w:pPr>
        <w:adjustRightInd w:val="0"/>
        <w:snapToGrid w:val="0"/>
        <w:spacing w:line="590" w:lineRule="exact"/>
        <w:ind w:firstLineChars="200" w:firstLine="668"/>
        <w:rPr>
          <w:rFonts w:eastAsia="仿宋_GB2312"/>
          <w:spacing w:val="7"/>
          <w:kern w:val="0"/>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hyperlink r:id="rId9" w:history="1">
        <w:r>
          <w:rPr>
            <w:rFonts w:eastAsia="仿宋_GB2312"/>
            <w:spacing w:val="7"/>
            <w:kern w:val="0"/>
            <w:sz w:val="32"/>
            <w:szCs w:val="32"/>
            <w:shd w:val="clear" w:color="auto" w:fill="FFFFFF"/>
          </w:rPr>
          <w:t>dcjrbjrfzk@bjdch.gov.cn</w:t>
        </w:r>
      </w:hyperlink>
    </w:p>
    <w:p w:rsidR="006D5478" w:rsidRDefault="006D5478" w:rsidP="00537D9F">
      <w:pPr>
        <w:adjustRightInd w:val="0"/>
        <w:snapToGrid w:val="0"/>
        <w:spacing w:line="590" w:lineRule="exact"/>
        <w:ind w:firstLineChars="200" w:firstLine="640"/>
        <w:rPr>
          <w:rFonts w:ascii="仿宋_GB2312" w:eastAsia="仿宋_GB2312" w:hAnsi="Calibri"/>
          <w:sz w:val="32"/>
          <w:szCs w:val="32"/>
        </w:rPr>
      </w:pPr>
      <w:r>
        <w:rPr>
          <w:rFonts w:eastAsia="仿宋_GB2312"/>
          <w:sz w:val="32"/>
          <w:szCs w:val="32"/>
        </w:rPr>
        <w:t>1</w:t>
      </w:r>
      <w:r>
        <w:rPr>
          <w:rFonts w:eastAsia="仿宋_GB2312" w:hint="eastAsia"/>
          <w:sz w:val="32"/>
          <w:szCs w:val="32"/>
        </w:rPr>
        <w:t>2</w:t>
      </w:r>
      <w:r>
        <w:rPr>
          <w:rFonts w:eastAsia="仿宋_GB2312"/>
          <w:sz w:val="32"/>
          <w:szCs w:val="32"/>
        </w:rPr>
        <w:t>.</w:t>
      </w:r>
      <w:r>
        <w:rPr>
          <w:rFonts w:eastAsia="仿宋_GB2312" w:hint="eastAsia"/>
          <w:sz w:val="32"/>
          <w:szCs w:val="32"/>
        </w:rPr>
        <w:t>牵头组</w:t>
      </w:r>
      <w:r>
        <w:rPr>
          <w:rFonts w:ascii="仿宋_GB2312" w:eastAsia="仿宋_GB2312" w:hAnsi="Calibri" w:hint="eastAsia"/>
          <w:sz w:val="32"/>
          <w:szCs w:val="32"/>
        </w:rPr>
        <w:t>织各行业主管部门向金融机构精准提供餐饮、零售、旅游、交通运输等行业小</w:t>
      </w:r>
      <w:proofErr w:type="gramStart"/>
      <w:r>
        <w:rPr>
          <w:rFonts w:ascii="仿宋_GB2312" w:eastAsia="仿宋_GB2312" w:hAnsi="Calibri" w:hint="eastAsia"/>
          <w:sz w:val="32"/>
          <w:szCs w:val="32"/>
        </w:rPr>
        <w:t>微企业</w:t>
      </w:r>
      <w:proofErr w:type="gramEnd"/>
      <w:r>
        <w:rPr>
          <w:rFonts w:ascii="仿宋_GB2312" w:eastAsia="仿宋_GB2312" w:hAnsi="Calibri" w:hint="eastAsia"/>
          <w:sz w:val="32"/>
          <w:szCs w:val="32"/>
        </w:rPr>
        <w:t>和个体工商户融资需求名单，便利金融机构优先支持困难企业。</w:t>
      </w:r>
      <w:r>
        <w:rPr>
          <w:rFonts w:ascii="仿宋_GB2312" w:eastAsia="仿宋_GB2312" w:hAnsi="楷体" w:hint="eastAsia"/>
          <w:color w:val="000000"/>
          <w:sz w:val="32"/>
          <w:szCs w:val="32"/>
        </w:rPr>
        <w:t>(责任单位：区金融办</w:t>
      </w:r>
      <w:r>
        <w:rPr>
          <w:rFonts w:ascii="仿宋_GB2312" w:eastAsia="仿宋_GB2312" w:hAnsi="Calibri" w:hint="eastAsia"/>
          <w:sz w:val="32"/>
          <w:szCs w:val="32"/>
        </w:rPr>
        <w:t>）</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p>
    <w:p w:rsidR="006D5478" w:rsidRDefault="006D5478" w:rsidP="00537D9F">
      <w:pPr>
        <w:numPr>
          <w:ilvl w:val="0"/>
          <w:numId w:val="2"/>
        </w:num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每季度末发函请各相关单位提供融资需求名单。</w:t>
      </w:r>
    </w:p>
    <w:p w:rsidR="006D5478" w:rsidRDefault="006D5478" w:rsidP="00537D9F">
      <w:pPr>
        <w:numPr>
          <w:ilvl w:val="0"/>
          <w:numId w:val="2"/>
        </w:num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根据企业需求情况组织召开融资对接会。</w:t>
      </w:r>
    </w:p>
    <w:p w:rsidR="006D5478" w:rsidRDefault="006D5478" w:rsidP="00537D9F">
      <w:pPr>
        <w:numPr>
          <w:ilvl w:val="0"/>
          <w:numId w:val="2"/>
        </w:num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联系金融机构直接对接困难企业。</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hint="eastAsia"/>
          <w:color w:val="000000"/>
          <w:spacing w:val="7"/>
          <w:kern w:val="0"/>
          <w:sz w:val="32"/>
          <w:szCs w:val="32"/>
          <w:shd w:val="clear" w:color="auto" w:fill="FFFFFF"/>
        </w:rPr>
        <w:t>联</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系</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人：刘</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佳</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84065150</w:t>
      </w:r>
    </w:p>
    <w:p w:rsidR="006D5478" w:rsidRDefault="006D5478" w:rsidP="00537D9F">
      <w:pPr>
        <w:adjustRightInd w:val="0"/>
        <w:snapToGrid w:val="0"/>
        <w:spacing w:line="590" w:lineRule="exact"/>
        <w:ind w:firstLineChars="200" w:firstLine="668"/>
        <w:rPr>
          <w:rFonts w:eastAsia="仿宋_GB2312"/>
          <w:spacing w:val="7"/>
          <w:kern w:val="0"/>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hyperlink r:id="rId10" w:history="1">
        <w:r>
          <w:rPr>
            <w:rFonts w:eastAsia="仿宋_GB2312"/>
            <w:spacing w:val="7"/>
            <w:kern w:val="0"/>
            <w:sz w:val="32"/>
            <w:szCs w:val="32"/>
            <w:shd w:val="clear" w:color="auto" w:fill="FFFFFF"/>
          </w:rPr>
          <w:t>dcjrbjrfzk@bjdch.gov.cn</w:t>
        </w:r>
      </w:hyperlink>
    </w:p>
    <w:p w:rsidR="006D5478" w:rsidRDefault="006D5478" w:rsidP="00537D9F">
      <w:pPr>
        <w:adjustRightInd w:val="0"/>
        <w:snapToGrid w:val="0"/>
        <w:spacing w:line="590" w:lineRule="exact"/>
        <w:ind w:firstLineChars="200" w:firstLine="640"/>
        <w:rPr>
          <w:rFonts w:ascii="仿宋_GB2312" w:eastAsia="仿宋_GB2312" w:hAnsi="Calibri"/>
          <w:sz w:val="32"/>
          <w:szCs w:val="32"/>
        </w:rPr>
      </w:pPr>
      <w:r>
        <w:rPr>
          <w:rFonts w:eastAsia="仿宋_GB2312"/>
          <w:sz w:val="32"/>
          <w:szCs w:val="32"/>
        </w:rPr>
        <w:t>1</w:t>
      </w:r>
      <w:r>
        <w:rPr>
          <w:rFonts w:eastAsia="仿宋_GB2312" w:hint="eastAsia"/>
          <w:sz w:val="32"/>
          <w:szCs w:val="32"/>
        </w:rPr>
        <w:t>3</w:t>
      </w:r>
      <w:r>
        <w:rPr>
          <w:rFonts w:eastAsia="仿宋_GB2312"/>
          <w:sz w:val="32"/>
          <w:szCs w:val="32"/>
        </w:rPr>
        <w:t>.</w:t>
      </w:r>
      <w:r>
        <w:rPr>
          <w:rFonts w:eastAsia="仿宋_GB2312" w:hint="eastAsia"/>
          <w:sz w:val="32"/>
          <w:szCs w:val="32"/>
        </w:rPr>
        <w:t>发挥好北京市</w:t>
      </w:r>
      <w:r>
        <w:rPr>
          <w:rFonts w:ascii="仿宋_GB2312" w:eastAsia="仿宋_GB2312" w:hAnsi="Calibri" w:hint="eastAsia"/>
          <w:sz w:val="32"/>
          <w:szCs w:val="32"/>
        </w:rPr>
        <w:t>企业续贷受理中心作用，支持银行业金融机构做好延期还本付息政策接续，对受疫情影响的困难企业不盲目惜贷、抽贷、断贷、压贷。</w:t>
      </w:r>
      <w:r>
        <w:rPr>
          <w:rFonts w:ascii="仿宋_GB2312" w:eastAsia="仿宋_GB2312" w:hAnsi="楷体" w:hint="eastAsia"/>
          <w:color w:val="000000"/>
          <w:sz w:val="32"/>
          <w:szCs w:val="32"/>
        </w:rPr>
        <w:t>(责任单位：区金融办</w:t>
      </w:r>
      <w:r>
        <w:rPr>
          <w:rFonts w:ascii="仿宋_GB2312" w:eastAsia="仿宋_GB2312" w:hAnsi="Calibri" w:hint="eastAsia"/>
          <w:sz w:val="32"/>
          <w:szCs w:val="32"/>
        </w:rPr>
        <w:t>）</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1</w:t>
      </w:r>
      <w:r>
        <w:rPr>
          <w:rFonts w:eastAsia="仿宋_GB2312" w:hint="eastAsia"/>
          <w:color w:val="000000"/>
          <w:spacing w:val="7"/>
          <w:kern w:val="0"/>
          <w:sz w:val="32"/>
          <w:szCs w:val="32"/>
          <w:shd w:val="clear" w:color="auto" w:fill="FFFFFF"/>
        </w:rPr>
        <w:t>）与北京市企业续贷受理中心做好相关工作对接。</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2</w:t>
      </w:r>
      <w:r>
        <w:rPr>
          <w:rFonts w:eastAsia="仿宋_GB2312" w:hint="eastAsia"/>
          <w:color w:val="000000"/>
          <w:spacing w:val="7"/>
          <w:kern w:val="0"/>
          <w:sz w:val="32"/>
          <w:szCs w:val="32"/>
          <w:shd w:val="clear" w:color="auto" w:fill="FFFFFF"/>
        </w:rPr>
        <w:t>）</w:t>
      </w:r>
      <w:proofErr w:type="gramStart"/>
      <w:r>
        <w:rPr>
          <w:rFonts w:eastAsia="仿宋_GB2312" w:hint="eastAsia"/>
          <w:color w:val="000000"/>
          <w:spacing w:val="7"/>
          <w:kern w:val="0"/>
          <w:sz w:val="32"/>
          <w:szCs w:val="32"/>
          <w:shd w:val="clear" w:color="auto" w:fill="FFFFFF"/>
        </w:rPr>
        <w:t>如接到</w:t>
      </w:r>
      <w:proofErr w:type="gramEnd"/>
      <w:r>
        <w:rPr>
          <w:rFonts w:eastAsia="仿宋_GB2312" w:hint="eastAsia"/>
          <w:color w:val="000000"/>
          <w:spacing w:val="7"/>
          <w:kern w:val="0"/>
          <w:sz w:val="32"/>
          <w:szCs w:val="32"/>
          <w:shd w:val="clear" w:color="auto" w:fill="FFFFFF"/>
        </w:rPr>
        <w:t>相关诉求，帮助企业做好协调工作。</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hint="eastAsia"/>
          <w:color w:val="000000"/>
          <w:spacing w:val="7"/>
          <w:kern w:val="0"/>
          <w:sz w:val="32"/>
          <w:szCs w:val="32"/>
          <w:shd w:val="clear" w:color="auto" w:fill="FFFFFF"/>
        </w:rPr>
        <w:t>联</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系</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人：刘</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佳</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84065150</w:t>
      </w:r>
    </w:p>
    <w:p w:rsidR="006D5478" w:rsidRDefault="006D5478" w:rsidP="00537D9F">
      <w:pPr>
        <w:adjustRightInd w:val="0"/>
        <w:snapToGrid w:val="0"/>
        <w:spacing w:line="590" w:lineRule="exact"/>
        <w:ind w:firstLineChars="200" w:firstLine="668"/>
        <w:rPr>
          <w:rFonts w:eastAsia="仿宋_GB2312"/>
          <w:spacing w:val="7"/>
          <w:kern w:val="0"/>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hyperlink r:id="rId11" w:history="1">
        <w:r>
          <w:rPr>
            <w:rFonts w:eastAsia="仿宋_GB2312"/>
            <w:spacing w:val="7"/>
            <w:kern w:val="0"/>
            <w:sz w:val="32"/>
            <w:szCs w:val="32"/>
            <w:shd w:val="clear" w:color="auto" w:fill="FFFFFF"/>
          </w:rPr>
          <w:t>dcjrbjrfzk@bjdch.gov.cn</w:t>
        </w:r>
      </w:hyperlink>
    </w:p>
    <w:p w:rsidR="006D5478" w:rsidRDefault="006D5478" w:rsidP="00537D9F">
      <w:pPr>
        <w:adjustRightInd w:val="0"/>
        <w:snapToGrid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（七）加强融资担保和信用债支持</w:t>
      </w:r>
    </w:p>
    <w:p w:rsidR="006D5478" w:rsidRDefault="006D5478" w:rsidP="00537D9F">
      <w:pPr>
        <w:adjustRightInd w:val="0"/>
        <w:snapToGrid w:val="0"/>
        <w:spacing w:line="59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4</w:t>
      </w:r>
      <w:r>
        <w:rPr>
          <w:rFonts w:eastAsia="仿宋_GB2312"/>
          <w:sz w:val="32"/>
          <w:szCs w:val="32"/>
        </w:rPr>
        <w:t>.</w:t>
      </w:r>
      <w:r>
        <w:rPr>
          <w:rFonts w:eastAsia="仿宋_GB2312" w:hint="eastAsia"/>
          <w:sz w:val="32"/>
          <w:szCs w:val="32"/>
        </w:rPr>
        <w:t>用好北京市小</w:t>
      </w:r>
      <w:proofErr w:type="gramStart"/>
      <w:r>
        <w:rPr>
          <w:rFonts w:eastAsia="仿宋_GB2312" w:hint="eastAsia"/>
          <w:sz w:val="32"/>
          <w:szCs w:val="32"/>
        </w:rPr>
        <w:t>微企业</w:t>
      </w:r>
      <w:proofErr w:type="gramEnd"/>
      <w:r>
        <w:rPr>
          <w:rFonts w:eastAsia="仿宋_GB2312" w:hint="eastAsia"/>
          <w:sz w:val="32"/>
          <w:szCs w:val="32"/>
        </w:rPr>
        <w:t>信用担保代偿补偿资金，对担保机构</w:t>
      </w:r>
      <w:r>
        <w:rPr>
          <w:rFonts w:eastAsia="仿宋_GB2312"/>
          <w:sz w:val="32"/>
          <w:szCs w:val="32"/>
        </w:rPr>
        <w:t>2022</w:t>
      </w:r>
      <w:r>
        <w:rPr>
          <w:rFonts w:eastAsia="仿宋_GB2312" w:hint="eastAsia"/>
          <w:sz w:val="32"/>
          <w:szCs w:val="32"/>
        </w:rPr>
        <w:t>年度新增小</w:t>
      </w:r>
      <w:proofErr w:type="gramStart"/>
      <w:r>
        <w:rPr>
          <w:rFonts w:eastAsia="仿宋_GB2312" w:hint="eastAsia"/>
          <w:sz w:val="32"/>
          <w:szCs w:val="32"/>
        </w:rPr>
        <w:t>微企业</w:t>
      </w:r>
      <w:proofErr w:type="gramEnd"/>
      <w:r>
        <w:rPr>
          <w:rFonts w:eastAsia="仿宋_GB2312" w:hint="eastAsia"/>
          <w:sz w:val="32"/>
          <w:szCs w:val="32"/>
        </w:rPr>
        <w:t>融资担保业务提供不高于实际发生代偿总额</w:t>
      </w:r>
      <w:r>
        <w:rPr>
          <w:rFonts w:eastAsia="仿宋_GB2312"/>
          <w:sz w:val="32"/>
          <w:szCs w:val="32"/>
        </w:rPr>
        <w:t>20%</w:t>
      </w:r>
      <w:r>
        <w:rPr>
          <w:rFonts w:eastAsia="仿宋_GB2312" w:hint="eastAsia"/>
          <w:sz w:val="32"/>
          <w:szCs w:val="32"/>
        </w:rPr>
        <w:t>的补偿。（责任单位：区科信局）</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hint="eastAsia"/>
          <w:color w:val="000000"/>
          <w:spacing w:val="7"/>
          <w:kern w:val="0"/>
          <w:sz w:val="32"/>
          <w:szCs w:val="32"/>
          <w:shd w:val="clear" w:color="auto" w:fill="FFFFFF"/>
        </w:rPr>
        <w:t>联</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系</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人：赵伟芳</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65258800-8644</w:t>
      </w:r>
    </w:p>
    <w:p w:rsidR="006D5478" w:rsidRDefault="006D5478" w:rsidP="00537D9F">
      <w:pPr>
        <w:adjustRightInd w:val="0"/>
        <w:snapToGrid w:val="0"/>
        <w:spacing w:line="590" w:lineRule="exact"/>
        <w:ind w:firstLineChars="200" w:firstLine="668"/>
        <w:rPr>
          <w:kern w:val="0"/>
          <w:sz w:val="24"/>
          <w:szCs w:val="22"/>
        </w:rPr>
      </w:pPr>
      <w:proofErr w:type="gramStart"/>
      <w:r>
        <w:rPr>
          <w:rFonts w:eastAsia="仿宋_GB2312"/>
          <w:color w:val="000000"/>
          <w:spacing w:val="7"/>
          <w:kern w:val="0"/>
          <w:sz w:val="32"/>
          <w:szCs w:val="32"/>
          <w:shd w:val="clear" w:color="auto" w:fill="FFFFFF"/>
        </w:rPr>
        <w:t>邮</w:t>
      </w:r>
      <w:proofErr w:type="gramEnd"/>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箱：</w:t>
      </w:r>
      <w:r>
        <w:rPr>
          <w:rFonts w:eastAsia="仿宋_GB2312"/>
          <w:color w:val="000000"/>
          <w:spacing w:val="7"/>
          <w:kern w:val="0"/>
          <w:sz w:val="32"/>
          <w:szCs w:val="32"/>
          <w:shd w:val="clear" w:color="auto" w:fill="FFFFFF"/>
        </w:rPr>
        <w:t>kwglk@bjdch.gov.cn</w:t>
      </w:r>
    </w:p>
    <w:p w:rsidR="006D5478" w:rsidRDefault="006D5478" w:rsidP="00537D9F">
      <w:pPr>
        <w:adjustRightInd w:val="0"/>
        <w:snapToGrid w:val="0"/>
        <w:spacing w:line="590" w:lineRule="exact"/>
        <w:ind w:firstLineChars="200" w:firstLine="640"/>
        <w:rPr>
          <w:rFonts w:ascii="仿宋_GB2312" w:eastAsia="仿宋_GB2312" w:hAnsi="Calibri"/>
          <w:sz w:val="32"/>
          <w:szCs w:val="32"/>
        </w:rPr>
      </w:pPr>
      <w:r>
        <w:rPr>
          <w:rFonts w:eastAsia="仿宋_GB2312" w:hint="eastAsia"/>
          <w:sz w:val="32"/>
          <w:szCs w:val="32"/>
        </w:rPr>
        <w:t>15</w:t>
      </w:r>
      <w:r>
        <w:rPr>
          <w:rFonts w:eastAsia="仿宋_GB2312"/>
          <w:sz w:val="32"/>
          <w:szCs w:val="32"/>
        </w:rPr>
        <w:t>.</w:t>
      </w:r>
      <w:r>
        <w:rPr>
          <w:rFonts w:eastAsia="仿宋_GB2312" w:hint="eastAsia"/>
          <w:sz w:val="32"/>
          <w:szCs w:val="32"/>
        </w:rPr>
        <w:t>进一步提高创业担保贷款业务经办银行金融服务水平，为符合条件的个人和小</w:t>
      </w:r>
      <w:proofErr w:type="gramStart"/>
      <w:r>
        <w:rPr>
          <w:rFonts w:eastAsia="仿宋_GB2312" w:hint="eastAsia"/>
          <w:sz w:val="32"/>
          <w:szCs w:val="32"/>
        </w:rPr>
        <w:t>微企业</w:t>
      </w:r>
      <w:proofErr w:type="gramEnd"/>
      <w:r>
        <w:rPr>
          <w:rFonts w:eastAsia="仿宋_GB2312" w:hint="eastAsia"/>
          <w:sz w:val="32"/>
          <w:szCs w:val="32"/>
        </w:rPr>
        <w:t>分别提供最高不超过</w:t>
      </w:r>
      <w:r>
        <w:rPr>
          <w:rFonts w:eastAsia="仿宋_GB2312"/>
          <w:sz w:val="32"/>
          <w:szCs w:val="32"/>
        </w:rPr>
        <w:t>50</w:t>
      </w:r>
      <w:r>
        <w:rPr>
          <w:rFonts w:eastAsia="仿宋_GB2312" w:hint="eastAsia"/>
          <w:sz w:val="32"/>
          <w:szCs w:val="32"/>
        </w:rPr>
        <w:t>万元和</w:t>
      </w:r>
      <w:r>
        <w:rPr>
          <w:rFonts w:eastAsia="仿宋_GB2312"/>
          <w:sz w:val="32"/>
          <w:szCs w:val="32"/>
        </w:rPr>
        <w:t>300</w:t>
      </w:r>
      <w:r>
        <w:rPr>
          <w:rFonts w:eastAsia="仿宋_GB2312" w:hint="eastAsia"/>
          <w:sz w:val="32"/>
          <w:szCs w:val="32"/>
        </w:rPr>
        <w:t>万元的贷款额度，增强创业主体融资可得性和便利度。推动政府性融资担保机构降低担保费率，对受疫情影响较大的服务业小</w:t>
      </w:r>
      <w:proofErr w:type="gramStart"/>
      <w:r>
        <w:rPr>
          <w:rFonts w:eastAsia="仿宋_GB2312" w:hint="eastAsia"/>
          <w:sz w:val="32"/>
          <w:szCs w:val="32"/>
        </w:rPr>
        <w:t>微企业</w:t>
      </w:r>
      <w:proofErr w:type="gramEnd"/>
      <w:r>
        <w:rPr>
          <w:rFonts w:eastAsia="仿宋_GB2312"/>
          <w:sz w:val="32"/>
          <w:szCs w:val="32"/>
        </w:rPr>
        <w:t>2022</w:t>
      </w:r>
      <w:r>
        <w:rPr>
          <w:rFonts w:eastAsia="仿宋_GB2312" w:hint="eastAsia"/>
          <w:sz w:val="32"/>
          <w:szCs w:val="32"/>
        </w:rPr>
        <w:t>年新申请的银行贷款融资担保费率力争降至</w:t>
      </w:r>
      <w:r>
        <w:rPr>
          <w:rFonts w:eastAsia="仿宋_GB2312"/>
          <w:sz w:val="32"/>
          <w:szCs w:val="32"/>
        </w:rPr>
        <w:t>1%</w:t>
      </w:r>
      <w:r>
        <w:rPr>
          <w:rFonts w:eastAsia="仿宋_GB2312" w:hint="eastAsia"/>
          <w:sz w:val="32"/>
          <w:szCs w:val="32"/>
        </w:rPr>
        <w:t>。用好中央小</w:t>
      </w:r>
      <w:proofErr w:type="gramStart"/>
      <w:r>
        <w:rPr>
          <w:rFonts w:eastAsia="仿宋_GB2312" w:hint="eastAsia"/>
          <w:sz w:val="32"/>
          <w:szCs w:val="32"/>
        </w:rPr>
        <w:t>微企业</w:t>
      </w:r>
      <w:proofErr w:type="gramEnd"/>
      <w:r>
        <w:rPr>
          <w:rFonts w:eastAsia="仿宋_GB2312" w:hint="eastAsia"/>
          <w:sz w:val="32"/>
          <w:szCs w:val="32"/>
        </w:rPr>
        <w:t>融资担保业务降</w:t>
      </w:r>
      <w:proofErr w:type="gramStart"/>
      <w:r>
        <w:rPr>
          <w:rFonts w:eastAsia="仿宋_GB2312" w:hint="eastAsia"/>
          <w:sz w:val="32"/>
          <w:szCs w:val="32"/>
        </w:rPr>
        <w:t>费奖补</w:t>
      </w:r>
      <w:proofErr w:type="gramEnd"/>
      <w:r>
        <w:rPr>
          <w:rFonts w:eastAsia="仿宋_GB2312" w:hint="eastAsia"/>
          <w:sz w:val="32"/>
          <w:szCs w:val="32"/>
        </w:rPr>
        <w:t>资金，对符合条件的政府性融资担保机构给予奖补。组织开展专场对接培训，支持符合条件的餐饮、零售、旅游、交通运输等行业企业发行公司信用类债券。</w:t>
      </w:r>
      <w:r>
        <w:rPr>
          <w:rFonts w:ascii="仿宋_GB2312" w:eastAsia="仿宋_GB2312" w:hAnsi="Calibri" w:hint="eastAsia"/>
          <w:sz w:val="32"/>
          <w:szCs w:val="32"/>
        </w:rPr>
        <w:t>(责任单位：区金融办）</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p>
    <w:p w:rsidR="006D5478" w:rsidRDefault="006D5478" w:rsidP="00537D9F">
      <w:pPr>
        <w:numPr>
          <w:ilvl w:val="0"/>
          <w:numId w:val="3"/>
        </w:num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联合区人力社保局、财政局共同推动创业担保政策的落实工作，鼓励支持经办银行创新产品，提升服务水平。</w:t>
      </w:r>
    </w:p>
    <w:p w:rsidR="006D5478" w:rsidRDefault="006D5478" w:rsidP="00537D9F">
      <w:pPr>
        <w:numPr>
          <w:ilvl w:val="0"/>
          <w:numId w:val="3"/>
        </w:num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组织驻区金融机构开展对接培训，研究</w:t>
      </w:r>
      <w:r>
        <w:rPr>
          <w:rFonts w:eastAsia="仿宋_GB2312" w:hint="eastAsia"/>
          <w:kern w:val="0"/>
          <w:sz w:val="32"/>
          <w:szCs w:val="32"/>
        </w:rPr>
        <w:t>支持符合条件的餐饮、零售、旅游、交通运输等行业企业发行公司信用类债券。</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hint="eastAsia"/>
          <w:color w:val="000000"/>
          <w:spacing w:val="7"/>
          <w:kern w:val="0"/>
          <w:sz w:val="32"/>
          <w:szCs w:val="32"/>
          <w:shd w:val="clear" w:color="auto" w:fill="FFFFFF"/>
        </w:rPr>
        <w:t>联</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系</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人：刘</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佳</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84065150</w:t>
      </w:r>
    </w:p>
    <w:p w:rsidR="006D5478" w:rsidRDefault="006D5478" w:rsidP="00537D9F">
      <w:pPr>
        <w:adjustRightInd w:val="0"/>
        <w:snapToGrid w:val="0"/>
        <w:spacing w:line="590" w:lineRule="exact"/>
        <w:ind w:firstLineChars="200" w:firstLine="668"/>
        <w:rPr>
          <w:rFonts w:eastAsia="仿宋_GB2312"/>
          <w:spacing w:val="7"/>
          <w:kern w:val="0"/>
          <w:sz w:val="32"/>
          <w:szCs w:val="32"/>
          <w:shd w:val="clear" w:color="auto" w:fill="FFFFFF"/>
        </w:rPr>
      </w:pPr>
      <w:proofErr w:type="gramStart"/>
      <w:r>
        <w:rPr>
          <w:rFonts w:eastAsia="仿宋_GB2312"/>
          <w:spacing w:val="7"/>
          <w:kern w:val="0"/>
          <w:sz w:val="32"/>
          <w:szCs w:val="32"/>
          <w:shd w:val="clear" w:color="auto" w:fill="FFFFFF"/>
        </w:rPr>
        <w:t>邮</w:t>
      </w:r>
      <w:proofErr w:type="gramEnd"/>
      <w:r>
        <w:rPr>
          <w:rFonts w:eastAsia="仿宋_GB2312"/>
          <w:spacing w:val="7"/>
          <w:kern w:val="0"/>
          <w:sz w:val="32"/>
          <w:szCs w:val="32"/>
          <w:shd w:val="clear" w:color="auto" w:fill="FFFFFF"/>
        </w:rPr>
        <w:t xml:space="preserve">    </w:t>
      </w:r>
      <w:r>
        <w:rPr>
          <w:rFonts w:eastAsia="仿宋_GB2312"/>
          <w:spacing w:val="7"/>
          <w:kern w:val="0"/>
          <w:sz w:val="32"/>
          <w:szCs w:val="32"/>
          <w:shd w:val="clear" w:color="auto" w:fill="FFFFFF"/>
        </w:rPr>
        <w:t>箱：</w:t>
      </w:r>
      <w:hyperlink r:id="rId12" w:history="1">
        <w:r>
          <w:rPr>
            <w:rFonts w:eastAsia="仿宋_GB2312"/>
            <w:spacing w:val="7"/>
            <w:kern w:val="0"/>
            <w:sz w:val="32"/>
            <w:szCs w:val="32"/>
            <w:shd w:val="clear" w:color="auto" w:fill="FFFFFF"/>
          </w:rPr>
          <w:t>dcjrbjrfzk@bjdch.gov.cn</w:t>
        </w:r>
      </w:hyperlink>
    </w:p>
    <w:p w:rsidR="006D5478" w:rsidRDefault="006D5478" w:rsidP="00537D9F">
      <w:pPr>
        <w:adjustRightInd w:val="0"/>
        <w:snapToGrid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（八）推动金融机构减费让利</w:t>
      </w:r>
    </w:p>
    <w:p w:rsidR="006D5478" w:rsidRDefault="006D5478" w:rsidP="00537D9F">
      <w:pPr>
        <w:adjustRightInd w:val="0"/>
        <w:snapToGrid w:val="0"/>
        <w:spacing w:line="59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6</w:t>
      </w:r>
      <w:r>
        <w:rPr>
          <w:rFonts w:eastAsia="仿宋_GB2312"/>
          <w:sz w:val="32"/>
          <w:szCs w:val="32"/>
        </w:rPr>
        <w:t>.2022</w:t>
      </w:r>
      <w:r>
        <w:rPr>
          <w:rFonts w:eastAsia="仿宋_GB2312" w:hint="eastAsia"/>
          <w:sz w:val="32"/>
          <w:szCs w:val="32"/>
        </w:rPr>
        <w:t>年推动北京市银行进一步压降普惠小</w:t>
      </w:r>
      <w:proofErr w:type="gramStart"/>
      <w:r>
        <w:rPr>
          <w:rFonts w:eastAsia="仿宋_GB2312" w:hint="eastAsia"/>
          <w:sz w:val="32"/>
          <w:szCs w:val="32"/>
        </w:rPr>
        <w:t>微贷款</w:t>
      </w:r>
      <w:proofErr w:type="gramEnd"/>
      <w:r>
        <w:rPr>
          <w:rFonts w:eastAsia="仿宋_GB2312" w:hint="eastAsia"/>
          <w:sz w:val="32"/>
          <w:szCs w:val="32"/>
        </w:rPr>
        <w:t>利率，持续降低银行账户服务收费、人民币转账汇款手续费、银行卡刷卡手续费。鼓励北京市商业银行免收全部单位结算账户管理费和年费，对小</w:t>
      </w:r>
      <w:proofErr w:type="gramStart"/>
      <w:r>
        <w:rPr>
          <w:rFonts w:eastAsia="仿宋_GB2312" w:hint="eastAsia"/>
          <w:sz w:val="32"/>
          <w:szCs w:val="32"/>
        </w:rPr>
        <w:t>微企业</w:t>
      </w:r>
      <w:proofErr w:type="gramEnd"/>
      <w:r>
        <w:rPr>
          <w:rFonts w:eastAsia="仿宋_GB2312" w:hint="eastAsia"/>
          <w:sz w:val="32"/>
          <w:szCs w:val="32"/>
        </w:rPr>
        <w:t>通过柜台渠道进行的单笔</w:t>
      </w:r>
      <w:r>
        <w:rPr>
          <w:rFonts w:eastAsia="仿宋_GB2312"/>
          <w:sz w:val="32"/>
          <w:szCs w:val="32"/>
        </w:rPr>
        <w:t>10</w:t>
      </w:r>
      <w:r>
        <w:rPr>
          <w:rFonts w:eastAsia="仿宋_GB2312" w:hint="eastAsia"/>
          <w:sz w:val="32"/>
          <w:szCs w:val="32"/>
        </w:rPr>
        <w:t>万元以下的对公跨行转账汇款业务按照不高于现行政府指导价标准的</w:t>
      </w:r>
      <w:r>
        <w:rPr>
          <w:rFonts w:eastAsia="仿宋_GB2312"/>
          <w:sz w:val="32"/>
          <w:szCs w:val="32"/>
        </w:rPr>
        <w:t>9</w:t>
      </w:r>
      <w:proofErr w:type="gramStart"/>
      <w:r>
        <w:rPr>
          <w:rFonts w:eastAsia="仿宋_GB2312" w:hint="eastAsia"/>
          <w:sz w:val="32"/>
          <w:szCs w:val="32"/>
        </w:rPr>
        <w:t>折实行</w:t>
      </w:r>
      <w:proofErr w:type="gramEnd"/>
      <w:r>
        <w:rPr>
          <w:rFonts w:eastAsia="仿宋_GB2312" w:hint="eastAsia"/>
          <w:sz w:val="32"/>
          <w:szCs w:val="32"/>
        </w:rPr>
        <w:t>优惠。（责任单位：区金融办）</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1</w:t>
      </w:r>
      <w:r>
        <w:rPr>
          <w:rFonts w:eastAsia="仿宋_GB2312" w:hint="eastAsia"/>
          <w:color w:val="000000"/>
          <w:spacing w:val="7"/>
          <w:kern w:val="0"/>
          <w:sz w:val="32"/>
          <w:szCs w:val="32"/>
          <w:shd w:val="clear" w:color="auto" w:fill="FFFFFF"/>
        </w:rPr>
        <w:t>）定期</w:t>
      </w:r>
      <w:proofErr w:type="gramStart"/>
      <w:r>
        <w:rPr>
          <w:rFonts w:eastAsia="仿宋_GB2312" w:hint="eastAsia"/>
          <w:color w:val="000000"/>
          <w:spacing w:val="7"/>
          <w:kern w:val="0"/>
          <w:sz w:val="32"/>
          <w:szCs w:val="32"/>
          <w:shd w:val="clear" w:color="auto" w:fill="FFFFFF"/>
        </w:rPr>
        <w:t>调查驻</w:t>
      </w:r>
      <w:proofErr w:type="gramEnd"/>
      <w:r>
        <w:rPr>
          <w:rFonts w:eastAsia="仿宋_GB2312" w:hint="eastAsia"/>
          <w:color w:val="000000"/>
          <w:spacing w:val="7"/>
          <w:kern w:val="0"/>
          <w:sz w:val="32"/>
          <w:szCs w:val="32"/>
          <w:shd w:val="clear" w:color="auto" w:fill="FFFFFF"/>
        </w:rPr>
        <w:t>区金融机构减费让利情况。</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2</w:t>
      </w:r>
      <w:r>
        <w:rPr>
          <w:rFonts w:eastAsia="仿宋_GB2312" w:hint="eastAsia"/>
          <w:color w:val="000000"/>
          <w:spacing w:val="7"/>
          <w:kern w:val="0"/>
          <w:sz w:val="32"/>
          <w:szCs w:val="32"/>
          <w:shd w:val="clear" w:color="auto" w:fill="FFFFFF"/>
        </w:rPr>
        <w:t>）搭建沟通平台，协调解决问题，督促措施落实。</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hint="eastAsia"/>
          <w:color w:val="000000"/>
          <w:spacing w:val="7"/>
          <w:kern w:val="0"/>
          <w:sz w:val="32"/>
          <w:szCs w:val="32"/>
          <w:shd w:val="clear" w:color="auto" w:fill="FFFFFF"/>
        </w:rPr>
        <w:t>联</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系</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人：刘</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佳</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84065150</w:t>
      </w:r>
    </w:p>
    <w:p w:rsidR="006D5478" w:rsidRDefault="006D5478" w:rsidP="00537D9F">
      <w:pPr>
        <w:adjustRightInd w:val="0"/>
        <w:snapToGrid w:val="0"/>
        <w:spacing w:line="590" w:lineRule="exact"/>
        <w:ind w:firstLineChars="200" w:firstLine="668"/>
        <w:rPr>
          <w:kern w:val="0"/>
          <w:sz w:val="24"/>
          <w:szCs w:val="22"/>
        </w:rPr>
      </w:pPr>
      <w:proofErr w:type="gramStart"/>
      <w:r>
        <w:rPr>
          <w:rFonts w:eastAsia="仿宋_GB2312"/>
          <w:color w:val="000000"/>
          <w:spacing w:val="7"/>
          <w:kern w:val="0"/>
          <w:sz w:val="32"/>
          <w:szCs w:val="32"/>
          <w:shd w:val="clear" w:color="auto" w:fill="FFFFFF"/>
        </w:rPr>
        <w:t>邮</w:t>
      </w:r>
      <w:proofErr w:type="gramEnd"/>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箱：</w:t>
      </w:r>
      <w:r>
        <w:rPr>
          <w:rFonts w:eastAsia="仿宋_GB2312"/>
          <w:color w:val="000000"/>
          <w:spacing w:val="7"/>
          <w:kern w:val="0"/>
          <w:sz w:val="32"/>
          <w:szCs w:val="32"/>
          <w:shd w:val="clear" w:color="auto" w:fill="FFFFFF"/>
        </w:rPr>
        <w:t>dcjrbjrfzk@bjdch.gov.cn</w:t>
      </w:r>
    </w:p>
    <w:p w:rsidR="006D5478" w:rsidRDefault="006D5478" w:rsidP="00537D9F">
      <w:pPr>
        <w:adjustRightInd w:val="0"/>
        <w:snapToGrid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（九）提高融资便捷性</w:t>
      </w:r>
    </w:p>
    <w:p w:rsidR="006D5478" w:rsidRDefault="006D5478" w:rsidP="00537D9F">
      <w:pPr>
        <w:adjustRightInd w:val="0"/>
        <w:snapToGrid w:val="0"/>
        <w:spacing w:line="590" w:lineRule="exact"/>
        <w:ind w:firstLineChars="200" w:firstLine="640"/>
        <w:rPr>
          <w:rFonts w:ascii="仿宋_GB2312" w:eastAsia="仿宋_GB2312" w:hAnsi="仿宋_GB2312" w:cs="仿宋_GB2312"/>
          <w:sz w:val="32"/>
          <w:szCs w:val="32"/>
        </w:rPr>
      </w:pPr>
      <w:r>
        <w:rPr>
          <w:rFonts w:eastAsia="仿宋_GB2312"/>
          <w:sz w:val="32"/>
          <w:szCs w:val="32"/>
        </w:rPr>
        <w:t>1</w:t>
      </w:r>
      <w:r>
        <w:rPr>
          <w:rFonts w:eastAsia="仿宋_GB2312" w:hint="eastAsia"/>
          <w:sz w:val="32"/>
          <w:szCs w:val="32"/>
        </w:rPr>
        <w:t>7</w:t>
      </w:r>
      <w:r>
        <w:rPr>
          <w:rFonts w:eastAsia="仿宋_GB2312"/>
          <w:sz w:val="32"/>
          <w:szCs w:val="32"/>
        </w:rPr>
        <w:t>.</w:t>
      </w:r>
      <w:r>
        <w:rPr>
          <w:rFonts w:eastAsia="仿宋_GB2312" w:hint="eastAsia"/>
          <w:sz w:val="32"/>
          <w:szCs w:val="32"/>
        </w:rPr>
        <w:t>进一步发挥北京市银企对接系统功能，加强金融服务快速响应机制和网络建设</w:t>
      </w:r>
      <w:r>
        <w:rPr>
          <w:rFonts w:ascii="仿宋_GB2312" w:eastAsia="仿宋_GB2312" w:hAnsi="仿宋_GB2312" w:cs="仿宋_GB2312" w:hint="eastAsia"/>
          <w:sz w:val="32"/>
          <w:szCs w:val="32"/>
        </w:rPr>
        <w:t>，开展“网上畅融工程”快速对接服务。深化大数据普惠金融应用，进一步发挥“银税互动”“信易贷”等平台作用，为银行等金融机构使用公共信用信息提供便利。鼓励北京市商业银行为“专精特新”企业开辟信贷绿色通道，推出专属信贷产品。建设基于区块链的供应链确权平台，为参与政府采购和国企采购的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提供确权融资服务。（责任单位：区金融办）</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1</w:t>
      </w:r>
      <w:r>
        <w:rPr>
          <w:rFonts w:eastAsia="仿宋_GB2312" w:hint="eastAsia"/>
          <w:color w:val="000000"/>
          <w:spacing w:val="7"/>
          <w:kern w:val="0"/>
          <w:sz w:val="32"/>
          <w:szCs w:val="32"/>
          <w:shd w:val="clear" w:color="auto" w:fill="FFFFFF"/>
        </w:rPr>
        <w:t>）加强与市金融局沟通，联合市级部门开展融资对接工作。</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2</w:t>
      </w:r>
      <w:r>
        <w:rPr>
          <w:rFonts w:eastAsia="仿宋_GB2312" w:hint="eastAsia"/>
          <w:color w:val="000000"/>
          <w:spacing w:val="7"/>
          <w:kern w:val="0"/>
          <w:sz w:val="32"/>
          <w:szCs w:val="32"/>
          <w:shd w:val="clear" w:color="auto" w:fill="FFFFFF"/>
        </w:rPr>
        <w:t>）鼓励驻区金融机构研发专属信贷产品，通过</w:t>
      </w:r>
      <w:r>
        <w:rPr>
          <w:rFonts w:ascii="仿宋_GB2312" w:eastAsia="仿宋_GB2312" w:hAnsi="仿宋_GB2312" w:cs="仿宋_GB2312" w:hint="eastAsia"/>
          <w:kern w:val="0"/>
          <w:sz w:val="32"/>
          <w:szCs w:val="32"/>
        </w:rPr>
        <w:t>东城区普惠金融服务平台给予宣传</w:t>
      </w:r>
      <w:r>
        <w:rPr>
          <w:rFonts w:eastAsia="仿宋_GB2312" w:hint="eastAsia"/>
          <w:color w:val="000000"/>
          <w:spacing w:val="7"/>
          <w:kern w:val="0"/>
          <w:sz w:val="32"/>
          <w:szCs w:val="32"/>
          <w:shd w:val="clear" w:color="auto" w:fill="FFFFFF"/>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系</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人：刘</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佳</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84065150</w:t>
      </w:r>
    </w:p>
    <w:p w:rsidR="006D5478" w:rsidRDefault="006D5478" w:rsidP="00537D9F">
      <w:pPr>
        <w:adjustRightInd w:val="0"/>
        <w:snapToGrid w:val="0"/>
        <w:spacing w:line="590" w:lineRule="exact"/>
        <w:ind w:firstLineChars="200" w:firstLine="668"/>
        <w:rPr>
          <w:rFonts w:eastAsia="仿宋_GB2312"/>
          <w:sz w:val="32"/>
          <w:szCs w:val="32"/>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7"/>
          <w:kern w:val="0"/>
          <w:sz w:val="32"/>
          <w:szCs w:val="32"/>
          <w:shd w:val="clear" w:color="auto" w:fill="FFFFFF"/>
        </w:rPr>
        <w:t>dcjrbjrfzk@bjdch.gov.cn</w:t>
      </w:r>
    </w:p>
    <w:p w:rsidR="006D5478" w:rsidRDefault="006D5478" w:rsidP="00537D9F">
      <w:pPr>
        <w:adjustRightInd w:val="0"/>
        <w:snapToGrid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（十）培育科技型中小微企业</w:t>
      </w:r>
    </w:p>
    <w:p w:rsidR="006D5478" w:rsidRDefault="006D5478" w:rsidP="00537D9F">
      <w:pPr>
        <w:adjustRightInd w:val="0"/>
        <w:snapToGrid w:val="0"/>
        <w:spacing w:line="590" w:lineRule="exact"/>
        <w:ind w:firstLineChars="200" w:firstLine="640"/>
        <w:rPr>
          <w:rFonts w:ascii="仿宋_GB2312" w:eastAsia="仿宋_GB2312" w:hAnsi="仿宋_GB2312" w:cs="仿宋_GB2312"/>
          <w:sz w:val="32"/>
          <w:szCs w:val="32"/>
        </w:rPr>
      </w:pPr>
      <w:r>
        <w:rPr>
          <w:rFonts w:eastAsia="仿宋_GB2312" w:hint="eastAsia"/>
          <w:sz w:val="32"/>
          <w:szCs w:val="32"/>
        </w:rPr>
        <w:t>18</w:t>
      </w:r>
      <w:r>
        <w:rPr>
          <w:rFonts w:eastAsia="仿宋_GB2312"/>
          <w:sz w:val="32"/>
          <w:szCs w:val="32"/>
        </w:rPr>
        <w:t>.</w:t>
      </w:r>
      <w:r>
        <w:rPr>
          <w:rFonts w:eastAsia="仿宋_GB2312"/>
          <w:sz w:val="32"/>
          <w:szCs w:val="32"/>
        </w:rPr>
        <w:t>建立科技型</w:t>
      </w:r>
      <w:r>
        <w:rPr>
          <w:rFonts w:ascii="仿宋_GB2312" w:eastAsia="仿宋_GB2312" w:hAnsi="仿宋_GB2312" w:cs="仿宋_GB2312" w:hint="eastAsia"/>
          <w:sz w:val="32"/>
          <w:szCs w:val="32"/>
        </w:rPr>
        <w:t>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投贷联动支持机制，支持银行依法合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开展投贷联动业务，探索对符合条件的业务给予贴息支持。进一步发挥北京市科技创新基金作用，引导和撬动更多社会资本投向科技型中小微企业。向符合条件的小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发放科技创新</w:t>
      </w:r>
      <w:proofErr w:type="gramStart"/>
      <w:r>
        <w:rPr>
          <w:rFonts w:ascii="仿宋_GB2312" w:eastAsia="仿宋_GB2312" w:hAnsi="仿宋_GB2312" w:cs="仿宋_GB2312" w:hint="eastAsia"/>
          <w:sz w:val="32"/>
          <w:szCs w:val="32"/>
        </w:rPr>
        <w:t>券</w:t>
      </w:r>
      <w:proofErr w:type="gramEnd"/>
      <w:r>
        <w:rPr>
          <w:rFonts w:ascii="仿宋_GB2312" w:eastAsia="仿宋_GB2312" w:hAnsi="仿宋_GB2312" w:cs="仿宋_GB2312" w:hint="eastAsia"/>
          <w:sz w:val="32"/>
          <w:szCs w:val="32"/>
        </w:rPr>
        <w:t>，对企业购买开放单位基于科研设施与仪器的分析、测试、检验等标准化服务的费用，可通过科技创新</w:t>
      </w:r>
      <w:proofErr w:type="gramStart"/>
      <w:r>
        <w:rPr>
          <w:rFonts w:ascii="仿宋_GB2312" w:eastAsia="仿宋_GB2312" w:hAnsi="仿宋_GB2312" w:cs="仿宋_GB2312" w:hint="eastAsia"/>
          <w:sz w:val="32"/>
          <w:szCs w:val="32"/>
        </w:rPr>
        <w:t>券</w:t>
      </w:r>
      <w:proofErr w:type="gramEnd"/>
      <w:r>
        <w:rPr>
          <w:rFonts w:ascii="仿宋_GB2312" w:eastAsia="仿宋_GB2312" w:hAnsi="仿宋_GB2312" w:cs="仿宋_GB2312" w:hint="eastAsia"/>
          <w:sz w:val="32"/>
          <w:szCs w:val="32"/>
        </w:rPr>
        <w:t>兑现不</w:t>
      </w:r>
      <w:r>
        <w:rPr>
          <w:rFonts w:eastAsia="仿宋_GB2312"/>
          <w:sz w:val="32"/>
          <w:szCs w:val="32"/>
        </w:rPr>
        <w:t>超过</w:t>
      </w:r>
      <w:r>
        <w:rPr>
          <w:rFonts w:eastAsia="仿宋_GB2312"/>
          <w:sz w:val="32"/>
          <w:szCs w:val="32"/>
        </w:rPr>
        <w:t>30</w:t>
      </w:r>
      <w:r>
        <w:rPr>
          <w:rFonts w:eastAsia="仿宋_GB2312"/>
          <w:sz w:val="32"/>
          <w:szCs w:val="32"/>
        </w:rPr>
        <w:t>万元</w:t>
      </w:r>
      <w:r>
        <w:rPr>
          <w:rFonts w:ascii="仿宋_GB2312" w:eastAsia="仿宋_GB2312" w:hAnsi="仿宋_GB2312" w:cs="仿宋_GB2312" w:hint="eastAsia"/>
          <w:sz w:val="32"/>
          <w:szCs w:val="32"/>
        </w:rPr>
        <w:t>资金补助。（责任单位：区科信局、</w:t>
      </w:r>
      <w:proofErr w:type="gramStart"/>
      <w:r>
        <w:rPr>
          <w:rFonts w:ascii="仿宋_GB2312" w:eastAsia="仿宋_GB2312" w:hAnsi="仿宋_GB2312" w:cs="仿宋_GB2312" w:hint="eastAsia"/>
          <w:sz w:val="32"/>
          <w:szCs w:val="32"/>
        </w:rPr>
        <w:t>东城园</w:t>
      </w:r>
      <w:proofErr w:type="gramEnd"/>
      <w:r>
        <w:rPr>
          <w:rFonts w:ascii="仿宋_GB2312" w:eastAsia="仿宋_GB2312" w:hAnsi="仿宋_GB2312" w:cs="仿宋_GB2312" w:hint="eastAsia"/>
          <w:sz w:val="32"/>
          <w:szCs w:val="32"/>
        </w:rPr>
        <w:t>管委会）</w:t>
      </w:r>
    </w:p>
    <w:p w:rsidR="006D5478" w:rsidRPr="00537D9F" w:rsidRDefault="006D5478" w:rsidP="00537D9F">
      <w:pPr>
        <w:shd w:val="clear" w:color="auto" w:fill="FFFFFF"/>
        <w:adjustRightInd w:val="0"/>
        <w:snapToGrid w:val="0"/>
        <w:spacing w:line="590" w:lineRule="exact"/>
        <w:ind w:firstLineChars="200" w:firstLine="643"/>
        <w:rPr>
          <w:rFonts w:ascii="仿宋_GB2312" w:eastAsia="仿宋_GB2312" w:hAnsi="仿宋_GB2312" w:cs="仿宋_GB2312"/>
          <w:b/>
          <w:color w:val="000000"/>
          <w:sz w:val="32"/>
          <w:szCs w:val="32"/>
          <w:highlight w:val="yellow"/>
        </w:rPr>
      </w:pPr>
      <w:r>
        <w:rPr>
          <w:rFonts w:ascii="仿宋_GB2312" w:eastAsia="仿宋_GB2312" w:hAnsi="仿宋_GB2312" w:cs="仿宋_GB2312" w:hint="eastAsia"/>
          <w:b/>
          <w:bCs/>
          <w:color w:val="000000"/>
          <w:sz w:val="32"/>
          <w:szCs w:val="32"/>
        </w:rPr>
        <w:t>区科信局管理范围：</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w:t>
      </w:r>
      <w:r>
        <w:rPr>
          <w:rFonts w:eastAsia="仿宋_GB2312"/>
          <w:color w:val="000000"/>
          <w:spacing w:val="7"/>
          <w:kern w:val="0"/>
          <w:sz w:val="32"/>
          <w:szCs w:val="32"/>
          <w:shd w:val="clear" w:color="auto" w:fill="FFFFFF"/>
        </w:rPr>
        <w:t>1</w:t>
      </w:r>
      <w:r>
        <w:rPr>
          <w:rFonts w:eastAsia="仿宋_GB2312"/>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按照市科委、中关村管委会相关要求启动小</w:t>
      </w:r>
      <w:proofErr w:type="gramStart"/>
      <w:r>
        <w:rPr>
          <w:rFonts w:eastAsia="仿宋_GB2312" w:hint="eastAsia"/>
          <w:color w:val="000000"/>
          <w:spacing w:val="7"/>
          <w:kern w:val="0"/>
          <w:sz w:val="32"/>
          <w:szCs w:val="32"/>
          <w:shd w:val="clear" w:color="auto" w:fill="FFFFFF"/>
        </w:rPr>
        <w:t>微企业</w:t>
      </w:r>
      <w:proofErr w:type="gramEnd"/>
      <w:r>
        <w:rPr>
          <w:rFonts w:eastAsia="仿宋_GB2312" w:hint="eastAsia"/>
          <w:color w:val="000000"/>
          <w:spacing w:val="7"/>
          <w:kern w:val="0"/>
          <w:sz w:val="32"/>
          <w:szCs w:val="32"/>
          <w:shd w:val="clear" w:color="auto" w:fill="FFFFFF"/>
        </w:rPr>
        <w:t>科技创新</w:t>
      </w:r>
      <w:proofErr w:type="gramStart"/>
      <w:r>
        <w:rPr>
          <w:rFonts w:eastAsia="仿宋_GB2312" w:hint="eastAsia"/>
          <w:color w:val="000000"/>
          <w:spacing w:val="7"/>
          <w:kern w:val="0"/>
          <w:sz w:val="32"/>
          <w:szCs w:val="32"/>
          <w:shd w:val="clear" w:color="auto" w:fill="FFFFFF"/>
        </w:rPr>
        <w:t>券</w:t>
      </w:r>
      <w:proofErr w:type="gramEnd"/>
      <w:r>
        <w:rPr>
          <w:rFonts w:eastAsia="仿宋_GB2312" w:hint="eastAsia"/>
          <w:color w:val="000000"/>
          <w:spacing w:val="7"/>
          <w:kern w:val="0"/>
          <w:sz w:val="32"/>
          <w:szCs w:val="32"/>
          <w:shd w:val="clear" w:color="auto" w:fill="FFFFFF"/>
        </w:rPr>
        <w:t>发放工作</w:t>
      </w:r>
      <w:r>
        <w:rPr>
          <w:rFonts w:eastAsia="仿宋_GB2312"/>
          <w:color w:val="000000"/>
          <w:spacing w:val="7"/>
          <w:kern w:val="0"/>
          <w:sz w:val="32"/>
          <w:szCs w:val="32"/>
          <w:shd w:val="clear" w:color="auto" w:fill="FFFFFF"/>
        </w:rPr>
        <w:t>。</w:t>
      </w:r>
    </w:p>
    <w:p w:rsidR="006D5478" w:rsidRDefault="006D5478" w:rsidP="00537D9F">
      <w:pPr>
        <w:spacing w:line="590" w:lineRule="exact"/>
        <w:ind w:firstLineChars="200" w:firstLine="668"/>
        <w:jc w:val="left"/>
        <w:rPr>
          <w:rFonts w:ascii="Calibri" w:eastAsia="仿宋_GB2312" w:hAnsi="Calibri"/>
          <w:color w:val="000000"/>
          <w:sz w:val="32"/>
          <w:szCs w:val="32"/>
        </w:rPr>
      </w:pPr>
      <w:r>
        <w:rPr>
          <w:rFonts w:eastAsia="仿宋_GB2312" w:hint="eastAsia"/>
          <w:color w:val="000000"/>
          <w:spacing w:val="7"/>
          <w:sz w:val="32"/>
          <w:szCs w:val="32"/>
          <w:shd w:val="clear" w:color="auto" w:fill="FFFFFF"/>
        </w:rPr>
        <w:t>（</w:t>
      </w:r>
      <w:r>
        <w:rPr>
          <w:rFonts w:eastAsia="仿宋_GB2312" w:hint="eastAsia"/>
          <w:color w:val="000000"/>
          <w:spacing w:val="7"/>
          <w:sz w:val="32"/>
          <w:szCs w:val="32"/>
          <w:shd w:val="clear" w:color="auto" w:fill="FFFFFF"/>
        </w:rPr>
        <w:t>2</w:t>
      </w:r>
      <w:r>
        <w:rPr>
          <w:rFonts w:eastAsia="仿宋_GB2312" w:hint="eastAsia"/>
          <w:color w:val="000000"/>
          <w:spacing w:val="7"/>
          <w:sz w:val="32"/>
          <w:szCs w:val="32"/>
          <w:shd w:val="clear" w:color="auto" w:fill="FFFFFF"/>
        </w:rPr>
        <w:t>）加大政策宣传，鼓励东城</w:t>
      </w:r>
      <w:proofErr w:type="gramStart"/>
      <w:r>
        <w:rPr>
          <w:rFonts w:eastAsia="仿宋_GB2312" w:hint="eastAsia"/>
          <w:color w:val="000000"/>
          <w:spacing w:val="7"/>
          <w:sz w:val="32"/>
          <w:szCs w:val="32"/>
          <w:shd w:val="clear" w:color="auto" w:fill="FFFFFF"/>
        </w:rPr>
        <w:t>区符合</w:t>
      </w:r>
      <w:proofErr w:type="gramEnd"/>
      <w:r>
        <w:rPr>
          <w:rFonts w:eastAsia="仿宋_GB2312" w:hint="eastAsia"/>
          <w:color w:val="000000"/>
          <w:spacing w:val="7"/>
          <w:sz w:val="32"/>
          <w:szCs w:val="32"/>
          <w:shd w:val="clear" w:color="auto" w:fill="FFFFFF"/>
        </w:rPr>
        <w:t>条件的小</w:t>
      </w:r>
      <w:proofErr w:type="gramStart"/>
      <w:r>
        <w:rPr>
          <w:rFonts w:eastAsia="仿宋_GB2312" w:hint="eastAsia"/>
          <w:color w:val="000000"/>
          <w:spacing w:val="7"/>
          <w:sz w:val="32"/>
          <w:szCs w:val="32"/>
          <w:shd w:val="clear" w:color="auto" w:fill="FFFFFF"/>
        </w:rPr>
        <w:t>微企业</w:t>
      </w:r>
      <w:proofErr w:type="gramEnd"/>
      <w:r>
        <w:rPr>
          <w:rFonts w:eastAsia="仿宋_GB2312" w:hint="eastAsia"/>
          <w:color w:val="000000"/>
          <w:spacing w:val="7"/>
          <w:sz w:val="32"/>
          <w:szCs w:val="32"/>
          <w:shd w:val="clear" w:color="auto" w:fill="FFFFFF"/>
        </w:rPr>
        <w:t>在首都科技创新</w:t>
      </w:r>
      <w:proofErr w:type="gramStart"/>
      <w:r>
        <w:rPr>
          <w:rFonts w:eastAsia="仿宋_GB2312" w:hint="eastAsia"/>
          <w:color w:val="000000"/>
          <w:spacing w:val="7"/>
          <w:sz w:val="32"/>
          <w:szCs w:val="32"/>
          <w:shd w:val="clear" w:color="auto" w:fill="FFFFFF"/>
        </w:rPr>
        <w:t>券</w:t>
      </w:r>
      <w:proofErr w:type="gramEnd"/>
      <w:r>
        <w:rPr>
          <w:rFonts w:eastAsia="仿宋_GB2312" w:hint="eastAsia"/>
          <w:color w:val="000000"/>
          <w:spacing w:val="7"/>
          <w:sz w:val="32"/>
          <w:szCs w:val="32"/>
          <w:shd w:val="clear" w:color="auto" w:fill="FFFFFF"/>
        </w:rPr>
        <w:t>申报系统</w:t>
      </w:r>
      <w:r>
        <w:rPr>
          <w:rFonts w:eastAsia="仿宋_GB2312"/>
          <w:color w:val="000000"/>
          <w:sz w:val="32"/>
          <w:szCs w:val="32"/>
          <w:shd w:val="clear" w:color="auto" w:fill="FFFFFF"/>
        </w:rPr>
        <w:t>（</w:t>
      </w:r>
      <w:r>
        <w:rPr>
          <w:rFonts w:eastAsia="仿宋_GB2312"/>
          <w:sz w:val="32"/>
          <w:szCs w:val="32"/>
        </w:rPr>
        <w:t>http://fwy.kw.beijing.gov.cn/cxq</w:t>
      </w:r>
      <w:r>
        <w:rPr>
          <w:rFonts w:eastAsia="仿宋_GB2312"/>
          <w:sz w:val="32"/>
          <w:szCs w:val="32"/>
        </w:rPr>
        <w:t>）</w:t>
      </w:r>
      <w:r>
        <w:rPr>
          <w:rFonts w:eastAsia="仿宋_GB2312" w:hint="eastAsia"/>
          <w:color w:val="000000"/>
          <w:spacing w:val="7"/>
          <w:sz w:val="32"/>
          <w:szCs w:val="32"/>
          <w:shd w:val="clear" w:color="auto" w:fill="FFFFFF"/>
        </w:rPr>
        <w:t>提交创新</w:t>
      </w:r>
      <w:proofErr w:type="gramStart"/>
      <w:r>
        <w:rPr>
          <w:rFonts w:eastAsia="仿宋_GB2312" w:hint="eastAsia"/>
          <w:color w:val="000000"/>
          <w:spacing w:val="7"/>
          <w:sz w:val="32"/>
          <w:szCs w:val="32"/>
          <w:shd w:val="clear" w:color="auto" w:fill="FFFFFF"/>
        </w:rPr>
        <w:t>券</w:t>
      </w:r>
      <w:proofErr w:type="gramEnd"/>
      <w:r>
        <w:rPr>
          <w:rFonts w:eastAsia="仿宋_GB2312" w:hint="eastAsia"/>
          <w:color w:val="000000"/>
          <w:spacing w:val="7"/>
          <w:sz w:val="32"/>
          <w:szCs w:val="32"/>
          <w:shd w:val="clear" w:color="auto" w:fill="FFFFFF"/>
        </w:rPr>
        <w:t>申请</w:t>
      </w:r>
      <w:r>
        <w:rPr>
          <w:rFonts w:eastAsia="仿宋_GB2312"/>
          <w:color w:val="000000"/>
          <w:spacing w:val="7"/>
          <w:sz w:val="32"/>
          <w:szCs w:val="32"/>
          <w:shd w:val="clear" w:color="auto" w:fill="FFFFFF"/>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系</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人：</w:t>
      </w:r>
      <w:r>
        <w:rPr>
          <w:rFonts w:eastAsia="仿宋_GB2312" w:hint="eastAsia"/>
          <w:color w:val="000000"/>
          <w:spacing w:val="7"/>
          <w:kern w:val="0"/>
          <w:sz w:val="32"/>
          <w:szCs w:val="32"/>
          <w:shd w:val="clear" w:color="auto" w:fill="FFFFFF"/>
        </w:rPr>
        <w:t>赵</w:t>
      </w:r>
      <w:r>
        <w:rPr>
          <w:rFonts w:eastAsia="仿宋_GB2312" w:hint="eastAsia"/>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阳</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hint="eastAsia"/>
          <w:color w:val="000000"/>
          <w:spacing w:val="7"/>
          <w:kern w:val="0"/>
          <w:sz w:val="32"/>
          <w:szCs w:val="32"/>
          <w:shd w:val="clear" w:color="auto" w:fill="FFFFFF"/>
        </w:rPr>
        <w:t>84037325</w:t>
      </w:r>
    </w:p>
    <w:p w:rsidR="006D5478" w:rsidRDefault="006D5478" w:rsidP="00537D9F">
      <w:pPr>
        <w:adjustRightInd w:val="0"/>
        <w:snapToGrid w:val="0"/>
        <w:spacing w:line="590" w:lineRule="exact"/>
        <w:ind w:firstLineChars="200" w:firstLine="668"/>
        <w:rPr>
          <w:rFonts w:eastAsia="仿宋_GB2312"/>
          <w:color w:val="000000"/>
          <w:spacing w:val="7"/>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hint="eastAsia"/>
          <w:color w:val="000000"/>
          <w:spacing w:val="7"/>
          <w:sz w:val="32"/>
          <w:szCs w:val="32"/>
          <w:shd w:val="clear" w:color="auto" w:fill="FFFFFF"/>
        </w:rPr>
        <w:t>kwkpk@</w:t>
      </w:r>
      <w:r>
        <w:rPr>
          <w:rFonts w:eastAsia="仿宋_GB2312"/>
          <w:color w:val="000000"/>
          <w:spacing w:val="7"/>
          <w:sz w:val="32"/>
          <w:szCs w:val="32"/>
          <w:shd w:val="clear" w:color="auto" w:fill="FFFFFF"/>
        </w:rPr>
        <w:t>bjdch.gov.cn</w:t>
      </w:r>
    </w:p>
    <w:p w:rsidR="006D5478" w:rsidRDefault="006D5478" w:rsidP="00537D9F">
      <w:pPr>
        <w:adjustRightInd w:val="0"/>
        <w:snapToGrid w:val="0"/>
        <w:spacing w:line="590" w:lineRule="exact"/>
        <w:ind w:firstLineChars="200" w:firstLine="671"/>
        <w:rPr>
          <w:rFonts w:ascii="Calibri" w:eastAsia="仿宋_GB2312" w:hAnsi="Calibri"/>
          <w:b/>
          <w:bCs/>
          <w:szCs w:val="22"/>
        </w:rPr>
      </w:pPr>
      <w:proofErr w:type="gramStart"/>
      <w:r>
        <w:rPr>
          <w:rFonts w:eastAsia="仿宋_GB2312" w:hint="eastAsia"/>
          <w:b/>
          <w:bCs/>
          <w:color w:val="000000"/>
          <w:spacing w:val="7"/>
          <w:sz w:val="32"/>
          <w:szCs w:val="32"/>
          <w:shd w:val="clear" w:color="auto" w:fill="FFFFFF"/>
        </w:rPr>
        <w:t>东城园</w:t>
      </w:r>
      <w:proofErr w:type="gramEnd"/>
      <w:r>
        <w:rPr>
          <w:rFonts w:eastAsia="仿宋_GB2312" w:hint="eastAsia"/>
          <w:b/>
          <w:bCs/>
          <w:color w:val="000000"/>
          <w:spacing w:val="7"/>
          <w:sz w:val="32"/>
          <w:szCs w:val="32"/>
          <w:shd w:val="clear" w:color="auto" w:fill="FFFFFF"/>
        </w:rPr>
        <w:t>管委会管理范围：</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w:t>
      </w:r>
      <w:r>
        <w:rPr>
          <w:rFonts w:eastAsia="仿宋_GB2312"/>
          <w:color w:val="000000"/>
          <w:spacing w:val="7"/>
          <w:kern w:val="0"/>
          <w:sz w:val="32"/>
          <w:szCs w:val="32"/>
          <w:shd w:val="clear" w:color="auto" w:fill="FFFFFF"/>
        </w:rPr>
        <w:t>1</w:t>
      </w:r>
      <w:r>
        <w:rPr>
          <w:rFonts w:eastAsia="仿宋_GB2312"/>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按照市科委、中关村管委会相关要求启动小</w:t>
      </w:r>
      <w:proofErr w:type="gramStart"/>
      <w:r>
        <w:rPr>
          <w:rFonts w:eastAsia="仿宋_GB2312" w:hint="eastAsia"/>
          <w:color w:val="000000"/>
          <w:spacing w:val="7"/>
          <w:kern w:val="0"/>
          <w:sz w:val="32"/>
          <w:szCs w:val="32"/>
          <w:shd w:val="clear" w:color="auto" w:fill="FFFFFF"/>
        </w:rPr>
        <w:t>微企业</w:t>
      </w:r>
      <w:proofErr w:type="gramEnd"/>
      <w:r>
        <w:rPr>
          <w:rFonts w:eastAsia="仿宋_GB2312" w:hint="eastAsia"/>
          <w:color w:val="000000"/>
          <w:spacing w:val="7"/>
          <w:kern w:val="0"/>
          <w:sz w:val="32"/>
          <w:szCs w:val="32"/>
          <w:shd w:val="clear" w:color="auto" w:fill="FFFFFF"/>
        </w:rPr>
        <w:t>科技创新</w:t>
      </w:r>
      <w:proofErr w:type="gramStart"/>
      <w:r>
        <w:rPr>
          <w:rFonts w:eastAsia="仿宋_GB2312" w:hint="eastAsia"/>
          <w:color w:val="000000"/>
          <w:spacing w:val="7"/>
          <w:kern w:val="0"/>
          <w:sz w:val="32"/>
          <w:szCs w:val="32"/>
          <w:shd w:val="clear" w:color="auto" w:fill="FFFFFF"/>
        </w:rPr>
        <w:t>券</w:t>
      </w:r>
      <w:proofErr w:type="gramEnd"/>
      <w:r>
        <w:rPr>
          <w:rFonts w:eastAsia="仿宋_GB2312" w:hint="eastAsia"/>
          <w:color w:val="000000"/>
          <w:spacing w:val="7"/>
          <w:kern w:val="0"/>
          <w:sz w:val="32"/>
          <w:szCs w:val="32"/>
          <w:shd w:val="clear" w:color="auto" w:fill="FFFFFF"/>
        </w:rPr>
        <w:t>发放工作</w:t>
      </w:r>
      <w:r>
        <w:rPr>
          <w:rFonts w:eastAsia="仿宋_GB2312"/>
          <w:color w:val="000000"/>
          <w:spacing w:val="7"/>
          <w:kern w:val="0"/>
          <w:sz w:val="32"/>
          <w:szCs w:val="32"/>
          <w:shd w:val="clear" w:color="auto" w:fill="FFFFFF"/>
        </w:rPr>
        <w:t>。</w:t>
      </w:r>
    </w:p>
    <w:p w:rsidR="006D5478" w:rsidRDefault="006D5478" w:rsidP="00537D9F">
      <w:pPr>
        <w:adjustRightInd w:val="0"/>
        <w:snapToGrid w:val="0"/>
        <w:spacing w:line="590" w:lineRule="exact"/>
        <w:ind w:firstLineChars="200" w:firstLine="668"/>
        <w:jc w:val="left"/>
        <w:rPr>
          <w:rFonts w:eastAsia="仿宋_GB2312"/>
          <w:color w:val="000000"/>
          <w:spacing w:val="7"/>
          <w:kern w:val="0"/>
          <w:szCs w:val="21"/>
          <w:shd w:val="clear" w:color="auto" w:fill="FFFFFF"/>
        </w:rPr>
      </w:pPr>
      <w:r>
        <w:rPr>
          <w:rFonts w:eastAsia="仿宋_GB2312" w:hint="eastAsia"/>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2</w:t>
      </w:r>
      <w:r>
        <w:rPr>
          <w:rFonts w:eastAsia="仿宋_GB2312" w:hint="eastAsia"/>
          <w:color w:val="000000"/>
          <w:spacing w:val="7"/>
          <w:kern w:val="0"/>
          <w:sz w:val="32"/>
          <w:szCs w:val="32"/>
          <w:shd w:val="clear" w:color="auto" w:fill="FFFFFF"/>
        </w:rPr>
        <w:t>）加大政策宣传，鼓励东城</w:t>
      </w:r>
      <w:proofErr w:type="gramStart"/>
      <w:r>
        <w:rPr>
          <w:rFonts w:eastAsia="仿宋_GB2312" w:hint="eastAsia"/>
          <w:color w:val="000000"/>
          <w:spacing w:val="7"/>
          <w:kern w:val="0"/>
          <w:sz w:val="32"/>
          <w:szCs w:val="32"/>
          <w:shd w:val="clear" w:color="auto" w:fill="FFFFFF"/>
        </w:rPr>
        <w:t>区符合</w:t>
      </w:r>
      <w:proofErr w:type="gramEnd"/>
      <w:r>
        <w:rPr>
          <w:rFonts w:eastAsia="仿宋_GB2312" w:hint="eastAsia"/>
          <w:color w:val="000000"/>
          <w:spacing w:val="7"/>
          <w:kern w:val="0"/>
          <w:sz w:val="32"/>
          <w:szCs w:val="32"/>
          <w:shd w:val="clear" w:color="auto" w:fill="FFFFFF"/>
        </w:rPr>
        <w:t>条件的小</w:t>
      </w:r>
      <w:proofErr w:type="gramStart"/>
      <w:r>
        <w:rPr>
          <w:rFonts w:eastAsia="仿宋_GB2312" w:hint="eastAsia"/>
          <w:color w:val="000000"/>
          <w:spacing w:val="7"/>
          <w:kern w:val="0"/>
          <w:sz w:val="32"/>
          <w:szCs w:val="32"/>
          <w:shd w:val="clear" w:color="auto" w:fill="FFFFFF"/>
        </w:rPr>
        <w:t>微企业</w:t>
      </w:r>
      <w:proofErr w:type="gramEnd"/>
      <w:r>
        <w:rPr>
          <w:rFonts w:eastAsia="仿宋_GB2312" w:hint="eastAsia"/>
          <w:color w:val="000000"/>
          <w:spacing w:val="7"/>
          <w:kern w:val="0"/>
          <w:sz w:val="32"/>
          <w:szCs w:val="32"/>
          <w:shd w:val="clear" w:color="auto" w:fill="FFFFFF"/>
        </w:rPr>
        <w:t>在首都科技</w:t>
      </w:r>
      <w:r>
        <w:rPr>
          <w:rFonts w:eastAsia="仿宋_GB2312" w:hint="eastAsia"/>
          <w:color w:val="000000"/>
          <w:spacing w:val="-3"/>
          <w:kern w:val="0"/>
          <w:sz w:val="32"/>
          <w:szCs w:val="32"/>
          <w:shd w:val="clear" w:color="auto" w:fill="FFFFFF"/>
        </w:rPr>
        <w:t>创新</w:t>
      </w:r>
      <w:proofErr w:type="gramStart"/>
      <w:r>
        <w:rPr>
          <w:rFonts w:eastAsia="仿宋_GB2312" w:hint="eastAsia"/>
          <w:color w:val="000000"/>
          <w:spacing w:val="-3"/>
          <w:kern w:val="0"/>
          <w:sz w:val="32"/>
          <w:szCs w:val="32"/>
          <w:shd w:val="clear" w:color="auto" w:fill="FFFFFF"/>
        </w:rPr>
        <w:t>券</w:t>
      </w:r>
      <w:proofErr w:type="gramEnd"/>
      <w:r>
        <w:rPr>
          <w:rFonts w:eastAsia="仿宋_GB2312" w:hint="eastAsia"/>
          <w:color w:val="000000"/>
          <w:spacing w:val="-3"/>
          <w:kern w:val="0"/>
          <w:sz w:val="32"/>
          <w:szCs w:val="32"/>
          <w:shd w:val="clear" w:color="auto" w:fill="FFFFFF"/>
        </w:rPr>
        <w:t>申报系（</w:t>
      </w:r>
      <w:r>
        <w:rPr>
          <w:rFonts w:eastAsia="仿宋_GB2312"/>
          <w:spacing w:val="-3"/>
          <w:kern w:val="0"/>
          <w:sz w:val="32"/>
          <w:szCs w:val="32"/>
        </w:rPr>
        <w:t>http://fwy.kw.beijing.gov.cn/cxq</w:t>
      </w:r>
      <w:r>
        <w:rPr>
          <w:rFonts w:eastAsia="仿宋_GB2312"/>
          <w:spacing w:val="-3"/>
          <w:kern w:val="0"/>
          <w:sz w:val="32"/>
          <w:szCs w:val="32"/>
        </w:rPr>
        <w:t>）</w:t>
      </w:r>
    </w:p>
    <w:p w:rsidR="006D5478" w:rsidRDefault="006D5478" w:rsidP="00537D9F">
      <w:pPr>
        <w:adjustRightInd w:val="0"/>
        <w:snapToGrid w:val="0"/>
        <w:spacing w:line="590" w:lineRule="exact"/>
        <w:ind w:firstLineChars="200" w:firstLine="668"/>
        <w:jc w:val="left"/>
        <w:rPr>
          <w:rFonts w:ascii="Calibri" w:eastAsia="仿宋_GB2312" w:hAnsi="Calibri"/>
          <w:color w:val="000000"/>
          <w:sz w:val="32"/>
          <w:szCs w:val="32"/>
        </w:rPr>
      </w:pPr>
      <w:r>
        <w:rPr>
          <w:rFonts w:eastAsia="仿宋_GB2312" w:hint="eastAsia"/>
          <w:color w:val="000000"/>
          <w:spacing w:val="7"/>
          <w:kern w:val="0"/>
          <w:sz w:val="32"/>
          <w:szCs w:val="32"/>
          <w:shd w:val="clear" w:color="auto" w:fill="FFFFFF"/>
        </w:rPr>
        <w:t>提交创新</w:t>
      </w:r>
      <w:proofErr w:type="gramStart"/>
      <w:r>
        <w:rPr>
          <w:rFonts w:eastAsia="仿宋_GB2312" w:hint="eastAsia"/>
          <w:color w:val="000000"/>
          <w:spacing w:val="7"/>
          <w:kern w:val="0"/>
          <w:sz w:val="32"/>
          <w:szCs w:val="32"/>
          <w:shd w:val="clear" w:color="auto" w:fill="FFFFFF"/>
        </w:rPr>
        <w:t>券</w:t>
      </w:r>
      <w:proofErr w:type="gramEnd"/>
      <w:r>
        <w:rPr>
          <w:rFonts w:eastAsia="仿宋_GB2312" w:hint="eastAsia"/>
          <w:color w:val="000000"/>
          <w:spacing w:val="7"/>
          <w:kern w:val="0"/>
          <w:sz w:val="32"/>
          <w:szCs w:val="32"/>
          <w:shd w:val="clear" w:color="auto" w:fill="FFFFFF"/>
        </w:rPr>
        <w:t>申请</w:t>
      </w:r>
      <w:r>
        <w:rPr>
          <w:rFonts w:eastAsia="仿宋_GB2312"/>
          <w:color w:val="000000"/>
          <w:spacing w:val="7"/>
          <w:kern w:val="0"/>
          <w:sz w:val="32"/>
          <w:szCs w:val="32"/>
          <w:shd w:val="clear" w:color="auto" w:fill="FFFFFF"/>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系</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人：宋</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慧</w:t>
      </w:r>
      <w:r>
        <w:rPr>
          <w:rFonts w:eastAsia="仿宋_GB2312"/>
          <w:color w:val="000000"/>
          <w:spacing w:val="7"/>
          <w:kern w:val="0"/>
          <w:sz w:val="32"/>
          <w:szCs w:val="32"/>
          <w:shd w:val="clear" w:color="auto" w:fill="FFFFFF"/>
        </w:rPr>
        <w:t xml:space="preserve">    </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59260100-609</w:t>
      </w:r>
    </w:p>
    <w:p w:rsidR="006D5478" w:rsidRDefault="006D5478" w:rsidP="00537D9F">
      <w:pPr>
        <w:adjustRightInd w:val="0"/>
        <w:snapToGrid w:val="0"/>
        <w:spacing w:line="590" w:lineRule="exact"/>
        <w:ind w:firstLineChars="200" w:firstLine="668"/>
        <w:rPr>
          <w:rFonts w:eastAsia="仿宋_GB2312"/>
          <w:sz w:val="32"/>
          <w:szCs w:val="22"/>
        </w:rPr>
      </w:pPr>
      <w:proofErr w:type="gramStart"/>
      <w:r>
        <w:rPr>
          <w:rFonts w:eastAsia="仿宋_GB2312"/>
          <w:color w:val="000000"/>
          <w:spacing w:val="7"/>
          <w:kern w:val="0"/>
          <w:sz w:val="32"/>
          <w:szCs w:val="32"/>
          <w:shd w:val="clear" w:color="auto" w:fill="FFFFFF"/>
        </w:rPr>
        <w:t>邮</w:t>
      </w:r>
      <w:proofErr w:type="gramEnd"/>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箱：</w:t>
      </w:r>
      <w:r>
        <w:rPr>
          <w:rFonts w:eastAsia="仿宋_GB2312"/>
          <w:color w:val="000000"/>
          <w:spacing w:val="7"/>
          <w:kern w:val="0"/>
          <w:sz w:val="32"/>
          <w:szCs w:val="32"/>
          <w:shd w:val="clear" w:color="auto" w:fill="FFFFFF"/>
        </w:rPr>
        <w:t>dcygwhcyfzc@bjdch.gov.cn</w:t>
      </w:r>
    </w:p>
    <w:p w:rsidR="006D5478" w:rsidRDefault="006D5478" w:rsidP="00537D9F">
      <w:pPr>
        <w:adjustRightInd w:val="0"/>
        <w:snapToGrid w:val="0"/>
        <w:spacing w:line="590" w:lineRule="exact"/>
        <w:ind w:firstLineChars="200" w:firstLine="640"/>
        <w:rPr>
          <w:rFonts w:ascii="仿宋_GB2312" w:eastAsia="仿宋_GB2312" w:hAnsi="Calibri"/>
          <w:sz w:val="32"/>
          <w:szCs w:val="32"/>
        </w:rPr>
      </w:pPr>
      <w:r>
        <w:rPr>
          <w:rFonts w:eastAsia="仿宋_GB2312" w:hint="eastAsia"/>
          <w:sz w:val="32"/>
          <w:szCs w:val="32"/>
        </w:rPr>
        <w:t>19</w:t>
      </w:r>
      <w:r>
        <w:rPr>
          <w:rFonts w:eastAsia="仿宋_GB2312"/>
          <w:sz w:val="32"/>
          <w:szCs w:val="32"/>
        </w:rPr>
        <w:t>.</w:t>
      </w:r>
      <w:r>
        <w:rPr>
          <w:rFonts w:eastAsia="仿宋_GB2312" w:hint="eastAsia"/>
          <w:sz w:val="32"/>
          <w:szCs w:val="32"/>
        </w:rPr>
        <w:t>促进银企高效对接，</w:t>
      </w:r>
      <w:r>
        <w:rPr>
          <w:rFonts w:eastAsia="仿宋_GB2312" w:hint="eastAsia"/>
          <w:color w:val="000000"/>
          <w:spacing w:val="-4"/>
          <w:sz w:val="32"/>
          <w:szCs w:val="32"/>
        </w:rPr>
        <w:t>对符合东城</w:t>
      </w:r>
      <w:proofErr w:type="gramStart"/>
      <w:r>
        <w:rPr>
          <w:rFonts w:eastAsia="仿宋_GB2312" w:hint="eastAsia"/>
          <w:color w:val="000000"/>
          <w:spacing w:val="-4"/>
          <w:sz w:val="32"/>
          <w:szCs w:val="32"/>
        </w:rPr>
        <w:t>区产业</w:t>
      </w:r>
      <w:proofErr w:type="gramEnd"/>
      <w:r>
        <w:rPr>
          <w:rFonts w:eastAsia="仿宋_GB2312" w:hint="eastAsia"/>
          <w:color w:val="000000"/>
          <w:spacing w:val="-4"/>
          <w:sz w:val="32"/>
          <w:szCs w:val="32"/>
        </w:rPr>
        <w:t>发展定位的企业和关键民生领域、疫情防控以及受疫情影响的相关领域企业，</w:t>
      </w:r>
      <w:r>
        <w:rPr>
          <w:rFonts w:ascii="仿宋_GB2312" w:eastAsia="仿宋_GB2312" w:hAnsi="Calibri" w:hint="eastAsia"/>
          <w:sz w:val="32"/>
          <w:szCs w:val="32"/>
        </w:rPr>
        <w:t>组织开展专场对接培训，</w:t>
      </w:r>
      <w:r>
        <w:rPr>
          <w:rFonts w:eastAsia="仿宋_GB2312" w:hint="eastAsia"/>
          <w:color w:val="000000"/>
          <w:spacing w:val="-4"/>
          <w:sz w:val="32"/>
          <w:szCs w:val="32"/>
        </w:rPr>
        <w:t>通过区金融办搭建的金融服务平台，支持驻区金融机构为符合条件的企业提供金融服务。</w:t>
      </w:r>
      <w:r>
        <w:rPr>
          <w:rFonts w:ascii="Calibri" w:eastAsia="仿宋_GB2312" w:hAnsi="Calibri" w:hint="eastAsia"/>
          <w:sz w:val="32"/>
          <w:szCs w:val="32"/>
        </w:rPr>
        <w:t>（责任单位：区金融办</w:t>
      </w:r>
      <w:r>
        <w:rPr>
          <w:rFonts w:ascii="仿宋_GB2312" w:eastAsia="仿宋_GB2312" w:hAnsi="Calibri" w:hint="eastAsia"/>
          <w:sz w:val="32"/>
          <w:szCs w:val="32"/>
        </w:rPr>
        <w:t>）</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1</w:t>
      </w:r>
      <w:r>
        <w:rPr>
          <w:rFonts w:eastAsia="仿宋_GB2312" w:hint="eastAsia"/>
          <w:color w:val="000000"/>
          <w:spacing w:val="7"/>
          <w:kern w:val="0"/>
          <w:sz w:val="32"/>
          <w:szCs w:val="32"/>
          <w:shd w:val="clear" w:color="auto" w:fill="FFFFFF"/>
        </w:rPr>
        <w:t>）定期向相关单位征集</w:t>
      </w:r>
      <w:r>
        <w:rPr>
          <w:rFonts w:eastAsia="仿宋_GB2312" w:hint="eastAsia"/>
          <w:color w:val="000000"/>
          <w:spacing w:val="-4"/>
          <w:kern w:val="0"/>
          <w:sz w:val="32"/>
          <w:szCs w:val="32"/>
        </w:rPr>
        <w:t>符合东城</w:t>
      </w:r>
      <w:proofErr w:type="gramStart"/>
      <w:r>
        <w:rPr>
          <w:rFonts w:eastAsia="仿宋_GB2312" w:hint="eastAsia"/>
          <w:color w:val="000000"/>
          <w:spacing w:val="-4"/>
          <w:kern w:val="0"/>
          <w:sz w:val="32"/>
          <w:szCs w:val="32"/>
        </w:rPr>
        <w:t>区产业</w:t>
      </w:r>
      <w:proofErr w:type="gramEnd"/>
      <w:r>
        <w:rPr>
          <w:rFonts w:eastAsia="仿宋_GB2312" w:hint="eastAsia"/>
          <w:color w:val="000000"/>
          <w:spacing w:val="-4"/>
          <w:kern w:val="0"/>
          <w:sz w:val="32"/>
          <w:szCs w:val="32"/>
        </w:rPr>
        <w:t>发展定位的企业和关键民生领域、疫情防控以及受疫情影响的相关领域企业</w:t>
      </w:r>
      <w:r>
        <w:rPr>
          <w:rFonts w:eastAsia="仿宋_GB2312" w:hint="eastAsia"/>
          <w:color w:val="000000"/>
          <w:spacing w:val="7"/>
          <w:kern w:val="0"/>
          <w:sz w:val="32"/>
          <w:szCs w:val="32"/>
          <w:shd w:val="clear" w:color="auto" w:fill="FFFFFF"/>
        </w:rPr>
        <w:t>融资需求。</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2</w:t>
      </w:r>
      <w:r>
        <w:rPr>
          <w:rFonts w:eastAsia="仿宋_GB2312" w:hint="eastAsia"/>
          <w:color w:val="000000"/>
          <w:spacing w:val="7"/>
          <w:kern w:val="0"/>
          <w:sz w:val="32"/>
          <w:szCs w:val="32"/>
          <w:shd w:val="clear" w:color="auto" w:fill="FFFFFF"/>
        </w:rPr>
        <w:t>）结合融资需求情况组织开展</w:t>
      </w:r>
      <w:proofErr w:type="gramStart"/>
      <w:r>
        <w:rPr>
          <w:rFonts w:eastAsia="仿宋_GB2312" w:hint="eastAsia"/>
          <w:color w:val="000000"/>
          <w:spacing w:val="7"/>
          <w:kern w:val="0"/>
          <w:sz w:val="32"/>
          <w:szCs w:val="32"/>
          <w:shd w:val="clear" w:color="auto" w:fill="FFFFFF"/>
        </w:rPr>
        <w:t>政企银</w:t>
      </w:r>
      <w:proofErr w:type="gramEnd"/>
      <w:r>
        <w:rPr>
          <w:rFonts w:eastAsia="仿宋_GB2312" w:hint="eastAsia"/>
          <w:color w:val="000000"/>
          <w:spacing w:val="7"/>
          <w:kern w:val="0"/>
          <w:sz w:val="32"/>
          <w:szCs w:val="32"/>
          <w:shd w:val="clear" w:color="auto" w:fill="FFFFFF"/>
        </w:rPr>
        <w:t>对接培训会。</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系</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人：刘</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佳</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84065150</w:t>
      </w:r>
    </w:p>
    <w:p w:rsidR="006D5478" w:rsidRDefault="006D5478" w:rsidP="00537D9F">
      <w:pPr>
        <w:adjustRightInd w:val="0"/>
        <w:snapToGrid w:val="0"/>
        <w:spacing w:line="590" w:lineRule="exact"/>
        <w:ind w:firstLineChars="200" w:firstLine="668"/>
        <w:rPr>
          <w:szCs w:val="22"/>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4"/>
          <w:kern w:val="0"/>
          <w:sz w:val="32"/>
          <w:szCs w:val="32"/>
        </w:rPr>
        <w:t>dcjrbjrfzk@bjdch.gov.cn</w:t>
      </w:r>
    </w:p>
    <w:p w:rsidR="006D5478" w:rsidRDefault="006D5478" w:rsidP="00537D9F">
      <w:pPr>
        <w:adjustRightInd w:val="0"/>
        <w:snapToGrid w:val="0"/>
        <w:spacing w:line="590" w:lineRule="exact"/>
        <w:ind w:firstLineChars="200" w:firstLine="640"/>
        <w:rPr>
          <w:rFonts w:ascii="黑体" w:eastAsia="黑体" w:hAnsi="黑体" w:cs="黑体"/>
          <w:sz w:val="32"/>
          <w:szCs w:val="32"/>
        </w:rPr>
      </w:pPr>
      <w:r>
        <w:rPr>
          <w:rFonts w:ascii="黑体" w:eastAsia="黑体" w:hAnsi="黑体" w:cs="黑体" w:hint="eastAsia"/>
          <w:color w:val="000000"/>
          <w:kern w:val="0"/>
          <w:sz w:val="32"/>
          <w:szCs w:val="32"/>
        </w:rPr>
        <w:t>三、</w:t>
      </w:r>
      <w:r>
        <w:rPr>
          <w:rFonts w:ascii="黑体" w:eastAsia="黑体" w:hAnsi="黑体" w:cs="黑体" w:hint="eastAsia"/>
          <w:sz w:val="32"/>
          <w:szCs w:val="32"/>
        </w:rPr>
        <w:t>加强对受疫情影响突出行业的帮扶</w:t>
      </w:r>
    </w:p>
    <w:p w:rsidR="006D5478" w:rsidRDefault="006D5478" w:rsidP="00537D9F">
      <w:pPr>
        <w:adjustRightInd w:val="0"/>
        <w:snapToGrid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（十一）实施餐饮业</w:t>
      </w:r>
      <w:proofErr w:type="gramStart"/>
      <w:r>
        <w:rPr>
          <w:rFonts w:ascii="楷体_GB2312" w:eastAsia="楷体_GB2312" w:hAnsi="楷体_GB2312" w:cs="楷体_GB2312" w:hint="eastAsia"/>
          <w:sz w:val="32"/>
          <w:szCs w:val="32"/>
        </w:rPr>
        <w:t>纾</w:t>
      </w:r>
      <w:proofErr w:type="gramEnd"/>
      <w:r>
        <w:rPr>
          <w:rFonts w:ascii="楷体_GB2312" w:eastAsia="楷体_GB2312" w:hAnsi="楷体_GB2312" w:cs="楷体_GB2312" w:hint="eastAsia"/>
          <w:sz w:val="32"/>
          <w:szCs w:val="32"/>
        </w:rPr>
        <w:t>困扶持措施</w:t>
      </w:r>
    </w:p>
    <w:p w:rsidR="006D5478" w:rsidRDefault="006D5478" w:rsidP="00537D9F">
      <w:pPr>
        <w:adjustRightInd w:val="0"/>
        <w:snapToGrid w:val="0"/>
        <w:spacing w:line="590" w:lineRule="exact"/>
        <w:ind w:firstLineChars="200" w:firstLine="640"/>
        <w:rPr>
          <w:rFonts w:ascii="仿宋_GB2312" w:eastAsia="仿宋_GB2312" w:hAnsi="仿宋_GB2312" w:cs="仿宋_GB2312"/>
          <w:sz w:val="32"/>
          <w:szCs w:val="32"/>
        </w:rPr>
      </w:pPr>
      <w:r>
        <w:rPr>
          <w:rFonts w:eastAsia="仿宋_GB2312"/>
          <w:sz w:val="32"/>
          <w:szCs w:val="32"/>
        </w:rPr>
        <w:t>2</w:t>
      </w:r>
      <w:r>
        <w:rPr>
          <w:rFonts w:eastAsia="仿宋_GB2312" w:hint="eastAsia"/>
          <w:sz w:val="32"/>
          <w:szCs w:val="32"/>
        </w:rPr>
        <w:t>0</w:t>
      </w:r>
      <w:r>
        <w:rPr>
          <w:rFonts w:eastAsia="仿宋_GB2312"/>
          <w:sz w:val="32"/>
          <w:szCs w:val="32"/>
        </w:rPr>
        <w:t>.</w:t>
      </w:r>
      <w:r>
        <w:rPr>
          <w:rFonts w:eastAsia="仿宋_GB2312"/>
          <w:sz w:val="32"/>
          <w:szCs w:val="32"/>
        </w:rPr>
        <w:t>鼓励社会</w:t>
      </w:r>
      <w:r>
        <w:rPr>
          <w:rFonts w:ascii="仿宋_GB2312" w:eastAsia="仿宋_GB2312" w:hAnsi="仿宋_GB2312" w:cs="仿宋_GB2312" w:hint="eastAsia"/>
          <w:sz w:val="32"/>
          <w:szCs w:val="32"/>
        </w:rPr>
        <w:t>餐饮企业为老年人提供养老助餐服务，按照养老服务机构同等标准，对认定为养老助餐点的社会餐饮企业给予补贴。（责任单位：区民政局）</w:t>
      </w:r>
    </w:p>
    <w:p w:rsidR="006D5478" w:rsidRDefault="006D5478" w:rsidP="00537D9F">
      <w:pPr>
        <w:adjustRightInd w:val="0"/>
        <w:snapToGrid w:val="0"/>
        <w:spacing w:line="590" w:lineRule="exact"/>
        <w:ind w:firstLineChars="200" w:firstLine="640"/>
        <w:rPr>
          <w:rFonts w:ascii="Calibri" w:hAnsi="Calibri"/>
          <w:kern w:val="0"/>
          <w:sz w:val="24"/>
          <w:szCs w:val="22"/>
        </w:rPr>
      </w:pPr>
      <w:r>
        <w:rPr>
          <w:rFonts w:ascii="Calibri" w:eastAsia="仿宋_GB2312" w:hAnsi="Calibri" w:hint="eastAsia"/>
          <w:sz w:val="32"/>
          <w:szCs w:val="32"/>
        </w:rPr>
        <w:t>具体流程</w:t>
      </w:r>
      <w:r>
        <w:rPr>
          <w:rFonts w:ascii="Calibri" w:eastAsia="仿宋_GB2312" w:hAnsi="Calibri"/>
          <w:sz w:val="32"/>
          <w:szCs w:val="32"/>
        </w:rPr>
        <w:t>：</w:t>
      </w:r>
    </w:p>
    <w:p w:rsidR="006D5478" w:rsidRDefault="006D5478" w:rsidP="00537D9F">
      <w:pPr>
        <w:adjustRightInd w:val="0"/>
        <w:snapToGrid w:val="0"/>
        <w:spacing w:line="590" w:lineRule="exact"/>
        <w:ind w:firstLineChars="200" w:firstLine="668"/>
        <w:rPr>
          <w:rFonts w:eastAsia="仿宋_GB2312"/>
          <w:spacing w:val="7"/>
          <w:kern w:val="0"/>
          <w:sz w:val="32"/>
          <w:szCs w:val="32"/>
          <w:shd w:val="clear" w:color="auto" w:fill="FFFFFF"/>
        </w:rPr>
      </w:pPr>
      <w:r>
        <w:rPr>
          <w:rFonts w:eastAsia="仿宋_GB2312"/>
          <w:spacing w:val="7"/>
          <w:kern w:val="0"/>
          <w:sz w:val="32"/>
          <w:szCs w:val="32"/>
          <w:shd w:val="clear" w:color="auto" w:fill="FFFFFF"/>
        </w:rPr>
        <w:t>（</w:t>
      </w:r>
      <w:r>
        <w:rPr>
          <w:rFonts w:eastAsia="仿宋_GB2312"/>
          <w:spacing w:val="7"/>
          <w:kern w:val="0"/>
          <w:sz w:val="32"/>
          <w:szCs w:val="32"/>
          <w:shd w:val="clear" w:color="auto" w:fill="FFFFFF"/>
        </w:rPr>
        <w:t>1</w:t>
      </w:r>
      <w:r>
        <w:rPr>
          <w:rFonts w:eastAsia="仿宋_GB2312"/>
          <w:spacing w:val="7"/>
          <w:kern w:val="0"/>
          <w:sz w:val="32"/>
          <w:szCs w:val="32"/>
          <w:shd w:val="clear" w:color="auto" w:fill="FFFFFF"/>
        </w:rPr>
        <w:t>）</w:t>
      </w:r>
      <w:r>
        <w:rPr>
          <w:rFonts w:eastAsia="仿宋_GB2312" w:hint="eastAsia"/>
          <w:spacing w:val="7"/>
          <w:kern w:val="0"/>
          <w:sz w:val="32"/>
          <w:szCs w:val="32"/>
          <w:shd w:val="clear" w:color="auto" w:fill="FFFFFF"/>
        </w:rPr>
        <w:t>依据《关于提升北京市养老助餐服务管理水平的实施意见》《北京市对区养老助餐服务考评办法》的要求，制定出台《东城区提升养老助餐服务管理水平的实施细则》。</w:t>
      </w:r>
    </w:p>
    <w:p w:rsidR="006D5478" w:rsidRDefault="006D5478" w:rsidP="00537D9F">
      <w:pPr>
        <w:adjustRightInd w:val="0"/>
        <w:snapToGrid w:val="0"/>
        <w:spacing w:line="590" w:lineRule="exact"/>
        <w:ind w:firstLineChars="200" w:firstLine="668"/>
        <w:rPr>
          <w:rFonts w:eastAsia="仿宋_GB2312"/>
          <w:spacing w:val="7"/>
          <w:kern w:val="0"/>
          <w:sz w:val="32"/>
          <w:szCs w:val="32"/>
          <w:shd w:val="clear" w:color="auto" w:fill="FFFFFF"/>
        </w:rPr>
      </w:pPr>
      <w:r>
        <w:rPr>
          <w:rFonts w:eastAsia="仿宋_GB2312" w:hint="eastAsia"/>
          <w:spacing w:val="7"/>
          <w:kern w:val="0"/>
          <w:sz w:val="32"/>
          <w:szCs w:val="32"/>
          <w:shd w:val="clear" w:color="auto" w:fill="FFFFFF"/>
        </w:rPr>
        <w:t>（</w:t>
      </w:r>
      <w:r>
        <w:rPr>
          <w:rFonts w:eastAsia="仿宋_GB2312" w:hint="eastAsia"/>
          <w:spacing w:val="7"/>
          <w:kern w:val="0"/>
          <w:sz w:val="32"/>
          <w:szCs w:val="32"/>
          <w:shd w:val="clear" w:color="auto" w:fill="FFFFFF"/>
        </w:rPr>
        <w:t>2</w:t>
      </w:r>
      <w:r>
        <w:rPr>
          <w:rFonts w:eastAsia="仿宋_GB2312" w:hint="eastAsia"/>
          <w:spacing w:val="7"/>
          <w:kern w:val="0"/>
          <w:sz w:val="32"/>
          <w:szCs w:val="32"/>
          <w:shd w:val="clear" w:color="auto" w:fill="FFFFFF"/>
        </w:rPr>
        <w:t>）指导各街道着眼构建一刻钟养老服务圈，综合考虑地区老年人口规模、用餐需求、服务半径等因素，按照《北京市养老助餐点核验标准》的相关要求，大力发展形式多样的养老助餐点，就近解决区域老年人吃饭不便问题。</w:t>
      </w:r>
      <w:r>
        <w:rPr>
          <w:rFonts w:eastAsia="仿宋_GB2312"/>
          <w:spacing w:val="7"/>
          <w:kern w:val="0"/>
          <w:sz w:val="32"/>
          <w:szCs w:val="32"/>
          <w:shd w:val="clear" w:color="auto" w:fill="FFFFFF"/>
        </w:rPr>
        <w:t xml:space="preserve"> </w:t>
      </w:r>
    </w:p>
    <w:p w:rsidR="006D5478" w:rsidRDefault="006D5478" w:rsidP="00537D9F">
      <w:pPr>
        <w:adjustRightInd w:val="0"/>
        <w:snapToGrid w:val="0"/>
        <w:spacing w:line="590" w:lineRule="exact"/>
        <w:ind w:firstLineChars="200" w:firstLine="668"/>
        <w:rPr>
          <w:rFonts w:eastAsia="仿宋_GB2312"/>
          <w:spacing w:val="7"/>
          <w:kern w:val="0"/>
          <w:sz w:val="32"/>
          <w:szCs w:val="32"/>
          <w:shd w:val="clear" w:color="auto" w:fill="FFFFFF"/>
        </w:rPr>
      </w:pPr>
      <w:r>
        <w:rPr>
          <w:rFonts w:eastAsia="仿宋_GB2312" w:hint="eastAsia"/>
          <w:spacing w:val="7"/>
          <w:kern w:val="0"/>
          <w:sz w:val="32"/>
          <w:szCs w:val="32"/>
          <w:shd w:val="clear" w:color="auto" w:fill="FFFFFF"/>
        </w:rPr>
        <w:t>（</w:t>
      </w:r>
      <w:r>
        <w:rPr>
          <w:rFonts w:eastAsia="仿宋_GB2312" w:hint="eastAsia"/>
          <w:spacing w:val="7"/>
          <w:kern w:val="0"/>
          <w:sz w:val="32"/>
          <w:szCs w:val="32"/>
          <w:shd w:val="clear" w:color="auto" w:fill="FFFFFF"/>
        </w:rPr>
        <w:t>3</w:t>
      </w:r>
      <w:r>
        <w:rPr>
          <w:rFonts w:eastAsia="仿宋_GB2312" w:hint="eastAsia"/>
          <w:spacing w:val="7"/>
          <w:kern w:val="0"/>
          <w:sz w:val="32"/>
          <w:szCs w:val="32"/>
          <w:shd w:val="clear" w:color="auto" w:fill="FFFFFF"/>
        </w:rPr>
        <w:t>）做好助餐服务数据的归集管理，加强对养老助</w:t>
      </w:r>
      <w:proofErr w:type="gramStart"/>
      <w:r>
        <w:rPr>
          <w:rFonts w:eastAsia="仿宋_GB2312" w:hint="eastAsia"/>
          <w:spacing w:val="7"/>
          <w:kern w:val="0"/>
          <w:sz w:val="32"/>
          <w:szCs w:val="32"/>
          <w:shd w:val="clear" w:color="auto" w:fill="FFFFFF"/>
        </w:rPr>
        <w:t>餐资金</w:t>
      </w:r>
      <w:proofErr w:type="gramEnd"/>
      <w:r>
        <w:rPr>
          <w:rFonts w:eastAsia="仿宋_GB2312" w:hint="eastAsia"/>
          <w:spacing w:val="7"/>
          <w:kern w:val="0"/>
          <w:sz w:val="32"/>
          <w:szCs w:val="32"/>
          <w:shd w:val="clear" w:color="auto" w:fill="FFFFFF"/>
        </w:rPr>
        <w:t>监督管理，对养老助餐服务及补贴获取情况进行抽查、核查。</w:t>
      </w:r>
    </w:p>
    <w:p w:rsidR="006D5478" w:rsidRDefault="006D5478" w:rsidP="00537D9F">
      <w:pPr>
        <w:adjustRightInd w:val="0"/>
        <w:snapToGrid w:val="0"/>
        <w:spacing w:line="590" w:lineRule="exact"/>
        <w:ind w:firstLineChars="200" w:firstLine="668"/>
        <w:rPr>
          <w:rFonts w:eastAsia="仿宋_GB2312"/>
          <w:spacing w:val="7"/>
          <w:kern w:val="0"/>
          <w:sz w:val="32"/>
          <w:szCs w:val="32"/>
          <w:shd w:val="clear" w:color="auto" w:fill="FFFFFF"/>
        </w:rPr>
      </w:pPr>
      <w:r>
        <w:rPr>
          <w:rFonts w:eastAsia="仿宋_GB2312"/>
          <w:spacing w:val="7"/>
          <w:kern w:val="0"/>
          <w:sz w:val="32"/>
          <w:szCs w:val="32"/>
          <w:shd w:val="clear" w:color="auto" w:fill="FFFFFF"/>
        </w:rPr>
        <w:t>（</w:t>
      </w:r>
      <w:r>
        <w:rPr>
          <w:rFonts w:eastAsia="仿宋_GB2312"/>
          <w:spacing w:val="7"/>
          <w:kern w:val="0"/>
          <w:sz w:val="32"/>
          <w:szCs w:val="32"/>
          <w:shd w:val="clear" w:color="auto" w:fill="FFFFFF"/>
        </w:rPr>
        <w:t>4</w:t>
      </w:r>
      <w:r>
        <w:rPr>
          <w:rFonts w:eastAsia="仿宋_GB2312"/>
          <w:spacing w:val="7"/>
          <w:kern w:val="0"/>
          <w:sz w:val="32"/>
          <w:szCs w:val="32"/>
          <w:shd w:val="clear" w:color="auto" w:fill="FFFFFF"/>
        </w:rPr>
        <w:t>）按</w:t>
      </w:r>
      <w:r>
        <w:rPr>
          <w:rFonts w:eastAsia="仿宋_GB2312" w:hint="eastAsia"/>
          <w:spacing w:val="7"/>
          <w:kern w:val="0"/>
          <w:sz w:val="32"/>
          <w:szCs w:val="32"/>
          <w:shd w:val="clear" w:color="auto" w:fill="FFFFFF"/>
        </w:rPr>
        <w:t>照《东城区提升养老助餐服务管理水平的实施细则》的相关规定拨付补贴资金。</w:t>
      </w:r>
    </w:p>
    <w:p w:rsidR="006D5478" w:rsidRDefault="006D5478" w:rsidP="00537D9F">
      <w:pPr>
        <w:adjustRightInd w:val="0"/>
        <w:snapToGrid w:val="0"/>
        <w:spacing w:line="590" w:lineRule="exact"/>
        <w:ind w:firstLineChars="200" w:firstLine="668"/>
        <w:rPr>
          <w:rFonts w:eastAsia="仿宋_GB2312"/>
          <w:spacing w:val="7"/>
          <w:kern w:val="0"/>
          <w:sz w:val="32"/>
          <w:szCs w:val="32"/>
          <w:shd w:val="clear" w:color="auto" w:fill="FFFFFF"/>
        </w:rPr>
      </w:pPr>
      <w:r>
        <w:rPr>
          <w:rFonts w:eastAsia="仿宋_GB2312"/>
          <w:spacing w:val="7"/>
          <w:kern w:val="0"/>
          <w:sz w:val="32"/>
          <w:szCs w:val="32"/>
          <w:shd w:val="clear" w:color="auto" w:fill="FFFFFF"/>
        </w:rPr>
        <w:t>联</w:t>
      </w:r>
      <w:r>
        <w:rPr>
          <w:rFonts w:eastAsia="仿宋_GB2312"/>
          <w:spacing w:val="7"/>
          <w:kern w:val="0"/>
          <w:sz w:val="32"/>
          <w:szCs w:val="32"/>
          <w:shd w:val="clear" w:color="auto" w:fill="FFFFFF"/>
        </w:rPr>
        <w:t xml:space="preserve"> </w:t>
      </w:r>
      <w:r>
        <w:rPr>
          <w:rFonts w:eastAsia="仿宋_GB2312"/>
          <w:spacing w:val="7"/>
          <w:kern w:val="0"/>
          <w:sz w:val="32"/>
          <w:szCs w:val="32"/>
          <w:shd w:val="clear" w:color="auto" w:fill="FFFFFF"/>
        </w:rPr>
        <w:t>系</w:t>
      </w:r>
      <w:r>
        <w:rPr>
          <w:rFonts w:eastAsia="仿宋_GB2312"/>
          <w:spacing w:val="7"/>
          <w:kern w:val="0"/>
          <w:sz w:val="32"/>
          <w:szCs w:val="32"/>
          <w:shd w:val="clear" w:color="auto" w:fill="FFFFFF"/>
        </w:rPr>
        <w:t xml:space="preserve"> </w:t>
      </w:r>
      <w:r>
        <w:rPr>
          <w:rFonts w:eastAsia="仿宋_GB2312"/>
          <w:spacing w:val="7"/>
          <w:kern w:val="0"/>
          <w:sz w:val="32"/>
          <w:szCs w:val="32"/>
          <w:shd w:val="clear" w:color="auto" w:fill="FFFFFF"/>
        </w:rPr>
        <w:t>人：李</w:t>
      </w:r>
      <w:r>
        <w:rPr>
          <w:rFonts w:eastAsia="仿宋_GB2312"/>
          <w:spacing w:val="7"/>
          <w:kern w:val="0"/>
          <w:sz w:val="32"/>
          <w:szCs w:val="32"/>
          <w:shd w:val="clear" w:color="auto" w:fill="FFFFFF"/>
        </w:rPr>
        <w:t xml:space="preserve">  </w:t>
      </w:r>
      <w:proofErr w:type="gramStart"/>
      <w:r>
        <w:rPr>
          <w:rFonts w:eastAsia="仿宋_GB2312"/>
          <w:spacing w:val="7"/>
          <w:kern w:val="0"/>
          <w:sz w:val="32"/>
          <w:szCs w:val="32"/>
          <w:shd w:val="clear" w:color="auto" w:fill="FFFFFF"/>
        </w:rPr>
        <w:t>岳</w:t>
      </w:r>
      <w:proofErr w:type="gramEnd"/>
    </w:p>
    <w:p w:rsidR="006D5478" w:rsidRDefault="006D5478" w:rsidP="00537D9F">
      <w:pPr>
        <w:adjustRightInd w:val="0"/>
        <w:snapToGrid w:val="0"/>
        <w:spacing w:line="590" w:lineRule="exact"/>
        <w:ind w:firstLineChars="200" w:firstLine="668"/>
        <w:rPr>
          <w:rFonts w:eastAsia="仿宋_GB2312"/>
          <w:kern w:val="0"/>
          <w:sz w:val="32"/>
          <w:szCs w:val="32"/>
          <w:shd w:val="clear" w:color="auto" w:fill="FFFFFF"/>
        </w:rPr>
      </w:pPr>
      <w:r>
        <w:rPr>
          <w:rFonts w:eastAsia="仿宋_GB2312"/>
          <w:spacing w:val="7"/>
          <w:kern w:val="0"/>
          <w:sz w:val="32"/>
          <w:szCs w:val="32"/>
          <w:shd w:val="clear" w:color="auto" w:fill="FFFFFF"/>
        </w:rPr>
        <w:t>联系电话：</w:t>
      </w:r>
      <w:r>
        <w:rPr>
          <w:rFonts w:eastAsia="仿宋_GB2312"/>
          <w:spacing w:val="7"/>
          <w:kern w:val="0"/>
          <w:sz w:val="32"/>
          <w:szCs w:val="32"/>
          <w:shd w:val="clear" w:color="auto" w:fill="FFFFFF"/>
        </w:rPr>
        <w:t>84012461</w:t>
      </w:r>
    </w:p>
    <w:p w:rsidR="006D5478" w:rsidRDefault="006D5478" w:rsidP="00537D9F">
      <w:pPr>
        <w:adjustRightInd w:val="0"/>
        <w:snapToGrid w:val="0"/>
        <w:spacing w:line="590" w:lineRule="exact"/>
        <w:ind w:firstLineChars="200" w:firstLine="668"/>
        <w:rPr>
          <w:rFonts w:eastAsia="仿宋_GB2312"/>
          <w:spacing w:val="7"/>
          <w:sz w:val="32"/>
          <w:szCs w:val="32"/>
          <w:shd w:val="clear" w:color="auto" w:fill="FFFFFF"/>
        </w:rPr>
      </w:pPr>
      <w:proofErr w:type="gramStart"/>
      <w:r>
        <w:rPr>
          <w:rFonts w:eastAsia="仿宋_GB2312"/>
          <w:spacing w:val="7"/>
          <w:sz w:val="32"/>
          <w:szCs w:val="32"/>
          <w:shd w:val="clear" w:color="auto" w:fill="FFFFFF"/>
        </w:rPr>
        <w:t>邮</w:t>
      </w:r>
      <w:proofErr w:type="gramEnd"/>
      <w:r>
        <w:rPr>
          <w:rFonts w:eastAsia="仿宋_GB2312"/>
          <w:spacing w:val="7"/>
          <w:sz w:val="32"/>
          <w:szCs w:val="32"/>
          <w:shd w:val="clear" w:color="auto" w:fill="FFFFFF"/>
        </w:rPr>
        <w:t xml:space="preserve">    </w:t>
      </w:r>
      <w:r>
        <w:rPr>
          <w:rFonts w:eastAsia="仿宋_GB2312"/>
          <w:spacing w:val="7"/>
          <w:sz w:val="32"/>
          <w:szCs w:val="32"/>
          <w:shd w:val="clear" w:color="auto" w:fill="FFFFFF"/>
        </w:rPr>
        <w:t>箱：</w:t>
      </w:r>
      <w:r>
        <w:rPr>
          <w:rFonts w:eastAsia="仿宋_GB2312"/>
          <w:spacing w:val="7"/>
          <w:sz w:val="32"/>
          <w:szCs w:val="32"/>
          <w:shd w:val="clear" w:color="auto" w:fill="FFFFFF"/>
        </w:rPr>
        <w:t>Dcsqyl@126.com</w:t>
      </w:r>
    </w:p>
    <w:p w:rsidR="006D5478" w:rsidRDefault="006D5478" w:rsidP="00537D9F">
      <w:pPr>
        <w:adjustRightInd w:val="0"/>
        <w:snapToGrid w:val="0"/>
        <w:spacing w:line="590" w:lineRule="exact"/>
        <w:ind w:firstLineChars="200" w:firstLine="640"/>
        <w:rPr>
          <w:rFonts w:ascii="仿宋_GB2312" w:eastAsia="仿宋_GB2312" w:hAnsi="仿宋_GB2312" w:cs="仿宋_GB2312"/>
          <w:sz w:val="32"/>
          <w:szCs w:val="32"/>
        </w:rPr>
      </w:pPr>
      <w:r>
        <w:rPr>
          <w:rFonts w:eastAsia="仿宋_GB2312"/>
          <w:sz w:val="32"/>
          <w:szCs w:val="32"/>
        </w:rPr>
        <w:t>2</w:t>
      </w:r>
      <w:r>
        <w:rPr>
          <w:rFonts w:eastAsia="仿宋_GB2312" w:hint="eastAsia"/>
          <w:sz w:val="32"/>
          <w:szCs w:val="32"/>
        </w:rPr>
        <w:t>1.</w:t>
      </w:r>
      <w:r>
        <w:rPr>
          <w:rFonts w:eastAsia="仿宋_GB2312"/>
          <w:sz w:val="32"/>
          <w:szCs w:val="32"/>
        </w:rPr>
        <w:t>支持餐饮企</w:t>
      </w:r>
      <w:r>
        <w:rPr>
          <w:rFonts w:ascii="仿宋_GB2312" w:eastAsia="仿宋_GB2312" w:hAnsi="仿宋_GB2312" w:cs="仿宋_GB2312" w:hint="eastAsia"/>
          <w:sz w:val="32"/>
          <w:szCs w:val="32"/>
        </w:rPr>
        <w:t>业新建连锁直营餐厅，支持额度原则上不超过审定实际投资总</w:t>
      </w:r>
      <w:r>
        <w:rPr>
          <w:rFonts w:eastAsia="仿宋_GB2312"/>
          <w:sz w:val="32"/>
          <w:szCs w:val="32"/>
        </w:rPr>
        <w:t>额的</w:t>
      </w:r>
      <w:r>
        <w:rPr>
          <w:rFonts w:eastAsia="仿宋_GB2312"/>
          <w:sz w:val="32"/>
          <w:szCs w:val="32"/>
        </w:rPr>
        <w:t>50%</w:t>
      </w:r>
      <w:r>
        <w:rPr>
          <w:rFonts w:eastAsia="仿宋_GB2312"/>
          <w:sz w:val="32"/>
          <w:szCs w:val="32"/>
        </w:rPr>
        <w:t>。</w:t>
      </w:r>
      <w:r>
        <w:rPr>
          <w:rFonts w:eastAsia="仿宋_GB2312" w:hint="eastAsia"/>
          <w:sz w:val="32"/>
          <w:szCs w:val="32"/>
        </w:rPr>
        <w:t>（责任单位：区商务局）</w:t>
      </w:r>
    </w:p>
    <w:p w:rsidR="006D5478" w:rsidRDefault="006D5478" w:rsidP="00537D9F">
      <w:pPr>
        <w:adjustRightInd w:val="0"/>
        <w:snapToGrid w:val="0"/>
        <w:spacing w:line="590" w:lineRule="exact"/>
        <w:ind w:firstLineChars="200" w:firstLine="480"/>
        <w:rPr>
          <w:rFonts w:ascii="Calibri" w:eastAsia="仿宋_GB2312" w:hAnsi="Calibri"/>
          <w:color w:val="000000"/>
          <w:sz w:val="32"/>
          <w:szCs w:val="32"/>
        </w:rPr>
      </w:pPr>
      <w:r>
        <w:rPr>
          <w:rFonts w:ascii="Calibri" w:hAnsi="Calibri" w:hint="eastAsia"/>
          <w:kern w:val="0"/>
          <w:sz w:val="24"/>
          <w:szCs w:val="22"/>
        </w:rPr>
        <w:t xml:space="preserve"> </w:t>
      </w:r>
      <w:r>
        <w:rPr>
          <w:rFonts w:ascii="Calibri" w:eastAsia="仿宋_GB2312" w:hAnsi="Calibri" w:hint="eastAsia"/>
          <w:color w:val="000000"/>
          <w:sz w:val="32"/>
          <w:szCs w:val="32"/>
        </w:rPr>
        <w:t>具体流程</w:t>
      </w:r>
      <w:r>
        <w:rPr>
          <w:rFonts w:ascii="Calibri" w:eastAsia="仿宋_GB2312" w:hAnsi="Calibri"/>
          <w:color w:val="000000"/>
          <w:sz w:val="32"/>
          <w:szCs w:val="32"/>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w:t>
      </w:r>
      <w:r>
        <w:rPr>
          <w:rFonts w:eastAsia="仿宋_GB2312"/>
          <w:color w:val="000000"/>
          <w:spacing w:val="7"/>
          <w:kern w:val="0"/>
          <w:sz w:val="32"/>
          <w:szCs w:val="32"/>
          <w:shd w:val="clear" w:color="auto" w:fill="FFFFFF"/>
        </w:rPr>
        <w:t>1</w:t>
      </w:r>
      <w:r>
        <w:rPr>
          <w:rFonts w:eastAsia="仿宋_GB2312"/>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按照</w:t>
      </w:r>
      <w:r>
        <w:rPr>
          <w:rFonts w:eastAsia="仿宋_GB2312" w:hint="eastAsia"/>
          <w:color w:val="000000"/>
          <w:spacing w:val="7"/>
          <w:kern w:val="0"/>
          <w:sz w:val="32"/>
          <w:szCs w:val="32"/>
          <w:shd w:val="clear" w:color="auto" w:fill="FFFFFF"/>
        </w:rPr>
        <w:t>2022</w:t>
      </w:r>
      <w:r>
        <w:rPr>
          <w:rFonts w:eastAsia="仿宋_GB2312" w:hint="eastAsia"/>
          <w:color w:val="000000"/>
          <w:spacing w:val="7"/>
          <w:kern w:val="0"/>
          <w:sz w:val="32"/>
          <w:szCs w:val="32"/>
          <w:shd w:val="clear" w:color="auto" w:fill="FFFFFF"/>
        </w:rPr>
        <w:t>年度商业流通发展资金征集通知有关要求提交申报材料</w:t>
      </w:r>
      <w:r>
        <w:rPr>
          <w:rFonts w:eastAsia="仿宋_GB2312"/>
          <w:color w:val="000000"/>
          <w:spacing w:val="7"/>
          <w:kern w:val="0"/>
          <w:sz w:val="32"/>
          <w:szCs w:val="32"/>
          <w:shd w:val="clear" w:color="auto" w:fill="FFFFFF"/>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2</w:t>
      </w:r>
      <w:r>
        <w:rPr>
          <w:rFonts w:eastAsia="仿宋_GB2312" w:hint="eastAsia"/>
          <w:color w:val="000000"/>
          <w:spacing w:val="7"/>
          <w:kern w:val="0"/>
          <w:sz w:val="32"/>
          <w:szCs w:val="32"/>
          <w:shd w:val="clear" w:color="auto" w:fill="FFFFFF"/>
        </w:rPr>
        <w:t>）经区商务局初审通过后报市商务局，履行项目申报后续环节</w:t>
      </w:r>
      <w:r>
        <w:rPr>
          <w:rFonts w:eastAsia="仿宋_GB2312"/>
          <w:color w:val="000000"/>
          <w:spacing w:val="7"/>
          <w:kern w:val="0"/>
          <w:sz w:val="32"/>
          <w:szCs w:val="32"/>
          <w:shd w:val="clear" w:color="auto" w:fill="FFFFFF"/>
        </w:rPr>
        <w:t>。</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pacing w:val="7"/>
          <w:kern w:val="0"/>
          <w:sz w:val="32"/>
          <w:szCs w:val="32"/>
          <w:shd w:val="clear" w:color="auto" w:fill="FFFFFF"/>
        </w:rPr>
        <w:t>高</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翔</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67079127</w:t>
      </w:r>
    </w:p>
    <w:p w:rsidR="006D5478" w:rsidRDefault="006D5478" w:rsidP="00537D9F">
      <w:pPr>
        <w:adjustRightInd w:val="0"/>
        <w:snapToGrid w:val="0"/>
        <w:spacing w:line="590" w:lineRule="exact"/>
        <w:ind w:firstLineChars="200" w:firstLine="668"/>
        <w:rPr>
          <w:rFonts w:eastAsia="仿宋_GB2312"/>
          <w:color w:val="000000"/>
          <w:spacing w:val="7"/>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7"/>
          <w:sz w:val="32"/>
          <w:szCs w:val="32"/>
          <w:shd w:val="clear" w:color="auto" w:fill="FFFFFF"/>
        </w:rPr>
        <w:t>swwghfzk@bjdch.gov.cn</w:t>
      </w:r>
    </w:p>
    <w:p w:rsidR="006D5478" w:rsidRDefault="006D5478" w:rsidP="00537D9F">
      <w:pPr>
        <w:adjustRightInd w:val="0"/>
        <w:snapToGrid w:val="0"/>
        <w:spacing w:line="590" w:lineRule="exact"/>
        <w:ind w:firstLineChars="200" w:firstLine="640"/>
        <w:rPr>
          <w:rFonts w:ascii="仿宋_GB2312" w:eastAsia="仿宋_GB2312" w:hAnsi="仿宋_GB2312" w:cs="仿宋_GB2312"/>
          <w:sz w:val="32"/>
          <w:szCs w:val="32"/>
        </w:rPr>
      </w:pPr>
      <w:r>
        <w:rPr>
          <w:rFonts w:eastAsia="仿宋_GB2312"/>
          <w:sz w:val="32"/>
          <w:szCs w:val="32"/>
        </w:rPr>
        <w:t>2</w:t>
      </w:r>
      <w:r>
        <w:rPr>
          <w:rFonts w:eastAsia="仿宋_GB2312" w:hint="eastAsia"/>
          <w:sz w:val="32"/>
          <w:szCs w:val="32"/>
        </w:rPr>
        <w:t>2</w:t>
      </w:r>
      <w:r>
        <w:rPr>
          <w:rFonts w:eastAsia="仿宋_GB2312"/>
          <w:sz w:val="32"/>
          <w:szCs w:val="32"/>
        </w:rPr>
        <w:t>.</w:t>
      </w:r>
      <w:r>
        <w:rPr>
          <w:rFonts w:eastAsia="仿宋_GB2312"/>
          <w:sz w:val="32"/>
          <w:szCs w:val="32"/>
        </w:rPr>
        <w:t>支持互</w:t>
      </w:r>
      <w:r>
        <w:rPr>
          <w:rFonts w:ascii="仿宋_GB2312" w:eastAsia="仿宋_GB2312" w:hAnsi="仿宋_GB2312" w:cs="仿宋_GB2312" w:hint="eastAsia"/>
          <w:sz w:val="32"/>
          <w:szCs w:val="32"/>
        </w:rPr>
        <w:t>联网平台企业开展中小微商户帮扶行动，对在平台经营的困难商户实施特殊时期服务费优惠措施。</w:t>
      </w:r>
      <w:r>
        <w:rPr>
          <w:rFonts w:ascii="仿宋_GB2312" w:eastAsia="仿宋_GB2312" w:hAnsi="仿宋_GB2312" w:cs="仿宋_GB2312" w:hint="eastAsia"/>
          <w:sz w:val="32"/>
          <w:szCs w:val="22"/>
        </w:rPr>
        <w:t>鼓励互联网</w:t>
      </w:r>
      <w:r>
        <w:rPr>
          <w:rFonts w:ascii="仿宋_GB2312" w:eastAsia="仿宋_GB2312" w:hAnsi="仿宋_GB2312" w:cs="仿宋_GB2312" w:hint="eastAsia"/>
          <w:sz w:val="32"/>
          <w:szCs w:val="32"/>
        </w:rPr>
        <w:t>平台开展外卖运营扶持服务，提供经营诊断、活动策划、推广营销等服务，提高商户数字化运营能力。（责任单位：区商务局）</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w:t>
      </w:r>
      <w:r>
        <w:rPr>
          <w:rFonts w:eastAsia="仿宋_GB2312"/>
          <w:color w:val="000000"/>
          <w:spacing w:val="7"/>
          <w:kern w:val="0"/>
          <w:sz w:val="32"/>
          <w:szCs w:val="32"/>
          <w:shd w:val="clear" w:color="auto" w:fill="FFFFFF"/>
        </w:rPr>
        <w:t>1</w:t>
      </w:r>
      <w:r>
        <w:rPr>
          <w:rFonts w:eastAsia="仿宋_GB2312"/>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按照</w:t>
      </w:r>
      <w:r>
        <w:rPr>
          <w:rFonts w:eastAsia="仿宋_GB2312" w:hint="eastAsia"/>
          <w:color w:val="000000"/>
          <w:spacing w:val="7"/>
          <w:kern w:val="0"/>
          <w:sz w:val="32"/>
          <w:szCs w:val="32"/>
          <w:shd w:val="clear" w:color="auto" w:fill="FFFFFF"/>
        </w:rPr>
        <w:t>2022</w:t>
      </w:r>
      <w:r>
        <w:rPr>
          <w:rFonts w:eastAsia="仿宋_GB2312" w:hint="eastAsia"/>
          <w:color w:val="000000"/>
          <w:spacing w:val="7"/>
          <w:kern w:val="0"/>
          <w:sz w:val="32"/>
          <w:szCs w:val="32"/>
          <w:shd w:val="clear" w:color="auto" w:fill="FFFFFF"/>
        </w:rPr>
        <w:t>年度商业流通发展资金征集通知有关要求提交申报材料</w:t>
      </w:r>
      <w:r>
        <w:rPr>
          <w:rFonts w:eastAsia="仿宋_GB2312"/>
          <w:color w:val="000000"/>
          <w:spacing w:val="7"/>
          <w:kern w:val="0"/>
          <w:sz w:val="32"/>
          <w:szCs w:val="32"/>
          <w:shd w:val="clear" w:color="auto" w:fill="FFFFFF"/>
        </w:rPr>
        <w:t>。</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2</w:t>
      </w:r>
      <w:r>
        <w:rPr>
          <w:rFonts w:eastAsia="仿宋_GB2312" w:hint="eastAsia"/>
          <w:color w:val="000000"/>
          <w:spacing w:val="7"/>
          <w:kern w:val="0"/>
          <w:sz w:val="32"/>
          <w:szCs w:val="32"/>
          <w:shd w:val="clear" w:color="auto" w:fill="FFFFFF"/>
        </w:rPr>
        <w:t>）经区商务局初审通过后报市商务局，履行项目申报后续环节</w:t>
      </w:r>
      <w:r>
        <w:rPr>
          <w:rFonts w:eastAsia="仿宋_GB2312"/>
          <w:color w:val="000000"/>
          <w:spacing w:val="7"/>
          <w:kern w:val="0"/>
          <w:sz w:val="32"/>
          <w:szCs w:val="32"/>
          <w:shd w:val="clear" w:color="auto" w:fill="FFFFFF"/>
        </w:rPr>
        <w:t>。</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pacing w:val="7"/>
          <w:kern w:val="0"/>
          <w:sz w:val="32"/>
          <w:szCs w:val="32"/>
          <w:shd w:val="clear" w:color="auto" w:fill="FFFFFF"/>
        </w:rPr>
        <w:t>高</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翔</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67079127</w:t>
      </w:r>
    </w:p>
    <w:p w:rsidR="006D5478" w:rsidRDefault="006D5478" w:rsidP="00537D9F">
      <w:pPr>
        <w:adjustRightInd w:val="0"/>
        <w:snapToGrid w:val="0"/>
        <w:spacing w:line="590" w:lineRule="exact"/>
        <w:ind w:firstLineChars="200" w:firstLine="668"/>
        <w:rPr>
          <w:rFonts w:ascii="Calibri" w:eastAsia="仿宋_GB2312" w:hAnsi="Calibri"/>
          <w:color w:val="000000"/>
          <w:spacing w:val="7"/>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7"/>
          <w:sz w:val="32"/>
          <w:szCs w:val="32"/>
          <w:shd w:val="clear" w:color="auto" w:fill="FFFFFF"/>
        </w:rPr>
        <w:t>swwghfzk@bjdch.gov.cn</w:t>
      </w:r>
    </w:p>
    <w:p w:rsidR="006D5478" w:rsidRDefault="006D5478" w:rsidP="00537D9F">
      <w:pPr>
        <w:shd w:val="clear" w:color="auto" w:fill="FFFFFF"/>
        <w:adjustRightInd w:val="0"/>
        <w:snapToGrid w:val="0"/>
        <w:spacing w:line="590" w:lineRule="exact"/>
        <w:ind w:firstLineChars="200" w:firstLine="640"/>
        <w:rPr>
          <w:rFonts w:ascii="仿宋_GB2312" w:eastAsia="仿宋_GB2312" w:hAnsi="仿宋_GB2312" w:cs="仿宋_GB2312"/>
          <w:color w:val="333333"/>
          <w:kern w:val="0"/>
          <w:sz w:val="32"/>
          <w:szCs w:val="32"/>
          <w:shd w:val="clear" w:color="auto" w:fill="FFFFFF"/>
        </w:rPr>
      </w:pPr>
      <w:r>
        <w:rPr>
          <w:rFonts w:eastAsia="仿宋_GB2312"/>
          <w:kern w:val="0"/>
          <w:sz w:val="32"/>
          <w:szCs w:val="32"/>
        </w:rPr>
        <w:t>2</w:t>
      </w:r>
      <w:r>
        <w:rPr>
          <w:rFonts w:eastAsia="仿宋_GB2312" w:hint="eastAsia"/>
          <w:kern w:val="0"/>
          <w:sz w:val="32"/>
          <w:szCs w:val="32"/>
        </w:rPr>
        <w:t>3</w:t>
      </w:r>
      <w:r>
        <w:rPr>
          <w:rFonts w:eastAsia="仿宋_GB2312"/>
          <w:kern w:val="0"/>
          <w:sz w:val="32"/>
          <w:szCs w:val="32"/>
        </w:rPr>
        <w:t>.</w:t>
      </w:r>
      <w:r>
        <w:rPr>
          <w:rFonts w:eastAsia="仿宋_GB2312"/>
          <w:kern w:val="0"/>
          <w:sz w:val="32"/>
          <w:szCs w:val="32"/>
        </w:rPr>
        <w:t>开展核心</w:t>
      </w:r>
      <w:r>
        <w:rPr>
          <w:rFonts w:ascii="仿宋_GB2312" w:eastAsia="仿宋_GB2312" w:hAnsi="Calibri" w:hint="eastAsia"/>
          <w:kern w:val="0"/>
          <w:sz w:val="32"/>
          <w:szCs w:val="32"/>
        </w:rPr>
        <w:t>区</w:t>
      </w:r>
      <w:r>
        <w:rPr>
          <w:rFonts w:ascii="仿宋_GB2312" w:eastAsia="仿宋_GB2312" w:hAnsi="Calibri"/>
          <w:kern w:val="0"/>
          <w:sz w:val="32"/>
          <w:szCs w:val="32"/>
        </w:rPr>
        <w:t>生活性服务业品质提升行动</w:t>
      </w:r>
      <w:r>
        <w:rPr>
          <w:rFonts w:ascii="仿宋_GB2312" w:eastAsia="仿宋_GB2312" w:hAnsi="Calibri" w:hint="eastAsia"/>
          <w:kern w:val="0"/>
          <w:sz w:val="32"/>
          <w:szCs w:val="32"/>
        </w:rPr>
        <w:t>。</w:t>
      </w:r>
      <w:r>
        <w:rPr>
          <w:rFonts w:ascii="仿宋_GB2312" w:eastAsia="仿宋_GB2312" w:hint="eastAsia"/>
          <w:kern w:val="0"/>
          <w:sz w:val="32"/>
          <w:szCs w:val="32"/>
        </w:rPr>
        <w:t>（责任单位：区商务局）</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proofErr w:type="gramStart"/>
      <w:r>
        <w:rPr>
          <w:rFonts w:ascii="Calibri" w:eastAsia="仿宋_GB2312" w:hAnsi="Calibri" w:hint="eastAsia"/>
          <w:color w:val="000000"/>
          <w:spacing w:val="7"/>
          <w:kern w:val="0"/>
          <w:sz w:val="32"/>
          <w:szCs w:val="32"/>
          <w:shd w:val="clear" w:color="auto" w:fill="FFFFFF"/>
        </w:rPr>
        <w:t>贾登文</w:t>
      </w:r>
      <w:proofErr w:type="gramEnd"/>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67079110</w:t>
      </w:r>
    </w:p>
    <w:p w:rsidR="006D5478" w:rsidRDefault="006D5478" w:rsidP="00537D9F">
      <w:pPr>
        <w:adjustRightInd w:val="0"/>
        <w:snapToGrid w:val="0"/>
        <w:spacing w:line="590" w:lineRule="exact"/>
        <w:ind w:firstLineChars="200" w:firstLine="668"/>
        <w:rPr>
          <w:rFonts w:eastAsia="仿宋_GB2312"/>
          <w:color w:val="000000"/>
          <w:spacing w:val="7"/>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7"/>
          <w:sz w:val="32"/>
          <w:szCs w:val="32"/>
          <w:shd w:val="clear" w:color="auto" w:fill="FFFFFF"/>
        </w:rPr>
        <w:t>swwsqk@bjdch.gov.cn</w:t>
      </w:r>
    </w:p>
    <w:p w:rsidR="006D5478" w:rsidRDefault="006D5478" w:rsidP="00537D9F">
      <w:pPr>
        <w:adjustRightInd w:val="0"/>
        <w:snapToGrid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（十二）实施零售业</w:t>
      </w:r>
      <w:proofErr w:type="gramStart"/>
      <w:r>
        <w:rPr>
          <w:rFonts w:ascii="楷体_GB2312" w:eastAsia="楷体_GB2312" w:hAnsi="楷体_GB2312" w:cs="楷体_GB2312" w:hint="eastAsia"/>
          <w:sz w:val="32"/>
          <w:szCs w:val="32"/>
        </w:rPr>
        <w:t>纾</w:t>
      </w:r>
      <w:proofErr w:type="gramEnd"/>
      <w:r>
        <w:rPr>
          <w:rFonts w:ascii="楷体_GB2312" w:eastAsia="楷体_GB2312" w:hAnsi="楷体_GB2312" w:cs="楷体_GB2312" w:hint="eastAsia"/>
          <w:sz w:val="32"/>
          <w:szCs w:val="32"/>
        </w:rPr>
        <w:t>困扶持措施</w:t>
      </w:r>
    </w:p>
    <w:p w:rsidR="006D5478" w:rsidRDefault="006D5478" w:rsidP="00537D9F">
      <w:pPr>
        <w:shd w:val="clear" w:color="auto" w:fill="FFFFFF"/>
        <w:adjustRightInd w:val="0"/>
        <w:snapToGrid w:val="0"/>
        <w:spacing w:line="590" w:lineRule="exact"/>
        <w:ind w:firstLineChars="200" w:firstLine="640"/>
        <w:rPr>
          <w:rFonts w:ascii="仿宋_GB2312" w:eastAsia="仿宋_GB2312" w:hAnsi="仿宋_GB2312" w:cs="仿宋_GB2312"/>
          <w:color w:val="333333"/>
          <w:kern w:val="0"/>
          <w:sz w:val="32"/>
          <w:szCs w:val="32"/>
          <w:shd w:val="clear" w:color="auto" w:fill="FFFFFF"/>
        </w:rPr>
      </w:pPr>
      <w:r>
        <w:rPr>
          <w:rFonts w:eastAsia="仿宋_GB2312"/>
          <w:kern w:val="0"/>
          <w:sz w:val="32"/>
          <w:szCs w:val="32"/>
        </w:rPr>
        <w:t>2</w:t>
      </w:r>
      <w:r>
        <w:rPr>
          <w:rFonts w:eastAsia="仿宋_GB2312" w:hint="eastAsia"/>
          <w:kern w:val="0"/>
          <w:sz w:val="32"/>
          <w:szCs w:val="32"/>
        </w:rPr>
        <w:t>4</w:t>
      </w:r>
      <w:r>
        <w:rPr>
          <w:rFonts w:eastAsia="仿宋_GB2312"/>
          <w:kern w:val="0"/>
          <w:sz w:val="32"/>
          <w:szCs w:val="32"/>
        </w:rPr>
        <w:t>.</w:t>
      </w:r>
      <w:r>
        <w:rPr>
          <w:rFonts w:eastAsia="仿宋_GB2312"/>
          <w:kern w:val="0"/>
          <w:sz w:val="32"/>
          <w:szCs w:val="32"/>
        </w:rPr>
        <w:t>对传统商场</w:t>
      </w:r>
      <w:r>
        <w:rPr>
          <w:rFonts w:eastAsia="仿宋_GB2312"/>
          <w:kern w:val="0"/>
          <w:sz w:val="32"/>
          <w:szCs w:val="22"/>
        </w:rPr>
        <w:t>和商圈（特色商业街）内的商业主体</w:t>
      </w:r>
      <w:r>
        <w:rPr>
          <w:rFonts w:eastAsia="仿宋_GB2312"/>
          <w:kern w:val="0"/>
          <w:sz w:val="32"/>
          <w:szCs w:val="32"/>
        </w:rPr>
        <w:t>外立面改造、店内装修更新、设备购置及相关配套设施建设等项目给予不超过</w:t>
      </w:r>
      <w:r>
        <w:rPr>
          <w:rFonts w:eastAsia="仿宋_GB2312"/>
          <w:kern w:val="0"/>
          <w:sz w:val="32"/>
          <w:szCs w:val="32"/>
        </w:rPr>
        <w:t>500</w:t>
      </w:r>
      <w:r>
        <w:rPr>
          <w:rFonts w:eastAsia="仿宋_GB2312"/>
          <w:kern w:val="0"/>
          <w:sz w:val="32"/>
          <w:szCs w:val="32"/>
        </w:rPr>
        <w:t>万元的资金支持。</w:t>
      </w:r>
      <w:r>
        <w:rPr>
          <w:rFonts w:ascii="仿宋_GB2312" w:eastAsia="仿宋_GB2312" w:hint="eastAsia"/>
          <w:kern w:val="0"/>
          <w:sz w:val="32"/>
          <w:szCs w:val="32"/>
        </w:rPr>
        <w:t>（责任单位：区商务局）</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w:t>
      </w:r>
      <w:r>
        <w:rPr>
          <w:rFonts w:eastAsia="仿宋_GB2312"/>
          <w:color w:val="000000"/>
          <w:spacing w:val="7"/>
          <w:kern w:val="0"/>
          <w:sz w:val="32"/>
          <w:szCs w:val="32"/>
          <w:shd w:val="clear" w:color="auto" w:fill="FFFFFF"/>
        </w:rPr>
        <w:t>1</w:t>
      </w:r>
      <w:r>
        <w:rPr>
          <w:rFonts w:eastAsia="仿宋_GB2312"/>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按照</w:t>
      </w:r>
      <w:r>
        <w:rPr>
          <w:rFonts w:eastAsia="仿宋_GB2312" w:hint="eastAsia"/>
          <w:color w:val="000000"/>
          <w:spacing w:val="7"/>
          <w:kern w:val="0"/>
          <w:sz w:val="32"/>
          <w:szCs w:val="32"/>
          <w:shd w:val="clear" w:color="auto" w:fill="FFFFFF"/>
        </w:rPr>
        <w:t>2022</w:t>
      </w:r>
      <w:r>
        <w:rPr>
          <w:rFonts w:eastAsia="仿宋_GB2312" w:hint="eastAsia"/>
          <w:color w:val="000000"/>
          <w:spacing w:val="7"/>
          <w:kern w:val="0"/>
          <w:sz w:val="32"/>
          <w:szCs w:val="32"/>
          <w:shd w:val="clear" w:color="auto" w:fill="FFFFFF"/>
        </w:rPr>
        <w:t>年度商业流通发展资金征集通知有关要求提交申报材料</w:t>
      </w:r>
      <w:r>
        <w:rPr>
          <w:rFonts w:eastAsia="仿宋_GB2312"/>
          <w:color w:val="000000"/>
          <w:spacing w:val="7"/>
          <w:kern w:val="0"/>
          <w:sz w:val="32"/>
          <w:szCs w:val="32"/>
          <w:shd w:val="clear" w:color="auto" w:fill="FFFFFF"/>
        </w:rPr>
        <w:t>。</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2</w:t>
      </w:r>
      <w:r>
        <w:rPr>
          <w:rFonts w:eastAsia="仿宋_GB2312" w:hint="eastAsia"/>
          <w:color w:val="000000"/>
          <w:spacing w:val="7"/>
          <w:kern w:val="0"/>
          <w:sz w:val="32"/>
          <w:szCs w:val="32"/>
          <w:shd w:val="clear" w:color="auto" w:fill="FFFFFF"/>
        </w:rPr>
        <w:t>）经区商务局初审通过后报市商务局，履行项目申报后续环节</w:t>
      </w:r>
      <w:r>
        <w:rPr>
          <w:rFonts w:eastAsia="仿宋_GB2312"/>
          <w:color w:val="000000"/>
          <w:spacing w:val="7"/>
          <w:kern w:val="0"/>
          <w:sz w:val="32"/>
          <w:szCs w:val="32"/>
          <w:shd w:val="clear" w:color="auto" w:fill="FFFFFF"/>
        </w:rPr>
        <w:t>。</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pacing w:val="7"/>
          <w:kern w:val="0"/>
          <w:sz w:val="32"/>
          <w:szCs w:val="32"/>
          <w:shd w:val="clear" w:color="auto" w:fill="FFFFFF"/>
        </w:rPr>
        <w:t>高</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翔</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67079127</w:t>
      </w:r>
    </w:p>
    <w:p w:rsidR="006D5478" w:rsidRDefault="006D5478" w:rsidP="00537D9F">
      <w:pPr>
        <w:shd w:val="clear" w:color="auto" w:fill="FFFFFF"/>
        <w:adjustRightInd w:val="0"/>
        <w:snapToGrid w:val="0"/>
        <w:spacing w:line="590" w:lineRule="exact"/>
        <w:ind w:firstLineChars="200" w:firstLine="668"/>
        <w:rPr>
          <w:rFonts w:eastAsia="仿宋_GB2312"/>
          <w:kern w:val="0"/>
          <w:sz w:val="32"/>
          <w:szCs w:val="32"/>
        </w:rPr>
      </w:pPr>
      <w:proofErr w:type="gramStart"/>
      <w:r>
        <w:rPr>
          <w:rFonts w:eastAsia="仿宋_GB2312"/>
          <w:color w:val="000000"/>
          <w:spacing w:val="7"/>
          <w:kern w:val="0"/>
          <w:sz w:val="32"/>
          <w:szCs w:val="32"/>
          <w:shd w:val="clear" w:color="auto" w:fill="FFFFFF"/>
        </w:rPr>
        <w:t>邮</w:t>
      </w:r>
      <w:proofErr w:type="gramEnd"/>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箱：</w:t>
      </w:r>
      <w:r>
        <w:rPr>
          <w:rFonts w:eastAsia="仿宋_GB2312"/>
          <w:color w:val="000000"/>
          <w:spacing w:val="7"/>
          <w:kern w:val="0"/>
          <w:sz w:val="32"/>
          <w:szCs w:val="32"/>
          <w:shd w:val="clear" w:color="auto" w:fill="FFFFFF"/>
        </w:rPr>
        <w:t>swwghfzk@bjdch.gov.cn</w:t>
      </w:r>
    </w:p>
    <w:p w:rsidR="006D5478" w:rsidRDefault="006D5478" w:rsidP="00537D9F">
      <w:pPr>
        <w:shd w:val="clear" w:color="auto" w:fill="FFFFFF"/>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25.</w:t>
      </w:r>
      <w:r>
        <w:rPr>
          <w:rFonts w:eastAsia="仿宋_GB2312"/>
          <w:kern w:val="0"/>
          <w:sz w:val="32"/>
          <w:szCs w:val="32"/>
        </w:rPr>
        <w:t>对便利店、前置仓、药店等符合北京市基本便民商业网点建设提升标准的项目给予不超过各项投入审定实际投资额</w:t>
      </w:r>
      <w:r>
        <w:rPr>
          <w:rFonts w:eastAsia="仿宋_GB2312"/>
          <w:kern w:val="0"/>
          <w:sz w:val="32"/>
          <w:szCs w:val="32"/>
        </w:rPr>
        <w:t>50%</w:t>
      </w:r>
      <w:r>
        <w:rPr>
          <w:rFonts w:eastAsia="仿宋_GB2312"/>
          <w:kern w:val="0"/>
          <w:sz w:val="32"/>
          <w:szCs w:val="32"/>
        </w:rPr>
        <w:t>的资金支持。（责任单位</w:t>
      </w:r>
      <w:r>
        <w:rPr>
          <w:rFonts w:ascii="仿宋_GB2312" w:eastAsia="仿宋_GB2312" w:hint="eastAsia"/>
          <w:kern w:val="0"/>
          <w:sz w:val="32"/>
          <w:szCs w:val="32"/>
        </w:rPr>
        <w:t>：区商务局）</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w:t>
      </w:r>
      <w:r>
        <w:rPr>
          <w:rFonts w:eastAsia="仿宋_GB2312"/>
          <w:color w:val="000000"/>
          <w:spacing w:val="7"/>
          <w:kern w:val="0"/>
          <w:sz w:val="32"/>
          <w:szCs w:val="32"/>
          <w:shd w:val="clear" w:color="auto" w:fill="FFFFFF"/>
        </w:rPr>
        <w:t>1</w:t>
      </w:r>
      <w:r>
        <w:rPr>
          <w:rFonts w:eastAsia="仿宋_GB2312"/>
          <w:color w:val="000000"/>
          <w:spacing w:val="7"/>
          <w:kern w:val="0"/>
          <w:sz w:val="32"/>
          <w:szCs w:val="32"/>
          <w:shd w:val="clear" w:color="auto" w:fill="FFFFFF"/>
        </w:rPr>
        <w:t>）按照</w:t>
      </w:r>
      <w:r>
        <w:rPr>
          <w:rFonts w:eastAsia="仿宋_GB2312"/>
          <w:color w:val="000000"/>
          <w:spacing w:val="7"/>
          <w:kern w:val="0"/>
          <w:sz w:val="32"/>
          <w:szCs w:val="32"/>
          <w:shd w:val="clear" w:color="auto" w:fill="FFFFFF"/>
        </w:rPr>
        <w:t>2022</w:t>
      </w:r>
      <w:r>
        <w:rPr>
          <w:rFonts w:eastAsia="仿宋_GB2312"/>
          <w:color w:val="000000"/>
          <w:spacing w:val="7"/>
          <w:kern w:val="0"/>
          <w:sz w:val="32"/>
          <w:szCs w:val="32"/>
          <w:shd w:val="clear" w:color="auto" w:fill="FFFFFF"/>
        </w:rPr>
        <w:t>年度商业流通发展资金征集通知有关要求提交申报材料。</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w:t>
      </w:r>
      <w:r>
        <w:rPr>
          <w:rFonts w:eastAsia="仿宋_GB2312"/>
          <w:color w:val="000000"/>
          <w:spacing w:val="7"/>
          <w:kern w:val="0"/>
          <w:sz w:val="32"/>
          <w:szCs w:val="32"/>
          <w:shd w:val="clear" w:color="auto" w:fill="FFFFFF"/>
        </w:rPr>
        <w:t>2</w:t>
      </w:r>
      <w:r>
        <w:rPr>
          <w:rFonts w:eastAsia="仿宋_GB2312"/>
          <w:color w:val="000000"/>
          <w:spacing w:val="7"/>
          <w:kern w:val="0"/>
          <w:sz w:val="32"/>
          <w:szCs w:val="32"/>
          <w:shd w:val="clear" w:color="auto" w:fill="FFFFFF"/>
        </w:rPr>
        <w:t>）经区商务局初审通过后报市商务局，履行项目申报后续环节。</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系</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人：高</w:t>
      </w:r>
      <w:r>
        <w:rPr>
          <w:rFonts w:eastAsia="仿宋_GB2312" w:hint="eastAsia"/>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翔</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67079127</w:t>
      </w:r>
    </w:p>
    <w:p w:rsidR="006D5478" w:rsidRDefault="006D5478" w:rsidP="00537D9F">
      <w:pPr>
        <w:adjustRightInd w:val="0"/>
        <w:snapToGrid w:val="0"/>
        <w:spacing w:line="590" w:lineRule="exact"/>
        <w:ind w:firstLineChars="200" w:firstLine="668"/>
        <w:rPr>
          <w:rFonts w:eastAsia="仿宋_GB2312"/>
          <w:kern w:val="0"/>
          <w:sz w:val="32"/>
          <w:szCs w:val="32"/>
        </w:rPr>
      </w:pPr>
      <w:proofErr w:type="gramStart"/>
      <w:r>
        <w:rPr>
          <w:rFonts w:eastAsia="仿宋_GB2312"/>
          <w:color w:val="000000"/>
          <w:spacing w:val="7"/>
          <w:kern w:val="0"/>
          <w:sz w:val="32"/>
          <w:szCs w:val="32"/>
          <w:shd w:val="clear" w:color="auto" w:fill="FFFFFF"/>
        </w:rPr>
        <w:t>邮</w:t>
      </w:r>
      <w:proofErr w:type="gramEnd"/>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箱：</w:t>
      </w:r>
      <w:r>
        <w:rPr>
          <w:rFonts w:eastAsia="仿宋_GB2312"/>
          <w:color w:val="000000"/>
          <w:spacing w:val="7"/>
          <w:kern w:val="0"/>
          <w:sz w:val="32"/>
          <w:szCs w:val="32"/>
          <w:shd w:val="clear" w:color="auto" w:fill="FFFFFF"/>
        </w:rPr>
        <w:t>swwghfzk@bjdch.gov.cn</w:t>
      </w:r>
    </w:p>
    <w:p w:rsidR="006D5478" w:rsidRDefault="006D5478" w:rsidP="00537D9F">
      <w:pPr>
        <w:shd w:val="clear" w:color="auto" w:fill="FFFFFF"/>
        <w:adjustRightInd w:val="0"/>
        <w:snapToGrid w:val="0"/>
        <w:spacing w:line="59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color w:val="000000"/>
          <w:kern w:val="0"/>
          <w:sz w:val="32"/>
          <w:szCs w:val="32"/>
        </w:rPr>
        <w:t>（十三）</w:t>
      </w:r>
      <w:r>
        <w:rPr>
          <w:rFonts w:ascii="楷体_GB2312" w:eastAsia="楷体_GB2312" w:hAnsi="楷体_GB2312" w:cs="楷体_GB2312" w:hint="eastAsia"/>
          <w:kern w:val="0"/>
          <w:sz w:val="32"/>
          <w:szCs w:val="32"/>
        </w:rPr>
        <w:t>实施旅游业</w:t>
      </w:r>
      <w:proofErr w:type="gramStart"/>
      <w:r>
        <w:rPr>
          <w:rFonts w:ascii="楷体_GB2312" w:eastAsia="楷体_GB2312" w:hAnsi="楷体_GB2312" w:cs="楷体_GB2312" w:hint="eastAsia"/>
          <w:kern w:val="0"/>
          <w:sz w:val="32"/>
          <w:szCs w:val="32"/>
        </w:rPr>
        <w:t>纾</w:t>
      </w:r>
      <w:proofErr w:type="gramEnd"/>
      <w:r>
        <w:rPr>
          <w:rFonts w:ascii="楷体_GB2312" w:eastAsia="楷体_GB2312" w:hAnsi="楷体_GB2312" w:cs="楷体_GB2312" w:hint="eastAsia"/>
          <w:kern w:val="0"/>
          <w:sz w:val="32"/>
          <w:szCs w:val="32"/>
        </w:rPr>
        <w:t>困扶持措施</w:t>
      </w:r>
    </w:p>
    <w:p w:rsidR="006D5478" w:rsidRDefault="006D5478" w:rsidP="00537D9F">
      <w:pPr>
        <w:shd w:val="clear" w:color="auto" w:fill="FFFFFF"/>
        <w:adjustRightInd w:val="0"/>
        <w:snapToGrid w:val="0"/>
        <w:spacing w:line="590" w:lineRule="exact"/>
        <w:ind w:firstLineChars="200" w:firstLine="640"/>
        <w:rPr>
          <w:rFonts w:ascii="仿宋_GB2312" w:eastAsia="仿宋_GB2312"/>
          <w:kern w:val="0"/>
          <w:sz w:val="32"/>
          <w:szCs w:val="32"/>
        </w:rPr>
      </w:pPr>
      <w:r>
        <w:rPr>
          <w:rFonts w:eastAsia="仿宋_GB2312"/>
          <w:kern w:val="0"/>
          <w:sz w:val="32"/>
          <w:szCs w:val="32"/>
        </w:rPr>
        <w:t>2</w:t>
      </w:r>
      <w:r>
        <w:rPr>
          <w:rFonts w:eastAsia="仿宋_GB2312" w:hint="eastAsia"/>
          <w:kern w:val="0"/>
          <w:sz w:val="32"/>
          <w:szCs w:val="32"/>
        </w:rPr>
        <w:t>6</w:t>
      </w:r>
      <w:r>
        <w:rPr>
          <w:rFonts w:eastAsia="仿宋_GB2312"/>
          <w:kern w:val="0"/>
          <w:sz w:val="32"/>
          <w:szCs w:val="32"/>
        </w:rPr>
        <w:t>.</w:t>
      </w:r>
      <w:r>
        <w:rPr>
          <w:rFonts w:eastAsia="仿宋_GB2312" w:hint="eastAsia"/>
          <w:kern w:val="0"/>
          <w:sz w:val="32"/>
          <w:szCs w:val="32"/>
        </w:rPr>
        <w:t>配合市文化和旅游局做好宣传解释工作，</w:t>
      </w:r>
      <w:r>
        <w:rPr>
          <w:rFonts w:eastAsia="仿宋_GB2312"/>
          <w:kern w:val="0"/>
          <w:sz w:val="32"/>
          <w:szCs w:val="32"/>
        </w:rPr>
        <w:t>加大旅游服务质量保证金扶持政策实施力度，对符合条件的旅行社旅游服务质量保证金暂退比例提高至</w:t>
      </w:r>
      <w:r>
        <w:rPr>
          <w:rFonts w:eastAsia="仿宋_GB2312"/>
          <w:kern w:val="0"/>
          <w:sz w:val="32"/>
          <w:szCs w:val="32"/>
        </w:rPr>
        <w:t>100%</w:t>
      </w:r>
      <w:r>
        <w:rPr>
          <w:rFonts w:eastAsia="仿宋_GB2312"/>
          <w:kern w:val="0"/>
          <w:sz w:val="32"/>
          <w:szCs w:val="32"/>
        </w:rPr>
        <w:t>。</w:t>
      </w:r>
      <w:r>
        <w:rPr>
          <w:rFonts w:ascii="仿宋_GB2312" w:eastAsia="仿宋_GB2312" w:hAnsi="Calibri" w:hint="eastAsia"/>
          <w:kern w:val="0"/>
          <w:sz w:val="32"/>
          <w:szCs w:val="32"/>
        </w:rPr>
        <w:t>（责任单位：区文化和旅游局</w:t>
      </w:r>
      <w:r>
        <w:rPr>
          <w:rFonts w:ascii="仿宋_GB2312" w:eastAsia="仿宋_GB2312" w:hint="eastAsia"/>
          <w:kern w:val="0"/>
          <w:sz w:val="32"/>
          <w:szCs w:val="32"/>
        </w:rPr>
        <w:t>）</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z w:val="32"/>
          <w:szCs w:val="32"/>
        </w:rPr>
        <w:t>张</w:t>
      </w:r>
      <w:r>
        <w:rPr>
          <w:rFonts w:ascii="Calibri" w:eastAsia="仿宋_GB2312" w:hAnsi="Calibri" w:hint="eastAsia"/>
          <w:color w:val="000000"/>
          <w:sz w:val="32"/>
          <w:szCs w:val="32"/>
        </w:rPr>
        <w:t xml:space="preserve">  </w:t>
      </w:r>
      <w:proofErr w:type="gramStart"/>
      <w:r>
        <w:rPr>
          <w:rFonts w:ascii="Calibri" w:eastAsia="仿宋_GB2312" w:hAnsi="Calibri" w:hint="eastAsia"/>
          <w:color w:val="000000"/>
          <w:sz w:val="32"/>
          <w:szCs w:val="32"/>
        </w:rPr>
        <w:t>凯</w:t>
      </w:r>
      <w:proofErr w:type="gramEnd"/>
      <w:r>
        <w:rPr>
          <w:rFonts w:ascii="Calibri" w:eastAsia="仿宋_GB2312" w:hAnsi="Calibri" w:hint="eastAsia"/>
          <w:color w:val="000000"/>
          <w:sz w:val="32"/>
          <w:szCs w:val="32"/>
        </w:rPr>
        <w:t>、闫绍坤</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67085620</w:t>
      </w:r>
    </w:p>
    <w:p w:rsidR="006D5478" w:rsidRDefault="006D5478" w:rsidP="00537D9F">
      <w:pPr>
        <w:adjustRightInd w:val="0"/>
        <w:snapToGrid w:val="0"/>
        <w:spacing w:line="590" w:lineRule="exact"/>
        <w:ind w:firstLineChars="200" w:firstLine="668"/>
        <w:rPr>
          <w:rFonts w:eastAsia="仿宋_GB2312"/>
          <w:color w:val="000000"/>
          <w:spacing w:val="7"/>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7"/>
          <w:sz w:val="32"/>
          <w:szCs w:val="32"/>
          <w:shd w:val="clear" w:color="auto" w:fill="FFFFFF"/>
        </w:rPr>
        <w:t>lywhgk@bjdch.gov.cn</w:t>
      </w:r>
    </w:p>
    <w:p w:rsidR="006D5478" w:rsidRDefault="006D5478" w:rsidP="00537D9F">
      <w:pPr>
        <w:shd w:val="clear" w:color="auto" w:fill="FFFFFF"/>
        <w:adjustRightInd w:val="0"/>
        <w:snapToGrid w:val="0"/>
        <w:spacing w:line="590" w:lineRule="exact"/>
        <w:ind w:firstLineChars="200" w:firstLine="640"/>
        <w:rPr>
          <w:rFonts w:ascii="仿宋_GB2312" w:eastAsia="仿宋_GB2312"/>
          <w:kern w:val="0"/>
          <w:sz w:val="32"/>
          <w:szCs w:val="32"/>
        </w:rPr>
      </w:pPr>
      <w:r>
        <w:rPr>
          <w:rFonts w:eastAsia="仿宋_GB2312" w:hint="eastAsia"/>
          <w:kern w:val="0"/>
          <w:sz w:val="32"/>
          <w:szCs w:val="32"/>
        </w:rPr>
        <w:t>27.</w:t>
      </w:r>
      <w:r>
        <w:rPr>
          <w:rFonts w:eastAsia="仿宋_GB2312" w:hint="eastAsia"/>
          <w:kern w:val="0"/>
          <w:sz w:val="32"/>
          <w:szCs w:val="32"/>
        </w:rPr>
        <w:t>配合市文化和旅游局做好宣传解释工作，</w:t>
      </w:r>
      <w:r>
        <w:rPr>
          <w:rFonts w:eastAsia="仿宋_GB2312"/>
          <w:kern w:val="0"/>
          <w:sz w:val="32"/>
          <w:szCs w:val="32"/>
        </w:rPr>
        <w:t>开展使用保险交纳旅游服务质量保证金试点，鼓励保险公</w:t>
      </w:r>
      <w:r>
        <w:rPr>
          <w:rFonts w:ascii="仿宋_GB2312" w:eastAsia="仿宋_GB2312" w:hAnsi="Calibri" w:hint="eastAsia"/>
          <w:kern w:val="0"/>
          <w:sz w:val="32"/>
          <w:szCs w:val="32"/>
        </w:rPr>
        <w:t>司设计开发旅游服务质量保证金履约保证保险等试点保险产品，进一步扩大保险代替保证金试点范围。（责任单位：区文化和旅游局、区金融办</w:t>
      </w:r>
      <w:r>
        <w:rPr>
          <w:rFonts w:ascii="仿宋_GB2312" w:eastAsia="仿宋_GB2312" w:hint="eastAsia"/>
          <w:kern w:val="0"/>
          <w:sz w:val="32"/>
          <w:szCs w:val="32"/>
        </w:rPr>
        <w:t>）</w:t>
      </w:r>
    </w:p>
    <w:p w:rsidR="006D5478" w:rsidRPr="00B471D8" w:rsidRDefault="006D5478" w:rsidP="00537D9F">
      <w:pPr>
        <w:adjustRightInd w:val="0"/>
        <w:snapToGrid w:val="0"/>
        <w:spacing w:line="590" w:lineRule="exact"/>
        <w:ind w:firstLineChars="200" w:firstLine="671"/>
        <w:rPr>
          <w:rFonts w:ascii="Calibri" w:eastAsia="仿宋_GB2312" w:hAnsi="Calibri"/>
          <w:b/>
          <w:bCs/>
          <w:color w:val="000000"/>
          <w:spacing w:val="7"/>
          <w:kern w:val="0"/>
          <w:sz w:val="32"/>
          <w:szCs w:val="32"/>
          <w:shd w:val="clear" w:color="auto" w:fill="FFFFFF"/>
        </w:rPr>
      </w:pPr>
      <w:r>
        <w:rPr>
          <w:rFonts w:ascii="Calibri" w:eastAsia="仿宋_GB2312" w:hAnsi="Calibri" w:hint="eastAsia"/>
          <w:b/>
          <w:bCs/>
          <w:color w:val="000000"/>
          <w:spacing w:val="7"/>
          <w:kern w:val="0"/>
          <w:sz w:val="32"/>
          <w:szCs w:val="32"/>
          <w:shd w:val="clear" w:color="auto" w:fill="FFFFFF"/>
        </w:rPr>
        <w:t>涉及区文</w:t>
      </w:r>
      <w:r w:rsidRPr="00097AC3">
        <w:rPr>
          <w:rFonts w:ascii="Calibri" w:eastAsia="仿宋_GB2312" w:hAnsi="Calibri" w:hint="eastAsia"/>
          <w:b/>
          <w:bCs/>
          <w:color w:val="000000"/>
          <w:spacing w:val="7"/>
          <w:kern w:val="0"/>
          <w:sz w:val="32"/>
          <w:szCs w:val="32"/>
          <w:shd w:val="clear" w:color="auto" w:fill="FFFFFF"/>
        </w:rPr>
        <w:t>化和旅游局</w:t>
      </w:r>
      <w:r w:rsidRPr="009572F3">
        <w:rPr>
          <w:rFonts w:ascii="Calibri" w:eastAsia="仿宋_GB2312" w:hAnsi="Calibri" w:hint="eastAsia"/>
          <w:b/>
          <w:bCs/>
          <w:color w:val="000000"/>
          <w:spacing w:val="7"/>
          <w:kern w:val="0"/>
          <w:sz w:val="32"/>
          <w:szCs w:val="32"/>
          <w:shd w:val="clear" w:color="auto" w:fill="FFFFFF"/>
        </w:rPr>
        <w:t>方面：</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z w:val="32"/>
          <w:szCs w:val="32"/>
        </w:rPr>
        <w:t>张</w:t>
      </w:r>
      <w:r>
        <w:rPr>
          <w:rFonts w:ascii="Calibri" w:eastAsia="仿宋_GB2312" w:hAnsi="Calibri" w:hint="eastAsia"/>
          <w:color w:val="000000"/>
          <w:sz w:val="32"/>
          <w:szCs w:val="32"/>
        </w:rPr>
        <w:t xml:space="preserve">  </w:t>
      </w:r>
      <w:proofErr w:type="gramStart"/>
      <w:r>
        <w:rPr>
          <w:rFonts w:ascii="Calibri" w:eastAsia="仿宋_GB2312" w:hAnsi="Calibri" w:hint="eastAsia"/>
          <w:color w:val="000000"/>
          <w:sz w:val="32"/>
          <w:szCs w:val="32"/>
        </w:rPr>
        <w:t>凯</w:t>
      </w:r>
      <w:proofErr w:type="gramEnd"/>
      <w:r>
        <w:rPr>
          <w:rFonts w:ascii="Calibri" w:eastAsia="仿宋_GB2312" w:hAnsi="Calibri" w:hint="eastAsia"/>
          <w:color w:val="000000"/>
          <w:sz w:val="32"/>
          <w:szCs w:val="32"/>
        </w:rPr>
        <w:t>、闫绍坤</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67085620</w:t>
      </w:r>
    </w:p>
    <w:p w:rsidR="006D5478" w:rsidRDefault="006D5478" w:rsidP="00537D9F">
      <w:pPr>
        <w:adjustRightInd w:val="0"/>
        <w:snapToGrid w:val="0"/>
        <w:spacing w:line="590" w:lineRule="exact"/>
        <w:ind w:firstLineChars="200" w:firstLine="668"/>
        <w:rPr>
          <w:rFonts w:eastAsia="仿宋_GB2312"/>
          <w:color w:val="000000"/>
          <w:spacing w:val="7"/>
          <w:sz w:val="32"/>
          <w:szCs w:val="32"/>
          <w:shd w:val="clear" w:color="auto" w:fill="FFFFFF"/>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7"/>
          <w:sz w:val="32"/>
          <w:szCs w:val="32"/>
          <w:shd w:val="clear" w:color="auto" w:fill="FFFFFF"/>
        </w:rPr>
        <w:t>lywhgk@bjdch.gov.cn</w:t>
      </w:r>
    </w:p>
    <w:p w:rsidR="006D5478" w:rsidRDefault="006D5478" w:rsidP="00537D9F">
      <w:pPr>
        <w:shd w:val="clear" w:color="auto" w:fill="FFFFFF"/>
        <w:adjustRightInd w:val="0"/>
        <w:snapToGrid w:val="0"/>
        <w:spacing w:line="590" w:lineRule="exact"/>
        <w:ind w:firstLineChars="200" w:firstLine="643"/>
        <w:rPr>
          <w:rFonts w:eastAsia="仿宋_GB2312"/>
          <w:b/>
          <w:bCs/>
          <w:kern w:val="0"/>
          <w:sz w:val="32"/>
          <w:szCs w:val="32"/>
        </w:rPr>
      </w:pPr>
      <w:r>
        <w:rPr>
          <w:rFonts w:eastAsia="仿宋_GB2312" w:hint="eastAsia"/>
          <w:b/>
          <w:bCs/>
          <w:kern w:val="0"/>
          <w:sz w:val="32"/>
          <w:szCs w:val="32"/>
        </w:rPr>
        <w:t>涉及区金融办方面：</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系</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人：刘</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佳</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84065150</w:t>
      </w:r>
    </w:p>
    <w:p w:rsidR="006D5478" w:rsidRDefault="006D5478" w:rsidP="00537D9F">
      <w:pPr>
        <w:adjustRightInd w:val="0"/>
        <w:snapToGrid w:val="0"/>
        <w:spacing w:line="590" w:lineRule="exact"/>
        <w:ind w:firstLineChars="200" w:firstLine="668"/>
        <w:rPr>
          <w:rFonts w:eastAsia="仿宋_GB2312"/>
          <w:sz w:val="32"/>
          <w:szCs w:val="32"/>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4"/>
          <w:kern w:val="0"/>
          <w:sz w:val="32"/>
          <w:szCs w:val="32"/>
        </w:rPr>
        <w:t>dcjrbjrfzk@bjdch.gov.cn</w:t>
      </w:r>
    </w:p>
    <w:p w:rsidR="006D5478" w:rsidRDefault="006D5478" w:rsidP="00537D9F">
      <w:pPr>
        <w:shd w:val="clear" w:color="auto" w:fill="FFFFFF"/>
        <w:adjustRightInd w:val="0"/>
        <w:snapToGrid w:val="0"/>
        <w:spacing w:line="590" w:lineRule="exact"/>
        <w:ind w:firstLineChars="200" w:firstLine="640"/>
        <w:rPr>
          <w:rFonts w:ascii="仿宋_GB2312" w:eastAsia="仿宋_GB2312"/>
          <w:kern w:val="0"/>
          <w:sz w:val="32"/>
          <w:szCs w:val="32"/>
        </w:rPr>
      </w:pPr>
      <w:r>
        <w:rPr>
          <w:rFonts w:eastAsia="仿宋_GB2312" w:hint="eastAsia"/>
          <w:kern w:val="0"/>
          <w:sz w:val="32"/>
          <w:szCs w:val="32"/>
        </w:rPr>
        <w:t>28</w:t>
      </w:r>
      <w:r>
        <w:rPr>
          <w:rFonts w:eastAsia="仿宋_GB2312"/>
          <w:kern w:val="0"/>
          <w:sz w:val="32"/>
          <w:szCs w:val="32"/>
        </w:rPr>
        <w:t>.</w:t>
      </w:r>
      <w:r>
        <w:rPr>
          <w:rFonts w:eastAsia="仿宋_GB2312"/>
          <w:kern w:val="0"/>
          <w:sz w:val="32"/>
          <w:szCs w:val="32"/>
        </w:rPr>
        <w:t>鼓励</w:t>
      </w:r>
      <w:r>
        <w:rPr>
          <w:rFonts w:ascii="仿宋_GB2312" w:eastAsia="仿宋_GB2312" w:hAnsi="Calibri" w:hint="eastAsia"/>
          <w:kern w:val="0"/>
          <w:sz w:val="32"/>
          <w:szCs w:val="32"/>
        </w:rPr>
        <w:t>机关</w:t>
      </w:r>
      <w:r>
        <w:rPr>
          <w:rFonts w:ascii="仿宋_GB2312" w:eastAsia="仿宋_GB2312" w:hAnsi="Calibri"/>
          <w:kern w:val="0"/>
          <w:sz w:val="32"/>
          <w:szCs w:val="32"/>
        </w:rPr>
        <w:t>企事业单位</w:t>
      </w:r>
      <w:r>
        <w:rPr>
          <w:rFonts w:ascii="仿宋_GB2312" w:eastAsia="仿宋_GB2312" w:hAnsi="Calibri" w:hint="eastAsia"/>
          <w:kern w:val="0"/>
          <w:sz w:val="32"/>
          <w:szCs w:val="32"/>
        </w:rPr>
        <w:t>将</w:t>
      </w:r>
      <w:r>
        <w:rPr>
          <w:rFonts w:ascii="仿宋_GB2312" w:eastAsia="仿宋_GB2312" w:hAnsi="Calibri"/>
          <w:kern w:val="0"/>
          <w:sz w:val="32"/>
          <w:szCs w:val="32"/>
        </w:rPr>
        <w:t>符合规定</w:t>
      </w:r>
      <w:r>
        <w:rPr>
          <w:rFonts w:ascii="仿宋_GB2312" w:eastAsia="仿宋_GB2312" w:hAnsi="Calibri" w:hint="eastAsia"/>
          <w:kern w:val="0"/>
          <w:sz w:val="32"/>
          <w:szCs w:val="32"/>
        </w:rPr>
        <w:t>举办</w:t>
      </w:r>
      <w:r>
        <w:rPr>
          <w:rFonts w:ascii="仿宋_GB2312" w:eastAsia="仿宋_GB2312" w:hAnsi="Calibri"/>
          <w:kern w:val="0"/>
          <w:sz w:val="32"/>
          <w:szCs w:val="32"/>
        </w:rPr>
        <w:t>的</w:t>
      </w:r>
      <w:r>
        <w:rPr>
          <w:rFonts w:ascii="仿宋_GB2312" w:eastAsia="仿宋_GB2312" w:hAnsi="Calibri" w:hint="eastAsia"/>
          <w:kern w:val="0"/>
          <w:sz w:val="32"/>
          <w:szCs w:val="32"/>
        </w:rPr>
        <w:t>工会活动、会展</w:t>
      </w:r>
      <w:r>
        <w:rPr>
          <w:rFonts w:ascii="仿宋_GB2312" w:eastAsia="仿宋_GB2312" w:hAnsi="Calibri"/>
          <w:kern w:val="0"/>
          <w:sz w:val="32"/>
          <w:szCs w:val="32"/>
        </w:rPr>
        <w:t>活动等</w:t>
      </w:r>
      <w:r>
        <w:rPr>
          <w:rFonts w:ascii="仿宋_GB2312" w:eastAsia="仿宋_GB2312" w:hAnsi="Calibri" w:hint="eastAsia"/>
          <w:kern w:val="0"/>
          <w:sz w:val="32"/>
          <w:szCs w:val="32"/>
        </w:rPr>
        <w:t>的方案制定、组织协调等工作</w:t>
      </w:r>
      <w:r>
        <w:rPr>
          <w:rFonts w:ascii="仿宋_GB2312" w:eastAsia="仿宋_GB2312" w:hAnsi="Calibri"/>
          <w:kern w:val="0"/>
          <w:sz w:val="32"/>
          <w:szCs w:val="32"/>
        </w:rPr>
        <w:t>交由旅行社承接</w:t>
      </w:r>
      <w:r>
        <w:rPr>
          <w:rFonts w:ascii="仿宋_GB2312" w:eastAsia="仿宋_GB2312" w:hAnsi="Calibri" w:hint="eastAsia"/>
          <w:kern w:val="0"/>
          <w:sz w:val="32"/>
          <w:szCs w:val="32"/>
        </w:rPr>
        <w:t>，并加强资金使用管理</w:t>
      </w:r>
      <w:r>
        <w:rPr>
          <w:rFonts w:ascii="仿宋_GB2312" w:eastAsia="仿宋_GB2312" w:hAnsi="Calibri"/>
          <w:kern w:val="0"/>
          <w:sz w:val="32"/>
          <w:szCs w:val="32"/>
        </w:rPr>
        <w:t>。</w:t>
      </w:r>
      <w:r>
        <w:rPr>
          <w:rFonts w:ascii="仿宋_GB2312" w:eastAsia="仿宋_GB2312" w:hAnsi="Calibri" w:hint="eastAsia"/>
          <w:kern w:val="0"/>
          <w:sz w:val="32"/>
          <w:szCs w:val="32"/>
        </w:rPr>
        <w:t>（责任单位：区属各机关企事业单位</w:t>
      </w:r>
      <w:r>
        <w:rPr>
          <w:rFonts w:ascii="仿宋_GB2312" w:eastAsia="仿宋_GB2312" w:hint="eastAsia"/>
          <w:kern w:val="0"/>
          <w:sz w:val="32"/>
          <w:szCs w:val="32"/>
        </w:rPr>
        <w:t>）</w:t>
      </w:r>
    </w:p>
    <w:p w:rsidR="006D5478" w:rsidRDefault="006D5478" w:rsidP="00537D9F">
      <w:pPr>
        <w:shd w:val="clear" w:color="auto" w:fill="FFFFFF"/>
        <w:adjustRightInd w:val="0"/>
        <w:snapToGrid w:val="0"/>
        <w:spacing w:line="59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（十四）实施民航业</w:t>
      </w:r>
      <w:proofErr w:type="gramStart"/>
      <w:r>
        <w:rPr>
          <w:rFonts w:ascii="楷体_GB2312" w:eastAsia="楷体_GB2312" w:hAnsi="楷体_GB2312" w:cs="楷体_GB2312" w:hint="eastAsia"/>
          <w:kern w:val="0"/>
          <w:sz w:val="32"/>
          <w:szCs w:val="32"/>
        </w:rPr>
        <w:t>纾</w:t>
      </w:r>
      <w:proofErr w:type="gramEnd"/>
      <w:r>
        <w:rPr>
          <w:rFonts w:ascii="楷体_GB2312" w:eastAsia="楷体_GB2312" w:hAnsi="楷体_GB2312" w:cs="楷体_GB2312" w:hint="eastAsia"/>
          <w:kern w:val="0"/>
          <w:sz w:val="32"/>
          <w:szCs w:val="32"/>
        </w:rPr>
        <w:t>困扶持措施</w:t>
      </w:r>
    </w:p>
    <w:p w:rsidR="006D5478" w:rsidRDefault="006D5478" w:rsidP="00537D9F">
      <w:pPr>
        <w:shd w:val="clear" w:color="auto" w:fill="FFFFFF"/>
        <w:adjustRightInd w:val="0"/>
        <w:snapToGrid w:val="0"/>
        <w:spacing w:line="590" w:lineRule="exact"/>
        <w:ind w:firstLineChars="200" w:firstLine="640"/>
        <w:rPr>
          <w:rFonts w:ascii="仿宋_GB2312" w:eastAsia="仿宋_GB2312"/>
          <w:kern w:val="0"/>
          <w:sz w:val="32"/>
          <w:szCs w:val="32"/>
        </w:rPr>
      </w:pPr>
      <w:r>
        <w:rPr>
          <w:rFonts w:eastAsia="仿宋_GB2312" w:hint="eastAsia"/>
          <w:kern w:val="0"/>
          <w:sz w:val="32"/>
          <w:szCs w:val="32"/>
        </w:rPr>
        <w:t>29</w:t>
      </w:r>
      <w:r>
        <w:rPr>
          <w:rFonts w:eastAsia="仿宋_GB2312"/>
          <w:kern w:val="0"/>
          <w:sz w:val="32"/>
          <w:szCs w:val="32"/>
        </w:rPr>
        <w:t>.2022</w:t>
      </w:r>
      <w:r>
        <w:rPr>
          <w:rFonts w:eastAsia="仿宋_GB2312" w:hint="eastAsia"/>
          <w:kern w:val="0"/>
          <w:sz w:val="32"/>
          <w:szCs w:val="32"/>
        </w:rPr>
        <w:t>年暂停航空运输业企业分支机构预缴增值税一年。</w:t>
      </w:r>
      <w:r>
        <w:rPr>
          <w:rFonts w:ascii="仿宋_GB2312" w:eastAsia="仿宋_GB2312" w:hAnsi="Calibri" w:hint="eastAsia"/>
          <w:kern w:val="0"/>
          <w:sz w:val="32"/>
          <w:szCs w:val="32"/>
        </w:rPr>
        <w:t>（责任单位：区税务局</w:t>
      </w:r>
      <w:r>
        <w:rPr>
          <w:rFonts w:ascii="仿宋_GB2312" w:eastAsia="仿宋_GB2312" w:hint="eastAsia"/>
          <w:kern w:val="0"/>
          <w:sz w:val="32"/>
          <w:szCs w:val="32"/>
        </w:rPr>
        <w:t>）</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hint="eastAsia"/>
          <w:color w:val="000000"/>
          <w:spacing w:val="7"/>
          <w:kern w:val="0"/>
          <w:sz w:val="32"/>
          <w:szCs w:val="32"/>
          <w:shd w:val="clear" w:color="auto" w:fill="FFFFFF"/>
        </w:rPr>
        <w:t>联</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系</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人：刘</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疆</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64515609</w:t>
      </w:r>
    </w:p>
    <w:p w:rsidR="006D5478" w:rsidRDefault="006D5478" w:rsidP="00537D9F">
      <w:pPr>
        <w:shd w:val="clear" w:color="auto" w:fill="FFFFFF"/>
        <w:adjustRightInd w:val="0"/>
        <w:snapToGrid w:val="0"/>
        <w:spacing w:line="59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（十五）实施公路铁路运输业</w:t>
      </w:r>
      <w:proofErr w:type="gramStart"/>
      <w:r>
        <w:rPr>
          <w:rFonts w:ascii="楷体_GB2312" w:eastAsia="楷体_GB2312" w:hAnsi="楷体_GB2312" w:cs="楷体_GB2312" w:hint="eastAsia"/>
          <w:kern w:val="0"/>
          <w:sz w:val="32"/>
          <w:szCs w:val="32"/>
        </w:rPr>
        <w:t>纾</w:t>
      </w:r>
      <w:proofErr w:type="gramEnd"/>
      <w:r>
        <w:rPr>
          <w:rFonts w:ascii="楷体_GB2312" w:eastAsia="楷体_GB2312" w:hAnsi="楷体_GB2312" w:cs="楷体_GB2312" w:hint="eastAsia"/>
          <w:kern w:val="0"/>
          <w:sz w:val="32"/>
          <w:szCs w:val="32"/>
        </w:rPr>
        <w:t>困扶持措施</w:t>
      </w:r>
    </w:p>
    <w:p w:rsidR="006D5478" w:rsidRDefault="006D5478" w:rsidP="00537D9F">
      <w:pPr>
        <w:shd w:val="clear" w:color="auto" w:fill="FFFFFF"/>
        <w:adjustRightInd w:val="0"/>
        <w:snapToGrid w:val="0"/>
        <w:spacing w:line="590" w:lineRule="exact"/>
        <w:ind w:firstLineChars="200" w:firstLine="640"/>
        <w:rPr>
          <w:rFonts w:ascii="仿宋_GB2312" w:eastAsia="仿宋_GB2312"/>
          <w:kern w:val="0"/>
          <w:sz w:val="32"/>
          <w:szCs w:val="32"/>
        </w:rPr>
      </w:pPr>
      <w:r>
        <w:rPr>
          <w:rFonts w:eastAsia="仿宋_GB2312"/>
          <w:kern w:val="0"/>
          <w:sz w:val="32"/>
          <w:szCs w:val="32"/>
        </w:rPr>
        <w:t>3</w:t>
      </w:r>
      <w:r>
        <w:rPr>
          <w:rFonts w:eastAsia="仿宋_GB2312" w:hint="eastAsia"/>
          <w:kern w:val="0"/>
          <w:sz w:val="32"/>
          <w:szCs w:val="32"/>
        </w:rPr>
        <w:t>0</w:t>
      </w:r>
      <w:r>
        <w:rPr>
          <w:rFonts w:eastAsia="仿宋_GB2312"/>
          <w:kern w:val="0"/>
          <w:sz w:val="32"/>
          <w:szCs w:val="32"/>
        </w:rPr>
        <w:t>.2022</w:t>
      </w:r>
      <w:r>
        <w:rPr>
          <w:rFonts w:eastAsia="仿宋_GB2312" w:hint="eastAsia"/>
          <w:kern w:val="0"/>
          <w:sz w:val="32"/>
          <w:szCs w:val="32"/>
        </w:rPr>
        <w:t>年暂停铁路运输企业分支机构预缴增值税一年，对提供公交客运、地铁、城市轻轨、出租车、长途客运、班车等公共交通运输服务取得的收入免征增值税。</w:t>
      </w:r>
      <w:r>
        <w:rPr>
          <w:rFonts w:ascii="仿宋_GB2312" w:eastAsia="仿宋_GB2312" w:hAnsi="Calibri" w:hint="eastAsia"/>
          <w:kern w:val="0"/>
          <w:sz w:val="32"/>
          <w:szCs w:val="32"/>
        </w:rPr>
        <w:t>（责任单位：区税务局</w:t>
      </w:r>
      <w:r>
        <w:rPr>
          <w:rFonts w:ascii="仿宋_GB2312" w:eastAsia="仿宋_GB2312" w:hint="eastAsia"/>
          <w:kern w:val="0"/>
          <w:sz w:val="32"/>
          <w:szCs w:val="32"/>
        </w:rPr>
        <w:t>）</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hint="eastAsia"/>
          <w:color w:val="000000"/>
          <w:spacing w:val="7"/>
          <w:kern w:val="0"/>
          <w:sz w:val="32"/>
          <w:szCs w:val="32"/>
          <w:shd w:val="clear" w:color="auto" w:fill="FFFFFF"/>
        </w:rPr>
        <w:t>联</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系</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人：刘</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疆</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64515609</w:t>
      </w:r>
    </w:p>
    <w:p w:rsidR="006D5478" w:rsidRDefault="006D5478" w:rsidP="00537D9F">
      <w:pPr>
        <w:shd w:val="clear" w:color="auto" w:fill="FFFFFF"/>
        <w:adjustRightInd w:val="0"/>
        <w:snapToGrid w:val="0"/>
        <w:spacing w:line="59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（十六）实施文化演出行业</w:t>
      </w:r>
      <w:proofErr w:type="gramStart"/>
      <w:r>
        <w:rPr>
          <w:rFonts w:ascii="楷体_GB2312" w:eastAsia="楷体_GB2312" w:hAnsi="楷体_GB2312" w:cs="楷体_GB2312" w:hint="eastAsia"/>
          <w:kern w:val="0"/>
          <w:sz w:val="32"/>
          <w:szCs w:val="32"/>
        </w:rPr>
        <w:t>纾</w:t>
      </w:r>
      <w:proofErr w:type="gramEnd"/>
      <w:r>
        <w:rPr>
          <w:rFonts w:ascii="楷体_GB2312" w:eastAsia="楷体_GB2312" w:hAnsi="楷体_GB2312" w:cs="楷体_GB2312" w:hint="eastAsia"/>
          <w:kern w:val="0"/>
          <w:sz w:val="32"/>
          <w:szCs w:val="32"/>
        </w:rPr>
        <w:t>困扶持措施</w:t>
      </w:r>
    </w:p>
    <w:p w:rsidR="006D5478" w:rsidRDefault="006D5478" w:rsidP="00537D9F">
      <w:pPr>
        <w:shd w:val="clear" w:color="auto" w:fill="FFFFFF"/>
        <w:adjustRightInd w:val="0"/>
        <w:snapToGrid w:val="0"/>
        <w:spacing w:line="590" w:lineRule="exact"/>
        <w:ind w:firstLineChars="200" w:firstLine="640"/>
        <w:rPr>
          <w:rFonts w:ascii="仿宋_GB2312" w:eastAsia="仿宋_GB2312" w:hAnsi="仿宋_GB2312" w:cs="仿宋_GB2312"/>
          <w:color w:val="333333"/>
          <w:kern w:val="0"/>
          <w:sz w:val="32"/>
          <w:szCs w:val="32"/>
          <w:shd w:val="clear" w:color="auto" w:fill="FFFFFF"/>
        </w:rPr>
      </w:pPr>
      <w:r>
        <w:rPr>
          <w:rFonts w:eastAsia="仿宋_GB2312"/>
          <w:kern w:val="0"/>
          <w:sz w:val="32"/>
          <w:szCs w:val="32"/>
        </w:rPr>
        <w:t>3</w:t>
      </w:r>
      <w:r>
        <w:rPr>
          <w:rFonts w:eastAsia="仿宋_GB2312" w:hint="eastAsia"/>
          <w:kern w:val="0"/>
          <w:sz w:val="32"/>
          <w:szCs w:val="32"/>
        </w:rPr>
        <w:t>1</w:t>
      </w:r>
      <w:r>
        <w:rPr>
          <w:rFonts w:eastAsia="仿宋_GB2312"/>
          <w:kern w:val="0"/>
          <w:sz w:val="32"/>
          <w:szCs w:val="32"/>
        </w:rPr>
        <w:t>.2022</w:t>
      </w:r>
      <w:r>
        <w:rPr>
          <w:rFonts w:eastAsia="仿宋_GB2312" w:hint="eastAsia"/>
          <w:kern w:val="0"/>
          <w:sz w:val="32"/>
          <w:szCs w:val="32"/>
        </w:rPr>
        <w:t>年对归属北京市地方收入的文化事业建设费，继续按照缴纳义务人应缴费额的</w:t>
      </w:r>
      <w:r>
        <w:rPr>
          <w:rFonts w:eastAsia="仿宋_GB2312"/>
          <w:kern w:val="0"/>
          <w:sz w:val="32"/>
          <w:szCs w:val="32"/>
        </w:rPr>
        <w:t>50%</w:t>
      </w:r>
      <w:r>
        <w:rPr>
          <w:rFonts w:eastAsia="仿宋_GB2312" w:hint="eastAsia"/>
          <w:kern w:val="0"/>
          <w:sz w:val="32"/>
          <w:szCs w:val="32"/>
        </w:rPr>
        <w:t>减征。</w:t>
      </w:r>
      <w:r>
        <w:rPr>
          <w:rFonts w:ascii="仿宋_GB2312" w:eastAsia="仿宋_GB2312" w:hint="eastAsia"/>
          <w:kern w:val="0"/>
          <w:sz w:val="32"/>
          <w:szCs w:val="32"/>
        </w:rPr>
        <w:t>（责任单位：区税务局）</w:t>
      </w:r>
    </w:p>
    <w:p w:rsidR="006D5478" w:rsidRDefault="006D5478" w:rsidP="00537D9F">
      <w:pPr>
        <w:adjustRightInd w:val="0"/>
        <w:snapToGrid w:val="0"/>
        <w:spacing w:line="590" w:lineRule="exact"/>
        <w:ind w:firstLineChars="200" w:firstLine="640"/>
        <w:rPr>
          <w:rFonts w:eastAsia="仿宋_GB2312"/>
          <w:color w:val="000000"/>
          <w:spacing w:val="7"/>
          <w:kern w:val="0"/>
          <w:sz w:val="32"/>
          <w:szCs w:val="32"/>
          <w:shd w:val="clear" w:color="auto" w:fill="FFFFFF"/>
        </w:rPr>
      </w:pPr>
      <w:r>
        <w:rPr>
          <w:rFonts w:eastAsia="仿宋_GB2312"/>
          <w:color w:val="000000"/>
          <w:sz w:val="32"/>
          <w:szCs w:val="32"/>
        </w:rPr>
        <w:t>具体流程：</w:t>
      </w:r>
      <w:r>
        <w:rPr>
          <w:rFonts w:eastAsia="仿宋_GB2312"/>
          <w:kern w:val="0"/>
          <w:sz w:val="32"/>
          <w:szCs w:val="32"/>
        </w:rPr>
        <w:t>缴费人申报文化事业建设费时，即可按照《财政部关于调整部分政府性基金有关政策的通知》（财税〔</w:t>
      </w:r>
      <w:r>
        <w:rPr>
          <w:rFonts w:eastAsia="仿宋_GB2312"/>
          <w:kern w:val="0"/>
          <w:sz w:val="32"/>
          <w:szCs w:val="32"/>
        </w:rPr>
        <w:t>2019</w:t>
      </w:r>
      <w:r>
        <w:rPr>
          <w:rFonts w:eastAsia="仿宋_GB2312"/>
          <w:kern w:val="0"/>
          <w:sz w:val="32"/>
          <w:szCs w:val="32"/>
        </w:rPr>
        <w:t>〕</w:t>
      </w:r>
      <w:r>
        <w:rPr>
          <w:rFonts w:eastAsia="仿宋_GB2312"/>
          <w:kern w:val="0"/>
          <w:sz w:val="32"/>
          <w:szCs w:val="32"/>
        </w:rPr>
        <w:t>46</w:t>
      </w:r>
      <w:r>
        <w:rPr>
          <w:rFonts w:eastAsia="仿宋_GB2312"/>
          <w:kern w:val="0"/>
          <w:sz w:val="32"/>
          <w:szCs w:val="32"/>
        </w:rPr>
        <w:t>号）</w:t>
      </w:r>
      <w:r>
        <w:rPr>
          <w:rFonts w:eastAsia="仿宋_GB2312" w:hint="eastAsia"/>
          <w:kern w:val="0"/>
          <w:sz w:val="32"/>
          <w:szCs w:val="32"/>
        </w:rPr>
        <w:t>相关</w:t>
      </w:r>
      <w:r>
        <w:rPr>
          <w:rFonts w:eastAsia="仿宋_GB2312"/>
          <w:kern w:val="0"/>
          <w:sz w:val="32"/>
          <w:szCs w:val="32"/>
        </w:rPr>
        <w:t>规定享受优惠。</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hint="eastAsia"/>
          <w:color w:val="000000"/>
          <w:spacing w:val="7"/>
          <w:kern w:val="0"/>
          <w:sz w:val="32"/>
          <w:szCs w:val="32"/>
          <w:shd w:val="clear" w:color="auto" w:fill="FFFFFF"/>
        </w:rPr>
        <w:t>联</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系</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人：孙</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伟</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64515623</w:t>
      </w:r>
    </w:p>
    <w:p w:rsidR="006D5478" w:rsidRDefault="006D5478" w:rsidP="00537D9F">
      <w:pPr>
        <w:adjustRightInd w:val="0"/>
        <w:snapToGrid w:val="0"/>
        <w:spacing w:line="590" w:lineRule="exact"/>
        <w:ind w:firstLineChars="200" w:firstLine="640"/>
        <w:rPr>
          <w:rFonts w:ascii="仿宋_GB2312" w:eastAsia="仿宋_GB2312"/>
          <w:sz w:val="32"/>
          <w:szCs w:val="32"/>
        </w:rPr>
      </w:pPr>
      <w:r>
        <w:rPr>
          <w:rFonts w:eastAsia="仿宋_GB2312"/>
          <w:sz w:val="32"/>
          <w:szCs w:val="32"/>
        </w:rPr>
        <w:t>3</w:t>
      </w:r>
      <w:r>
        <w:rPr>
          <w:rFonts w:eastAsia="仿宋_GB2312" w:hint="eastAsia"/>
          <w:sz w:val="32"/>
          <w:szCs w:val="32"/>
        </w:rPr>
        <w:t>2</w:t>
      </w:r>
      <w:r>
        <w:rPr>
          <w:rFonts w:eastAsia="仿宋_GB2312"/>
          <w:sz w:val="32"/>
          <w:szCs w:val="32"/>
        </w:rPr>
        <w:t>.</w:t>
      </w:r>
      <w:r>
        <w:rPr>
          <w:rFonts w:eastAsia="仿宋_GB2312"/>
          <w:sz w:val="32"/>
          <w:szCs w:val="32"/>
        </w:rPr>
        <w:t>在文艺表演</w:t>
      </w:r>
      <w:r>
        <w:rPr>
          <w:rFonts w:eastAsia="仿宋_GB2312" w:hint="eastAsia"/>
          <w:sz w:val="32"/>
          <w:szCs w:val="32"/>
        </w:rPr>
        <w:t>、</w:t>
      </w:r>
      <w:r>
        <w:rPr>
          <w:rFonts w:eastAsia="仿宋_GB2312"/>
          <w:sz w:val="32"/>
          <w:szCs w:val="32"/>
        </w:rPr>
        <w:t>出版发行、广播影视等领域</w:t>
      </w:r>
      <w:r>
        <w:rPr>
          <w:rFonts w:eastAsia="仿宋_GB2312"/>
          <w:sz w:val="32"/>
          <w:szCs w:val="22"/>
        </w:rPr>
        <w:t>实施文化消费促进行动</w:t>
      </w:r>
      <w:r>
        <w:rPr>
          <w:rFonts w:eastAsia="仿宋_GB2312"/>
          <w:sz w:val="32"/>
          <w:szCs w:val="32"/>
        </w:rPr>
        <w:t>。</w:t>
      </w:r>
      <w:r>
        <w:rPr>
          <w:rFonts w:ascii="仿宋_GB2312" w:eastAsia="仿宋_GB2312" w:hint="eastAsia"/>
          <w:sz w:val="32"/>
          <w:szCs w:val="32"/>
        </w:rPr>
        <w:t>北京剧院运营服务平台政策出台后，加强对营业性演出场所的扶持引导。充分发挥区域戏剧资源集聚优势，发展戏剧消费新业态、新模式、新场景，提供多元的戏剧消费服务。（责任单位：区文化和旅游局）</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proofErr w:type="gramStart"/>
      <w:r>
        <w:rPr>
          <w:rFonts w:ascii="Calibri" w:eastAsia="仿宋_GB2312" w:hAnsi="Calibri" w:hint="eastAsia"/>
          <w:color w:val="000000"/>
          <w:spacing w:val="7"/>
          <w:kern w:val="0"/>
          <w:sz w:val="32"/>
          <w:szCs w:val="32"/>
          <w:shd w:val="clear" w:color="auto" w:fill="FFFFFF"/>
        </w:rPr>
        <w:t>宋景琳</w:t>
      </w:r>
      <w:proofErr w:type="gramEnd"/>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67091096</w:t>
      </w:r>
    </w:p>
    <w:p w:rsidR="006D5478" w:rsidRDefault="006D5478" w:rsidP="00537D9F">
      <w:pPr>
        <w:adjustRightInd w:val="0"/>
        <w:snapToGrid w:val="0"/>
        <w:spacing w:line="590" w:lineRule="exact"/>
        <w:ind w:firstLineChars="200" w:firstLine="668"/>
        <w:rPr>
          <w:rFonts w:eastAsia="仿宋_GB2312"/>
          <w:kern w:val="0"/>
          <w:sz w:val="32"/>
          <w:szCs w:val="32"/>
        </w:rPr>
      </w:pPr>
      <w:proofErr w:type="gramStart"/>
      <w:r>
        <w:rPr>
          <w:rFonts w:eastAsia="仿宋_GB2312"/>
          <w:color w:val="000000"/>
          <w:spacing w:val="7"/>
          <w:kern w:val="0"/>
          <w:sz w:val="32"/>
          <w:szCs w:val="32"/>
          <w:shd w:val="clear" w:color="auto" w:fill="FFFFFF"/>
        </w:rPr>
        <w:t>邮</w:t>
      </w:r>
      <w:proofErr w:type="gramEnd"/>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箱：</w:t>
      </w:r>
      <w:r>
        <w:rPr>
          <w:rFonts w:eastAsia="仿宋_GB2312"/>
          <w:color w:val="000000"/>
          <w:spacing w:val="7"/>
          <w:kern w:val="0"/>
          <w:sz w:val="32"/>
          <w:szCs w:val="32"/>
          <w:shd w:val="clear" w:color="auto" w:fill="FFFFFF"/>
        </w:rPr>
        <w:t>dcqwhwyyk@bjdch.gov.cn</w:t>
      </w:r>
    </w:p>
    <w:p w:rsidR="006D5478" w:rsidRDefault="006D5478" w:rsidP="00537D9F">
      <w:pPr>
        <w:adjustRightInd w:val="0"/>
        <w:snapToGrid w:val="0"/>
        <w:spacing w:line="590" w:lineRule="exact"/>
        <w:ind w:firstLineChars="200" w:firstLine="640"/>
        <w:rPr>
          <w:rFonts w:ascii="仿宋_GB2312" w:eastAsia="仿宋_GB2312"/>
          <w:kern w:val="0"/>
          <w:sz w:val="32"/>
          <w:szCs w:val="32"/>
        </w:rPr>
      </w:pPr>
      <w:r>
        <w:rPr>
          <w:rFonts w:eastAsia="仿宋_GB2312"/>
          <w:kern w:val="0"/>
          <w:sz w:val="32"/>
          <w:szCs w:val="32"/>
        </w:rPr>
        <w:t>3</w:t>
      </w:r>
      <w:r>
        <w:rPr>
          <w:rFonts w:eastAsia="仿宋_GB2312" w:hint="eastAsia"/>
          <w:kern w:val="0"/>
          <w:sz w:val="32"/>
          <w:szCs w:val="32"/>
        </w:rPr>
        <w:t>3</w:t>
      </w:r>
      <w:r>
        <w:rPr>
          <w:rFonts w:eastAsia="仿宋_GB2312"/>
          <w:kern w:val="0"/>
          <w:sz w:val="32"/>
          <w:szCs w:val="32"/>
        </w:rPr>
        <w:t>.</w:t>
      </w:r>
      <w:r>
        <w:rPr>
          <w:rFonts w:eastAsia="仿宋_GB2312"/>
          <w:kern w:val="0"/>
          <w:sz w:val="32"/>
          <w:szCs w:val="32"/>
        </w:rPr>
        <w:t>对示</w:t>
      </w:r>
      <w:r>
        <w:rPr>
          <w:rFonts w:ascii="仿宋_GB2312" w:eastAsia="仿宋_GB2312" w:hint="eastAsia"/>
          <w:kern w:val="0"/>
          <w:sz w:val="32"/>
          <w:szCs w:val="32"/>
        </w:rPr>
        <w:t>范书店、转型升级书店和“四进”书店等给予补贴和奖励。（责任单位：区委宣传部）</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1</w:t>
      </w:r>
      <w:r>
        <w:rPr>
          <w:rFonts w:eastAsia="仿宋_GB2312" w:hint="eastAsia"/>
          <w:color w:val="000000"/>
          <w:spacing w:val="7"/>
          <w:kern w:val="0"/>
          <w:sz w:val="32"/>
          <w:szCs w:val="32"/>
          <w:shd w:val="clear" w:color="auto" w:fill="FFFFFF"/>
        </w:rPr>
        <w:t>）依据《东城区关于加快“书香之城”建设</w:t>
      </w:r>
      <w:r>
        <w:rPr>
          <w:rFonts w:eastAsia="仿宋_GB2312"/>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引导支持实体书店“四进”的实施意见》（京东改委发〔</w:t>
      </w:r>
      <w:r>
        <w:rPr>
          <w:rFonts w:eastAsia="仿宋_GB2312"/>
          <w:color w:val="000000"/>
          <w:spacing w:val="7"/>
          <w:kern w:val="0"/>
          <w:sz w:val="32"/>
          <w:szCs w:val="32"/>
          <w:shd w:val="clear" w:color="auto" w:fill="FFFFFF"/>
        </w:rPr>
        <w:t>2021</w:t>
      </w: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6</w:t>
      </w:r>
      <w:r>
        <w:rPr>
          <w:rFonts w:eastAsia="仿宋_GB2312" w:hint="eastAsia"/>
          <w:color w:val="000000"/>
          <w:spacing w:val="7"/>
          <w:kern w:val="0"/>
          <w:sz w:val="32"/>
          <w:szCs w:val="32"/>
          <w:shd w:val="clear" w:color="auto" w:fill="FFFFFF"/>
        </w:rPr>
        <w:t>号）、《东城区引导支持实体书店“四进”资金管理办法（试行）》（东宣发〔</w:t>
      </w:r>
      <w:r>
        <w:rPr>
          <w:rFonts w:eastAsia="仿宋_GB2312"/>
          <w:color w:val="000000"/>
          <w:spacing w:val="7"/>
          <w:kern w:val="0"/>
          <w:sz w:val="32"/>
          <w:szCs w:val="32"/>
          <w:shd w:val="clear" w:color="auto" w:fill="FFFFFF"/>
        </w:rPr>
        <w:t>2021</w:t>
      </w: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18</w:t>
      </w:r>
      <w:r>
        <w:rPr>
          <w:rFonts w:eastAsia="仿宋_GB2312" w:hint="eastAsia"/>
          <w:color w:val="000000"/>
          <w:spacing w:val="7"/>
          <w:kern w:val="0"/>
          <w:sz w:val="32"/>
          <w:szCs w:val="32"/>
          <w:shd w:val="clear" w:color="auto" w:fill="FFFFFF"/>
        </w:rPr>
        <w:t>号），通过项目征集、材料审核、实地踏勘、“书迷之旅”体验评分、专家评审等环节，完成</w:t>
      </w:r>
      <w:r>
        <w:rPr>
          <w:rFonts w:eastAsia="仿宋_GB2312"/>
          <w:color w:val="000000"/>
          <w:spacing w:val="7"/>
          <w:kern w:val="0"/>
          <w:sz w:val="32"/>
          <w:szCs w:val="32"/>
          <w:shd w:val="clear" w:color="auto" w:fill="FFFFFF"/>
        </w:rPr>
        <w:t>2021</w:t>
      </w:r>
      <w:r>
        <w:rPr>
          <w:rFonts w:eastAsia="仿宋_GB2312" w:hint="eastAsia"/>
          <w:color w:val="000000"/>
          <w:spacing w:val="7"/>
          <w:kern w:val="0"/>
          <w:sz w:val="32"/>
          <w:szCs w:val="32"/>
          <w:shd w:val="clear" w:color="auto" w:fill="FFFFFF"/>
        </w:rPr>
        <w:t>年度东城</w:t>
      </w:r>
      <w:proofErr w:type="gramStart"/>
      <w:r>
        <w:rPr>
          <w:rFonts w:eastAsia="仿宋_GB2312" w:hint="eastAsia"/>
          <w:color w:val="000000"/>
          <w:spacing w:val="7"/>
          <w:kern w:val="0"/>
          <w:sz w:val="32"/>
          <w:szCs w:val="32"/>
          <w:shd w:val="clear" w:color="auto" w:fill="FFFFFF"/>
        </w:rPr>
        <w:t>区引导</w:t>
      </w:r>
      <w:proofErr w:type="gramEnd"/>
      <w:r>
        <w:rPr>
          <w:rFonts w:eastAsia="仿宋_GB2312" w:hint="eastAsia"/>
          <w:color w:val="000000"/>
          <w:spacing w:val="7"/>
          <w:kern w:val="0"/>
          <w:sz w:val="32"/>
          <w:szCs w:val="32"/>
          <w:shd w:val="clear" w:color="auto" w:fill="FFFFFF"/>
        </w:rPr>
        <w:t>支持实体书店“四进”奖励资金项目评审工作，形成奖励资金使用方案。</w:t>
      </w:r>
    </w:p>
    <w:p w:rsidR="006D5478" w:rsidRDefault="006D5478" w:rsidP="00537D9F">
      <w:pPr>
        <w:adjustRightInd w:val="0"/>
        <w:snapToGrid w:val="0"/>
        <w:spacing w:line="590" w:lineRule="exact"/>
        <w:ind w:firstLineChars="200" w:firstLine="668"/>
        <w:rPr>
          <w:rFonts w:ascii="Calibri" w:eastAsia="楷体_GB2312" w:hAnsi="Calibri"/>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w:t>
      </w:r>
      <w:r>
        <w:rPr>
          <w:rFonts w:eastAsia="仿宋_GB2312"/>
          <w:color w:val="000000"/>
          <w:spacing w:val="7"/>
          <w:kern w:val="0"/>
          <w:sz w:val="32"/>
          <w:szCs w:val="32"/>
          <w:shd w:val="clear" w:color="auto" w:fill="FFFFFF"/>
        </w:rPr>
        <w:t>2</w:t>
      </w:r>
      <w:r>
        <w:rPr>
          <w:rFonts w:eastAsia="仿宋_GB2312" w:hint="eastAsia"/>
          <w:color w:val="000000"/>
          <w:spacing w:val="7"/>
          <w:kern w:val="0"/>
          <w:sz w:val="32"/>
          <w:szCs w:val="32"/>
          <w:shd w:val="clear" w:color="auto" w:fill="FFFFFF"/>
        </w:rPr>
        <w:t>）兑现奖励经费，申报奖励包括四大类</w:t>
      </w:r>
      <w:r>
        <w:rPr>
          <w:rFonts w:eastAsia="仿宋_GB2312"/>
          <w:color w:val="000000"/>
          <w:spacing w:val="7"/>
          <w:kern w:val="0"/>
          <w:sz w:val="32"/>
          <w:szCs w:val="32"/>
          <w:shd w:val="clear" w:color="auto" w:fill="FFFFFF"/>
        </w:rPr>
        <w:t>7</w:t>
      </w:r>
      <w:r>
        <w:rPr>
          <w:rFonts w:eastAsia="仿宋_GB2312" w:hint="eastAsia"/>
          <w:color w:val="000000"/>
          <w:spacing w:val="7"/>
          <w:kern w:val="0"/>
          <w:sz w:val="32"/>
          <w:szCs w:val="32"/>
          <w:shd w:val="clear" w:color="auto" w:fill="FFFFFF"/>
        </w:rPr>
        <w:t>个方向，设立并评选一次性开办奖励、连续运营一次性奖励、品质提升奖励（包括：“示范书店”配套奖励、“最北京”特色书店）、特色服务奖（包括：“百姓书屋奖”“</w:t>
      </w:r>
      <w:r>
        <w:rPr>
          <w:rFonts w:eastAsia="仿宋_GB2312"/>
          <w:color w:val="000000"/>
          <w:spacing w:val="7"/>
          <w:kern w:val="0"/>
          <w:sz w:val="32"/>
          <w:szCs w:val="32"/>
          <w:shd w:val="clear" w:color="auto" w:fill="FFFFFF"/>
        </w:rPr>
        <w:t>24</w:t>
      </w:r>
      <w:r>
        <w:rPr>
          <w:rFonts w:eastAsia="仿宋_GB2312" w:hint="eastAsia"/>
          <w:color w:val="000000"/>
          <w:spacing w:val="7"/>
          <w:kern w:val="0"/>
          <w:sz w:val="32"/>
          <w:szCs w:val="32"/>
          <w:shd w:val="clear" w:color="auto" w:fill="FFFFFF"/>
        </w:rPr>
        <w:t>小时服务奖”“创新项目奖”），切实增强实体书店内生发展动力。</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hint="eastAsia"/>
          <w:color w:val="000000"/>
          <w:spacing w:val="7"/>
          <w:kern w:val="0"/>
          <w:sz w:val="32"/>
          <w:szCs w:val="32"/>
          <w:shd w:val="clear" w:color="auto" w:fill="FFFFFF"/>
        </w:rPr>
        <w:t>联</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系</w:t>
      </w:r>
      <w:r>
        <w:rPr>
          <w:rFonts w:ascii="Calibri" w:eastAsia="仿宋_GB2312" w:hAnsi="Calibri"/>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人：张志刚</w:t>
      </w:r>
    </w:p>
    <w:p w:rsidR="006D5478" w:rsidRDefault="006D5478" w:rsidP="00537D9F">
      <w:pPr>
        <w:adjustRightInd w:val="0"/>
        <w:snapToGrid w:val="0"/>
        <w:spacing w:line="590" w:lineRule="exact"/>
        <w:ind w:firstLineChars="200" w:firstLine="668"/>
        <w:rPr>
          <w:rFonts w:eastAsia="仿宋_GB2312"/>
          <w:color w:val="000000"/>
          <w:kern w:val="0"/>
          <w:sz w:val="32"/>
          <w:szCs w:val="32"/>
          <w:highlight w:val="lightGray"/>
          <w:shd w:val="clear" w:color="auto" w:fill="FFFFFF"/>
        </w:rPr>
      </w:pPr>
      <w:r>
        <w:rPr>
          <w:rFonts w:eastAsia="仿宋_GB2312"/>
          <w:color w:val="000000"/>
          <w:spacing w:val="7"/>
          <w:kern w:val="0"/>
          <w:sz w:val="32"/>
          <w:szCs w:val="32"/>
          <w:shd w:val="clear" w:color="auto" w:fill="FFFFFF"/>
        </w:rPr>
        <w:t>联系电话：</w:t>
      </w:r>
      <w:r>
        <w:rPr>
          <w:rFonts w:eastAsia="仿宋_GB2312"/>
          <w:color w:val="000000"/>
          <w:kern w:val="0"/>
          <w:sz w:val="32"/>
          <w:szCs w:val="32"/>
          <w:shd w:val="clear" w:color="auto" w:fill="FFFFFF"/>
        </w:rPr>
        <w:t>64031118-251</w:t>
      </w:r>
      <w:r>
        <w:rPr>
          <w:rFonts w:eastAsia="仿宋_GB2312" w:hint="eastAsia"/>
          <w:color w:val="000000"/>
          <w:kern w:val="0"/>
          <w:sz w:val="32"/>
          <w:szCs w:val="32"/>
          <w:shd w:val="clear" w:color="auto" w:fill="FFFFFF"/>
        </w:rPr>
        <w:t>3</w:t>
      </w:r>
    </w:p>
    <w:p w:rsidR="006D5478" w:rsidRDefault="006D5478" w:rsidP="00537D9F">
      <w:pPr>
        <w:adjustRightInd w:val="0"/>
        <w:snapToGrid w:val="0"/>
        <w:spacing w:line="590" w:lineRule="exact"/>
        <w:ind w:firstLineChars="200" w:firstLine="668"/>
        <w:rPr>
          <w:rFonts w:eastAsia="仿宋_GB2312"/>
          <w:kern w:val="0"/>
          <w:sz w:val="32"/>
          <w:szCs w:val="32"/>
        </w:rPr>
      </w:pPr>
      <w:proofErr w:type="gramStart"/>
      <w:r>
        <w:rPr>
          <w:rFonts w:eastAsia="仿宋_GB2312"/>
          <w:color w:val="000000"/>
          <w:spacing w:val="7"/>
          <w:kern w:val="0"/>
          <w:sz w:val="32"/>
          <w:szCs w:val="32"/>
          <w:shd w:val="clear" w:color="auto" w:fill="FFFFFF"/>
        </w:rPr>
        <w:t>邮</w:t>
      </w:r>
      <w:proofErr w:type="gramEnd"/>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箱：</w:t>
      </w:r>
      <w:r>
        <w:rPr>
          <w:rFonts w:eastAsia="仿宋_GB2312"/>
          <w:color w:val="000000"/>
          <w:spacing w:val="7"/>
          <w:kern w:val="0"/>
          <w:sz w:val="32"/>
          <w:szCs w:val="32"/>
          <w:shd w:val="clear" w:color="auto" w:fill="FFFFFF"/>
        </w:rPr>
        <w:t>xcbwhk@bjdch.gov.cn</w:t>
      </w:r>
    </w:p>
    <w:p w:rsidR="006D5478" w:rsidRDefault="006D5478" w:rsidP="00537D9F">
      <w:pPr>
        <w:adjustRightInd w:val="0"/>
        <w:snapToGrid w:val="0"/>
        <w:spacing w:line="590" w:lineRule="exact"/>
        <w:ind w:firstLineChars="200" w:firstLine="640"/>
        <w:rPr>
          <w:rFonts w:ascii="仿宋_GB2312" w:eastAsia="仿宋_GB2312" w:hAnsi="仿宋_GB2312" w:cs="仿宋_GB2312"/>
          <w:b/>
          <w:bCs/>
          <w:color w:val="000000"/>
          <w:spacing w:val="-4"/>
          <w:sz w:val="32"/>
          <w:szCs w:val="32"/>
        </w:rPr>
      </w:pPr>
      <w:r>
        <w:rPr>
          <w:rFonts w:ascii="黑体" w:eastAsia="黑体" w:hAnsi="黑体" w:cs="黑体" w:hint="eastAsia"/>
          <w:color w:val="000000"/>
          <w:kern w:val="0"/>
          <w:sz w:val="32"/>
          <w:szCs w:val="32"/>
        </w:rPr>
        <w:t>四、加强服务保障</w:t>
      </w:r>
      <w:r>
        <w:rPr>
          <w:rFonts w:ascii="仿宋_GB2312" w:eastAsia="仿宋_GB2312" w:hAnsi="仿宋_GB2312" w:cs="仿宋_GB2312" w:hint="eastAsia"/>
          <w:b/>
          <w:bCs/>
          <w:color w:val="000000"/>
          <w:spacing w:val="-4"/>
          <w:sz w:val="32"/>
          <w:szCs w:val="32"/>
        </w:rPr>
        <w:t xml:space="preserve">  </w:t>
      </w:r>
    </w:p>
    <w:p w:rsidR="006D5478" w:rsidRDefault="006D5478" w:rsidP="00537D9F">
      <w:pPr>
        <w:adjustRightInd w:val="0"/>
        <w:snapToGrid w:val="0"/>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（十七）建立稳定产业</w:t>
      </w:r>
      <w:proofErr w:type="gramStart"/>
      <w:r>
        <w:rPr>
          <w:rFonts w:ascii="楷体_GB2312" w:eastAsia="楷体_GB2312" w:hAnsi="楷体_GB2312" w:cs="楷体_GB2312" w:hint="eastAsia"/>
          <w:sz w:val="32"/>
          <w:szCs w:val="32"/>
        </w:rPr>
        <w:t>链供应链协调</w:t>
      </w:r>
      <w:proofErr w:type="gramEnd"/>
      <w:r>
        <w:rPr>
          <w:rFonts w:ascii="楷体_GB2312" w:eastAsia="楷体_GB2312" w:hAnsi="楷体_GB2312" w:cs="楷体_GB2312" w:hint="eastAsia"/>
          <w:sz w:val="32"/>
          <w:szCs w:val="32"/>
        </w:rPr>
        <w:t>机制</w:t>
      </w:r>
    </w:p>
    <w:p w:rsidR="006D5478" w:rsidRDefault="006D5478" w:rsidP="00537D9F">
      <w:pPr>
        <w:adjustRightInd w:val="0"/>
        <w:snapToGrid w:val="0"/>
        <w:spacing w:line="590" w:lineRule="exact"/>
        <w:ind w:firstLineChars="200" w:firstLine="640"/>
        <w:rPr>
          <w:rFonts w:eastAsia="仿宋_GB2312"/>
          <w:sz w:val="32"/>
          <w:szCs w:val="32"/>
        </w:rPr>
      </w:pPr>
      <w:r>
        <w:rPr>
          <w:rFonts w:eastAsia="仿宋_GB2312" w:hint="eastAsia"/>
          <w:sz w:val="32"/>
          <w:szCs w:val="32"/>
        </w:rPr>
        <w:t>34.</w:t>
      </w:r>
      <w:r>
        <w:rPr>
          <w:rFonts w:eastAsia="仿宋_GB2312" w:hint="eastAsia"/>
          <w:sz w:val="32"/>
          <w:szCs w:val="32"/>
        </w:rPr>
        <w:t>全面落实国务院应对新型冠状病毒感染肺炎疫情联防联控机制《关于切实做好货运物流保通保畅工作的通知》（国办发明电〔</w:t>
      </w:r>
      <w:r>
        <w:rPr>
          <w:rFonts w:eastAsia="仿宋_GB2312" w:hint="eastAsia"/>
          <w:sz w:val="32"/>
          <w:szCs w:val="32"/>
        </w:rPr>
        <w:t>2022</w:t>
      </w:r>
      <w:r>
        <w:rPr>
          <w:rFonts w:eastAsia="仿宋_GB2312" w:hint="eastAsia"/>
          <w:sz w:val="32"/>
          <w:szCs w:val="32"/>
        </w:rPr>
        <w:t>〕</w:t>
      </w:r>
      <w:r>
        <w:rPr>
          <w:rFonts w:eastAsia="仿宋_GB2312" w:hint="eastAsia"/>
          <w:sz w:val="32"/>
          <w:szCs w:val="32"/>
        </w:rPr>
        <w:t>3</w:t>
      </w:r>
      <w:r>
        <w:rPr>
          <w:rFonts w:eastAsia="仿宋_GB2312" w:hint="eastAsia"/>
          <w:sz w:val="32"/>
          <w:szCs w:val="32"/>
        </w:rPr>
        <w:t>号），全力打通运输堵点，保障民生物资和重要生产物资运输畅通。（责任单位：区城市管理委）</w:t>
      </w:r>
    </w:p>
    <w:p w:rsidR="006D5478" w:rsidRDefault="006D5478" w:rsidP="00537D9F">
      <w:pPr>
        <w:adjustRightInd w:val="0"/>
        <w:snapToGrid w:val="0"/>
        <w:spacing w:line="590" w:lineRule="exact"/>
        <w:ind w:firstLineChars="200" w:firstLine="640"/>
        <w:rPr>
          <w:rFonts w:eastAsia="仿宋_GB2312"/>
          <w:color w:val="000000"/>
          <w:spacing w:val="7"/>
          <w:kern w:val="0"/>
          <w:sz w:val="32"/>
          <w:szCs w:val="32"/>
          <w:shd w:val="clear" w:color="auto" w:fill="FFFFFF"/>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r>
        <w:rPr>
          <w:rFonts w:ascii="Calibri" w:eastAsia="仿宋_GB2312" w:hAnsi="Calibri" w:hint="eastAsia"/>
          <w:color w:val="000000"/>
          <w:sz w:val="32"/>
          <w:szCs w:val="32"/>
        </w:rPr>
        <w:t>积极协调东城区运管分局落实市区精神要求及各项措施。</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系</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人：刘</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伟</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18911577677</w:t>
      </w:r>
    </w:p>
    <w:p w:rsidR="006D5478" w:rsidRDefault="006D5478" w:rsidP="00537D9F">
      <w:pPr>
        <w:adjustRightInd w:val="0"/>
        <w:snapToGrid w:val="0"/>
        <w:spacing w:line="590" w:lineRule="exact"/>
        <w:ind w:firstLineChars="200" w:firstLine="668"/>
        <w:rPr>
          <w:rFonts w:eastAsia="仿宋_GB2312"/>
          <w:sz w:val="32"/>
          <w:szCs w:val="32"/>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sz w:val="32"/>
          <w:szCs w:val="32"/>
        </w:rPr>
        <w:t>dcgwjtyxk@bjdch.gov.cn</w:t>
      </w:r>
    </w:p>
    <w:p w:rsidR="006D5478" w:rsidRDefault="006D5478" w:rsidP="00537D9F">
      <w:pPr>
        <w:shd w:val="clear" w:color="auto" w:fill="FFFFFF"/>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35.</w:t>
      </w:r>
      <w:r>
        <w:rPr>
          <w:rFonts w:eastAsia="仿宋_GB2312" w:hint="eastAsia"/>
          <w:kern w:val="0"/>
          <w:sz w:val="32"/>
          <w:szCs w:val="32"/>
        </w:rPr>
        <w:t>疫情期间加强企业走访服务，关注突发疫情导致的外省区市上下游配套企业停工停产问题，及时了解和协调解决企业生产经营困难，推动配套企业尽快复工复产，努力保持企业产业</w:t>
      </w:r>
      <w:proofErr w:type="gramStart"/>
      <w:r>
        <w:rPr>
          <w:rFonts w:eastAsia="仿宋_GB2312" w:hint="eastAsia"/>
          <w:kern w:val="0"/>
          <w:sz w:val="32"/>
          <w:szCs w:val="32"/>
        </w:rPr>
        <w:t>链供应链稳定</w:t>
      </w:r>
      <w:proofErr w:type="gramEnd"/>
      <w:r>
        <w:rPr>
          <w:rFonts w:eastAsia="仿宋_GB2312" w:hint="eastAsia"/>
          <w:kern w:val="0"/>
          <w:sz w:val="32"/>
          <w:szCs w:val="32"/>
        </w:rPr>
        <w:t>和生产经营稳定。（责任单位：区发展改革委）</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color w:val="000000"/>
          <w:spacing w:val="7"/>
          <w:kern w:val="0"/>
          <w:sz w:val="32"/>
          <w:szCs w:val="32"/>
          <w:shd w:val="clear" w:color="auto" w:fill="FFFFFF"/>
        </w:rPr>
        <w:t>联</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系</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人：王</w:t>
      </w:r>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静、王晓晔</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87160663</w:t>
      </w:r>
      <w:r>
        <w:rPr>
          <w:rFonts w:eastAsia="仿宋_GB2312"/>
          <w:color w:val="000000"/>
          <w:spacing w:val="7"/>
          <w:kern w:val="0"/>
          <w:sz w:val="32"/>
          <w:szCs w:val="32"/>
          <w:shd w:val="clear" w:color="auto" w:fill="FFFFFF"/>
        </w:rPr>
        <w:t>、</w:t>
      </w:r>
      <w:r>
        <w:rPr>
          <w:rFonts w:eastAsia="仿宋_GB2312" w:hint="eastAsia"/>
          <w:color w:val="000000"/>
          <w:spacing w:val="7"/>
          <w:kern w:val="0"/>
          <w:sz w:val="32"/>
          <w:szCs w:val="32"/>
          <w:shd w:val="clear" w:color="auto" w:fill="FFFFFF"/>
        </w:rPr>
        <w:t>87160665</w:t>
      </w:r>
    </w:p>
    <w:p w:rsidR="006D5478" w:rsidRDefault="006D5478" w:rsidP="00537D9F">
      <w:pPr>
        <w:adjustRightInd w:val="0"/>
        <w:snapToGrid w:val="0"/>
        <w:spacing w:line="590" w:lineRule="exact"/>
        <w:ind w:firstLineChars="200" w:firstLine="668"/>
        <w:rPr>
          <w:rFonts w:eastAsia="仿宋_GB2312"/>
          <w:sz w:val="32"/>
          <w:szCs w:val="32"/>
        </w:rPr>
      </w:pPr>
      <w:proofErr w:type="gramStart"/>
      <w:r>
        <w:rPr>
          <w:rFonts w:eastAsia="仿宋_GB2312"/>
          <w:color w:val="000000"/>
          <w:spacing w:val="7"/>
          <w:sz w:val="32"/>
          <w:szCs w:val="32"/>
          <w:shd w:val="clear" w:color="auto" w:fill="FFFFFF"/>
        </w:rPr>
        <w:t>邮</w:t>
      </w:r>
      <w:proofErr w:type="gramEnd"/>
      <w:r>
        <w:rPr>
          <w:rFonts w:eastAsia="仿宋_GB2312"/>
          <w:color w:val="000000"/>
          <w:spacing w:val="7"/>
          <w:sz w:val="32"/>
          <w:szCs w:val="32"/>
          <w:shd w:val="clear" w:color="auto" w:fill="FFFFFF"/>
        </w:rPr>
        <w:t xml:space="preserve">    </w:t>
      </w:r>
      <w:r>
        <w:rPr>
          <w:rFonts w:eastAsia="仿宋_GB2312"/>
          <w:color w:val="000000"/>
          <w:spacing w:val="7"/>
          <w:sz w:val="32"/>
          <w:szCs w:val="32"/>
          <w:shd w:val="clear" w:color="auto" w:fill="FFFFFF"/>
        </w:rPr>
        <w:t>箱：</w:t>
      </w:r>
      <w:r>
        <w:rPr>
          <w:rFonts w:eastAsia="仿宋_GB2312"/>
          <w:color w:val="000000"/>
          <w:spacing w:val="7"/>
          <w:sz w:val="32"/>
          <w:szCs w:val="32"/>
          <w:shd w:val="clear" w:color="auto" w:fill="FFFFFF"/>
        </w:rPr>
        <w:t>fgwysk@bjdch.gov.cn</w:t>
      </w:r>
    </w:p>
    <w:p w:rsidR="006D5478" w:rsidRDefault="006D5478" w:rsidP="00537D9F">
      <w:pPr>
        <w:shd w:val="clear" w:color="auto" w:fill="FFFFFF"/>
        <w:adjustRightInd w:val="0"/>
        <w:snapToGrid w:val="0"/>
        <w:spacing w:line="59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（十八）建立中小</w:t>
      </w:r>
      <w:proofErr w:type="gramStart"/>
      <w:r>
        <w:rPr>
          <w:rFonts w:ascii="楷体_GB2312" w:eastAsia="楷体_GB2312" w:hAnsi="楷体_GB2312" w:cs="楷体_GB2312" w:hint="eastAsia"/>
          <w:kern w:val="0"/>
          <w:sz w:val="32"/>
          <w:szCs w:val="32"/>
        </w:rPr>
        <w:t>微企业</w:t>
      </w:r>
      <w:proofErr w:type="gramEnd"/>
      <w:r>
        <w:rPr>
          <w:rFonts w:ascii="楷体_GB2312" w:eastAsia="楷体_GB2312" w:hAnsi="楷体_GB2312" w:cs="楷体_GB2312" w:hint="eastAsia"/>
          <w:kern w:val="0"/>
          <w:sz w:val="32"/>
          <w:szCs w:val="32"/>
        </w:rPr>
        <w:t>帮扶政策落实机制</w:t>
      </w:r>
    </w:p>
    <w:p w:rsidR="006D5478" w:rsidRDefault="006D5478" w:rsidP="00537D9F">
      <w:pPr>
        <w:shd w:val="clear" w:color="auto" w:fill="FFFFFF"/>
        <w:adjustRightInd w:val="0"/>
        <w:snapToGrid w:val="0"/>
        <w:spacing w:line="590" w:lineRule="exact"/>
        <w:ind w:firstLineChars="200" w:firstLine="640"/>
        <w:rPr>
          <w:rFonts w:ascii="仿宋_GB2312" w:eastAsia="仿宋_GB2312" w:hAnsi="仿宋_GB2312" w:cs="仿宋_GB2312"/>
          <w:b/>
          <w:bCs/>
          <w:color w:val="000000"/>
          <w:spacing w:val="-4"/>
          <w:kern w:val="0"/>
          <w:sz w:val="32"/>
          <w:szCs w:val="32"/>
        </w:rPr>
      </w:pPr>
      <w:r>
        <w:rPr>
          <w:rFonts w:eastAsia="仿宋_GB2312" w:hint="eastAsia"/>
          <w:kern w:val="0"/>
          <w:sz w:val="32"/>
          <w:szCs w:val="32"/>
        </w:rPr>
        <w:t>36.</w:t>
      </w:r>
      <w:r>
        <w:rPr>
          <w:rFonts w:eastAsia="仿宋_GB2312" w:hint="eastAsia"/>
          <w:kern w:val="0"/>
          <w:sz w:val="32"/>
          <w:szCs w:val="32"/>
        </w:rPr>
        <w:t>区内</w:t>
      </w:r>
      <w:r>
        <w:rPr>
          <w:rFonts w:eastAsia="仿宋_GB2312"/>
          <w:kern w:val="0"/>
          <w:sz w:val="32"/>
          <w:szCs w:val="32"/>
        </w:rPr>
        <w:t>各有关</w:t>
      </w:r>
      <w:r>
        <w:rPr>
          <w:rFonts w:ascii="仿宋_GB2312" w:eastAsia="仿宋_GB2312" w:hint="eastAsia"/>
          <w:kern w:val="0"/>
          <w:sz w:val="32"/>
          <w:szCs w:val="32"/>
        </w:rPr>
        <w:t>部门要根据需要及时制定操作细则或办理流程，结合部门实际，切实抓好政策制定和落地实施。区委宣传部、区发展改革委要及时组织做好宣传解读，扩大政策知晓度和覆盖面。</w:t>
      </w:r>
      <w:r>
        <w:rPr>
          <w:rFonts w:ascii="仿宋_GB2312" w:eastAsia="仿宋_GB2312" w:hint="eastAsia"/>
          <w:color w:val="000000"/>
          <w:kern w:val="0"/>
          <w:sz w:val="32"/>
          <w:szCs w:val="32"/>
        </w:rPr>
        <w:t>区发展改革委要定期开展督查评估，及时发现问题，督促相关部门抓好整改落实，打通政策落地“最后一公里”。区</w:t>
      </w:r>
      <w:r>
        <w:rPr>
          <w:rFonts w:ascii="仿宋_GB2312" w:eastAsia="仿宋_GB2312" w:hint="eastAsia"/>
          <w:kern w:val="0"/>
          <w:sz w:val="32"/>
          <w:szCs w:val="32"/>
        </w:rPr>
        <w:t>科信局要抓好全区中小</w:t>
      </w:r>
      <w:proofErr w:type="gramStart"/>
      <w:r>
        <w:rPr>
          <w:rFonts w:ascii="仿宋_GB2312" w:eastAsia="仿宋_GB2312" w:hint="eastAsia"/>
          <w:kern w:val="0"/>
          <w:sz w:val="32"/>
          <w:szCs w:val="32"/>
        </w:rPr>
        <w:t>微企业</w:t>
      </w:r>
      <w:proofErr w:type="gramEnd"/>
      <w:r>
        <w:rPr>
          <w:rFonts w:ascii="仿宋_GB2312" w:eastAsia="仿宋_GB2312" w:hint="eastAsia"/>
          <w:kern w:val="0"/>
          <w:sz w:val="32"/>
          <w:szCs w:val="32"/>
        </w:rPr>
        <w:t>数据库的统筹和完善，加强中小</w:t>
      </w:r>
      <w:proofErr w:type="gramStart"/>
      <w:r>
        <w:rPr>
          <w:rFonts w:ascii="仿宋_GB2312" w:eastAsia="仿宋_GB2312" w:hint="eastAsia"/>
          <w:kern w:val="0"/>
          <w:sz w:val="32"/>
          <w:szCs w:val="32"/>
        </w:rPr>
        <w:t>微企业</w:t>
      </w:r>
      <w:proofErr w:type="gramEnd"/>
      <w:r>
        <w:rPr>
          <w:rFonts w:ascii="仿宋_GB2312" w:eastAsia="仿宋_GB2312" w:hint="eastAsia"/>
          <w:kern w:val="0"/>
          <w:sz w:val="32"/>
          <w:szCs w:val="32"/>
        </w:rPr>
        <w:t>数据库动态更新和日常监测。区统计局要按季度开展中小</w:t>
      </w:r>
      <w:proofErr w:type="gramStart"/>
      <w:r>
        <w:rPr>
          <w:rFonts w:ascii="仿宋_GB2312" w:eastAsia="仿宋_GB2312" w:hint="eastAsia"/>
          <w:kern w:val="0"/>
          <w:sz w:val="32"/>
          <w:szCs w:val="32"/>
        </w:rPr>
        <w:t>微企业</w:t>
      </w:r>
      <w:proofErr w:type="gramEnd"/>
      <w:r>
        <w:rPr>
          <w:rFonts w:ascii="仿宋_GB2312" w:eastAsia="仿宋_GB2312" w:hint="eastAsia"/>
          <w:kern w:val="0"/>
          <w:sz w:val="32"/>
          <w:szCs w:val="32"/>
        </w:rPr>
        <w:t>发展情况抽样调查，摸清企业需求和政策落实效果。各部门要用扎扎实实的工作成效，让中小</w:t>
      </w:r>
      <w:proofErr w:type="gramStart"/>
      <w:r>
        <w:rPr>
          <w:rFonts w:ascii="仿宋_GB2312" w:eastAsia="仿宋_GB2312" w:hint="eastAsia"/>
          <w:kern w:val="0"/>
          <w:sz w:val="32"/>
          <w:szCs w:val="32"/>
        </w:rPr>
        <w:t>微企业</w:t>
      </w:r>
      <w:proofErr w:type="gramEnd"/>
      <w:r>
        <w:rPr>
          <w:rFonts w:ascii="仿宋_GB2312" w:eastAsia="仿宋_GB2312" w:hint="eastAsia"/>
          <w:kern w:val="0"/>
          <w:sz w:val="32"/>
          <w:szCs w:val="32"/>
        </w:rPr>
        <w:t>有更多实实在在的获得感。（责任单位：区内各有关部门）</w:t>
      </w:r>
      <w:r>
        <w:rPr>
          <w:rFonts w:ascii="仿宋_GB2312" w:eastAsia="仿宋_GB2312" w:hAnsi="仿宋_GB2312" w:cs="仿宋_GB2312" w:hint="eastAsia"/>
          <w:b/>
          <w:bCs/>
          <w:color w:val="000000"/>
          <w:spacing w:val="-4"/>
          <w:kern w:val="0"/>
          <w:sz w:val="32"/>
          <w:szCs w:val="32"/>
        </w:rPr>
        <w:t xml:space="preserve">   </w:t>
      </w:r>
    </w:p>
    <w:p w:rsidR="006D5478" w:rsidRDefault="006D5478" w:rsidP="00537D9F">
      <w:pPr>
        <w:shd w:val="clear" w:color="auto" w:fill="FFFFFF"/>
        <w:adjustRightInd w:val="0"/>
        <w:snapToGrid w:val="0"/>
        <w:spacing w:line="59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（十九）加强区域性服务</w:t>
      </w:r>
    </w:p>
    <w:p w:rsidR="006D5478" w:rsidRDefault="006D5478" w:rsidP="00537D9F">
      <w:pPr>
        <w:adjustRightInd w:val="0"/>
        <w:snapToGrid w:val="0"/>
        <w:spacing w:line="590" w:lineRule="exact"/>
        <w:ind w:firstLineChars="200" w:firstLine="640"/>
        <w:rPr>
          <w:rFonts w:ascii="仿宋" w:eastAsia="仿宋" w:hAnsi="仿宋" w:cs="仿宋"/>
          <w:b/>
          <w:bCs/>
          <w:sz w:val="32"/>
          <w:szCs w:val="40"/>
        </w:rPr>
      </w:pPr>
      <w:r>
        <w:rPr>
          <w:rFonts w:eastAsia="仿宋_GB2312" w:hint="eastAsia"/>
          <w:color w:val="000000"/>
          <w:sz w:val="32"/>
          <w:szCs w:val="32"/>
        </w:rPr>
        <w:t>37</w:t>
      </w:r>
      <w:r>
        <w:rPr>
          <w:rFonts w:eastAsia="仿宋_GB2312"/>
          <w:color w:val="000000"/>
          <w:sz w:val="32"/>
          <w:szCs w:val="32"/>
        </w:rPr>
        <w:t>.</w:t>
      </w:r>
      <w:r>
        <w:rPr>
          <w:rFonts w:eastAsia="仿宋_GB2312" w:hint="eastAsia"/>
          <w:color w:val="000000"/>
          <w:sz w:val="32"/>
          <w:szCs w:val="32"/>
        </w:rPr>
        <w:t>提升政务服</w:t>
      </w:r>
      <w:r>
        <w:rPr>
          <w:rFonts w:ascii="仿宋_GB2312" w:eastAsia="仿宋_GB2312" w:hAnsi="仿宋_GB2312" w:cs="仿宋_GB2312" w:hint="eastAsia"/>
          <w:color w:val="000000"/>
          <w:sz w:val="32"/>
          <w:szCs w:val="32"/>
        </w:rPr>
        <w:t>务效能。</w:t>
      </w:r>
      <w:r>
        <w:rPr>
          <w:rFonts w:eastAsia="仿宋_GB2312" w:hint="eastAsia"/>
          <w:color w:val="000000"/>
          <w:sz w:val="32"/>
          <w:szCs w:val="32"/>
        </w:rPr>
        <w:t>持续深化“放管服”改革，优化营商环境。全面落实“证照分离”改革，大力推行“告知承诺制”，着力推动“一件事”集成服务，不断优化企业歇业、注销流程，进一步减环节、减材料、减时限、减跑动、降成本。进一步推进政务服务运行标准化、服务供给规范化、企业群众办事便利化。聚焦企业全生命周期，提供更多“网上办、掌上办、就近办、一次办”服务。持续深化解决企业群众反映“办不成事”工作和政务服务“好差评”工作</w:t>
      </w:r>
      <w:r>
        <w:rPr>
          <w:rFonts w:ascii="仿宋_GB2312" w:eastAsia="仿宋_GB2312" w:hAnsi="仿宋_GB2312" w:cs="仿宋_GB2312" w:hint="eastAsia"/>
          <w:color w:val="000000"/>
          <w:sz w:val="32"/>
          <w:szCs w:val="32"/>
        </w:rPr>
        <w:t>，</w:t>
      </w:r>
      <w:r>
        <w:rPr>
          <w:rFonts w:ascii="仿宋_GB2312" w:eastAsia="仿宋_GB2312" w:hAnsi="仿宋" w:cs="仿宋_GB2312" w:hint="eastAsia"/>
          <w:sz w:val="32"/>
          <w:szCs w:val="32"/>
        </w:rPr>
        <w:t>着力解决企业群众办事过程中的“急难愁盼”问题，</w:t>
      </w:r>
      <w:r>
        <w:rPr>
          <w:rFonts w:eastAsia="仿宋_GB2312" w:hint="eastAsia"/>
          <w:color w:val="000000"/>
          <w:sz w:val="32"/>
          <w:szCs w:val="32"/>
        </w:rPr>
        <w:t>切实增强企业群众的获得感和满意度。（责任单位：区政务服务局</w:t>
      </w:r>
      <w:r>
        <w:rPr>
          <w:rFonts w:ascii="仿宋_GB2312" w:eastAsia="仿宋_GB2312" w:hint="eastAsia"/>
          <w:sz w:val="32"/>
          <w:szCs w:val="32"/>
        </w:rPr>
        <w:t>）</w:t>
      </w:r>
    </w:p>
    <w:p w:rsidR="006D5478" w:rsidRDefault="006D5478" w:rsidP="00537D9F">
      <w:pPr>
        <w:adjustRightInd w:val="0"/>
        <w:snapToGrid w:val="0"/>
        <w:spacing w:line="590" w:lineRule="exact"/>
        <w:ind w:firstLineChars="200" w:firstLine="668"/>
        <w:rPr>
          <w:rFonts w:eastAsia="仿宋_GB2312"/>
          <w:color w:val="000000"/>
          <w:spacing w:val="7"/>
          <w:kern w:val="0"/>
          <w:sz w:val="32"/>
          <w:szCs w:val="32"/>
          <w:shd w:val="clear" w:color="auto" w:fill="FFFFFF"/>
        </w:rPr>
      </w:pPr>
      <w:r>
        <w:rPr>
          <w:rFonts w:eastAsia="仿宋_GB2312" w:hint="eastAsia"/>
          <w:color w:val="000000"/>
          <w:spacing w:val="7"/>
          <w:kern w:val="0"/>
          <w:sz w:val="32"/>
          <w:szCs w:val="32"/>
          <w:shd w:val="clear" w:color="auto" w:fill="FFFFFF"/>
        </w:rPr>
        <w:t>联</w:t>
      </w:r>
      <w:r>
        <w:rPr>
          <w:rFonts w:eastAsia="仿宋_GB2312" w:hint="eastAsia"/>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系</w:t>
      </w:r>
      <w:r>
        <w:rPr>
          <w:rFonts w:eastAsia="仿宋_GB2312" w:hint="eastAsia"/>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人：尹婷婷</w:t>
      </w:r>
      <w:r>
        <w:rPr>
          <w:rFonts w:eastAsia="仿宋_GB2312"/>
          <w:color w:val="000000"/>
          <w:spacing w:val="7"/>
          <w:kern w:val="0"/>
          <w:sz w:val="32"/>
          <w:szCs w:val="32"/>
          <w:shd w:val="clear" w:color="auto" w:fill="FFFFFF"/>
        </w:rPr>
        <w:tab/>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hint="eastAsia"/>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65258800-8458</w:t>
      </w:r>
    </w:p>
    <w:p w:rsidR="006D5478" w:rsidRDefault="006D5478" w:rsidP="00537D9F">
      <w:pPr>
        <w:shd w:val="clear" w:color="auto" w:fill="FFFFFF"/>
        <w:adjustRightInd w:val="0"/>
        <w:snapToGrid w:val="0"/>
        <w:spacing w:line="590" w:lineRule="exact"/>
        <w:ind w:firstLineChars="200" w:firstLine="668"/>
        <w:rPr>
          <w:rFonts w:eastAsia="仿宋_GB2312"/>
          <w:kern w:val="0"/>
          <w:sz w:val="32"/>
          <w:szCs w:val="32"/>
        </w:rPr>
      </w:pPr>
      <w:proofErr w:type="gramStart"/>
      <w:r>
        <w:rPr>
          <w:rFonts w:eastAsia="仿宋_GB2312" w:hint="eastAsia"/>
          <w:color w:val="000000"/>
          <w:spacing w:val="7"/>
          <w:kern w:val="0"/>
          <w:sz w:val="32"/>
          <w:szCs w:val="32"/>
          <w:shd w:val="clear" w:color="auto" w:fill="FFFFFF"/>
        </w:rPr>
        <w:t>邮</w:t>
      </w:r>
      <w:proofErr w:type="gramEnd"/>
      <w:r>
        <w:rPr>
          <w:rFonts w:eastAsia="仿宋_GB2312"/>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箱：</w:t>
      </w:r>
      <w:r>
        <w:rPr>
          <w:rFonts w:eastAsia="仿宋_GB2312"/>
          <w:color w:val="000000"/>
          <w:spacing w:val="7"/>
          <w:kern w:val="0"/>
          <w:sz w:val="32"/>
          <w:szCs w:val="32"/>
          <w:shd w:val="clear" w:color="auto" w:fill="FFFFFF"/>
        </w:rPr>
        <w:t>dczwfwbsgk@bjdch.gov.cn</w:t>
      </w:r>
    </w:p>
    <w:p w:rsidR="006D5478" w:rsidRDefault="006D5478" w:rsidP="00537D9F">
      <w:pPr>
        <w:spacing w:line="590" w:lineRule="exact"/>
        <w:ind w:firstLineChars="200" w:firstLine="640"/>
        <w:rPr>
          <w:rFonts w:ascii="仿宋_GB2312" w:eastAsia="仿宋_GB2312" w:hAnsi="仿宋_GB2312" w:cs="仿宋_GB2312" w:hint="eastAsia"/>
          <w:sz w:val="32"/>
          <w:szCs w:val="32"/>
        </w:rPr>
      </w:pPr>
      <w:r>
        <w:rPr>
          <w:rFonts w:eastAsia="仿宋_GB2312" w:hint="eastAsia"/>
          <w:sz w:val="32"/>
          <w:szCs w:val="32"/>
        </w:rPr>
        <w:t>38</w:t>
      </w:r>
      <w:r>
        <w:rPr>
          <w:rFonts w:eastAsia="仿宋_GB2312"/>
          <w:sz w:val="32"/>
          <w:szCs w:val="32"/>
        </w:rPr>
        <w:t>.</w:t>
      </w:r>
      <w:r>
        <w:rPr>
          <w:rFonts w:ascii="仿宋_GB2312" w:eastAsia="仿宋_GB2312" w:hAnsi="仿宋_GB2312" w:cs="仿宋_GB2312" w:hint="eastAsia"/>
          <w:sz w:val="32"/>
          <w:szCs w:val="32"/>
        </w:rPr>
        <w:t>提供优质法律服务。依照《关于优化公证服务更好利企便民的意见》（</w:t>
      </w:r>
      <w:proofErr w:type="gramStart"/>
      <w:r>
        <w:rPr>
          <w:rFonts w:ascii="仿宋_GB2312" w:eastAsia="仿宋_GB2312" w:hAnsi="仿宋_GB2312" w:cs="仿宋_GB2312" w:hint="eastAsia"/>
          <w:sz w:val="32"/>
          <w:szCs w:val="32"/>
        </w:rPr>
        <w:t>司发〔2021〕</w:t>
      </w:r>
      <w:proofErr w:type="gramEnd"/>
      <w:r>
        <w:rPr>
          <w:rFonts w:ascii="仿宋_GB2312" w:eastAsia="仿宋_GB2312" w:hAnsi="仿宋_GB2312" w:cs="仿宋_GB2312" w:hint="eastAsia"/>
          <w:sz w:val="32"/>
          <w:szCs w:val="32"/>
        </w:rPr>
        <w:t>2号）的要求，公证机构专门为中小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开通</w:t>
      </w:r>
      <w:r w:rsidR="00EF124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绿色通道</w:t>
      </w:r>
      <w:r w:rsidR="00EF124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，使企业能够更加方便快捷办理各类公证事项</w:t>
      </w:r>
      <w:proofErr w:type="gramStart"/>
      <w:r>
        <w:rPr>
          <w:rFonts w:ascii="仿宋_GB2312" w:eastAsia="仿宋_GB2312" w:hAnsi="仿宋_GB2312" w:cs="仿宋_GB2312" w:hint="eastAsia"/>
          <w:sz w:val="32"/>
          <w:szCs w:val="32"/>
        </w:rPr>
        <w:t>”</w:t>
      </w:r>
      <w:proofErr w:type="gramEnd"/>
      <w:r w:rsidR="00EF124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（责任单位：区司法局）</w:t>
      </w:r>
    </w:p>
    <w:p w:rsidR="006D5478" w:rsidRDefault="006D5478" w:rsidP="00537D9F">
      <w:pPr>
        <w:spacing w:line="590" w:lineRule="exact"/>
        <w:ind w:firstLineChars="200" w:firstLine="668"/>
        <w:rPr>
          <w:rFonts w:eastAsia="仿宋_GB2312"/>
          <w:sz w:val="32"/>
          <w:szCs w:val="32"/>
        </w:rPr>
      </w:pPr>
      <w:r>
        <w:rPr>
          <w:rFonts w:eastAsia="仿宋_GB2312" w:hint="eastAsia"/>
          <w:color w:val="000000"/>
          <w:spacing w:val="7"/>
          <w:sz w:val="32"/>
          <w:szCs w:val="32"/>
          <w:shd w:val="clear" w:color="auto" w:fill="FFFFFF"/>
        </w:rPr>
        <w:t>联</w:t>
      </w:r>
      <w:r>
        <w:rPr>
          <w:rFonts w:eastAsia="仿宋_GB2312" w:hint="eastAsia"/>
          <w:color w:val="000000"/>
          <w:spacing w:val="7"/>
          <w:sz w:val="32"/>
          <w:szCs w:val="32"/>
          <w:shd w:val="clear" w:color="auto" w:fill="FFFFFF"/>
        </w:rPr>
        <w:t xml:space="preserve"> </w:t>
      </w:r>
      <w:r>
        <w:rPr>
          <w:rFonts w:eastAsia="仿宋_GB2312" w:hint="eastAsia"/>
          <w:color w:val="000000"/>
          <w:spacing w:val="7"/>
          <w:sz w:val="32"/>
          <w:szCs w:val="32"/>
          <w:shd w:val="clear" w:color="auto" w:fill="FFFFFF"/>
        </w:rPr>
        <w:t>系</w:t>
      </w:r>
      <w:r>
        <w:rPr>
          <w:rFonts w:eastAsia="仿宋_GB2312" w:hint="eastAsia"/>
          <w:color w:val="000000"/>
          <w:spacing w:val="7"/>
          <w:sz w:val="32"/>
          <w:szCs w:val="32"/>
          <w:shd w:val="clear" w:color="auto" w:fill="FFFFFF"/>
        </w:rPr>
        <w:t xml:space="preserve"> </w:t>
      </w:r>
      <w:r>
        <w:rPr>
          <w:rFonts w:eastAsia="仿宋_GB2312" w:hint="eastAsia"/>
          <w:color w:val="000000"/>
          <w:spacing w:val="7"/>
          <w:sz w:val="32"/>
          <w:szCs w:val="32"/>
          <w:shd w:val="clear" w:color="auto" w:fill="FFFFFF"/>
        </w:rPr>
        <w:t>人：</w:t>
      </w:r>
      <w:r>
        <w:rPr>
          <w:rFonts w:eastAsia="仿宋_GB2312"/>
          <w:sz w:val="32"/>
          <w:szCs w:val="32"/>
        </w:rPr>
        <w:t>王九英</w:t>
      </w:r>
    </w:p>
    <w:p w:rsidR="006D5478" w:rsidRDefault="006D5478" w:rsidP="00537D9F">
      <w:pPr>
        <w:shd w:val="clear" w:color="auto" w:fill="FFFFFF"/>
        <w:adjustRightInd w:val="0"/>
        <w:snapToGrid w:val="0"/>
        <w:spacing w:line="590" w:lineRule="exact"/>
        <w:ind w:firstLineChars="200" w:firstLine="668"/>
        <w:rPr>
          <w:rFonts w:eastAsia="仿宋_GB2312"/>
          <w:kern w:val="0"/>
          <w:sz w:val="32"/>
          <w:szCs w:val="32"/>
        </w:rPr>
      </w:pPr>
      <w:r>
        <w:rPr>
          <w:rFonts w:eastAsia="仿宋_GB2312" w:hint="eastAsia"/>
          <w:color w:val="000000"/>
          <w:spacing w:val="7"/>
          <w:kern w:val="0"/>
          <w:sz w:val="32"/>
          <w:szCs w:val="32"/>
          <w:shd w:val="clear" w:color="auto" w:fill="FFFFFF"/>
        </w:rPr>
        <w:t>联系电话：</w:t>
      </w:r>
      <w:r>
        <w:rPr>
          <w:rFonts w:eastAsia="仿宋_GB2312"/>
          <w:kern w:val="0"/>
          <w:sz w:val="32"/>
          <w:szCs w:val="32"/>
        </w:rPr>
        <w:t>84228053</w:t>
      </w:r>
      <w:r>
        <w:rPr>
          <w:rFonts w:eastAsia="仿宋_GB2312"/>
          <w:kern w:val="0"/>
          <w:sz w:val="32"/>
          <w:szCs w:val="32"/>
        </w:rPr>
        <w:br/>
        <w:t xml:space="preserve">    </w:t>
      </w:r>
      <w:proofErr w:type="gramStart"/>
      <w:r>
        <w:rPr>
          <w:rFonts w:eastAsia="仿宋_GB2312" w:hint="eastAsia"/>
          <w:color w:val="000000"/>
          <w:spacing w:val="7"/>
          <w:kern w:val="0"/>
          <w:sz w:val="32"/>
          <w:szCs w:val="32"/>
          <w:shd w:val="clear" w:color="auto" w:fill="FFFFFF"/>
        </w:rPr>
        <w:t>邮</w:t>
      </w:r>
      <w:proofErr w:type="gramEnd"/>
      <w:r>
        <w:rPr>
          <w:rFonts w:eastAsia="仿宋_GB2312"/>
          <w:color w:val="000000"/>
          <w:spacing w:val="7"/>
          <w:kern w:val="0"/>
          <w:sz w:val="32"/>
          <w:szCs w:val="32"/>
          <w:shd w:val="clear" w:color="auto" w:fill="FFFFFF"/>
        </w:rPr>
        <w:t xml:space="preserve">    </w:t>
      </w:r>
      <w:r>
        <w:rPr>
          <w:rFonts w:eastAsia="仿宋_GB2312" w:hint="eastAsia"/>
          <w:color w:val="000000"/>
          <w:spacing w:val="7"/>
          <w:kern w:val="0"/>
          <w:sz w:val="32"/>
          <w:szCs w:val="32"/>
          <w:shd w:val="clear" w:color="auto" w:fill="FFFFFF"/>
        </w:rPr>
        <w:t>箱：</w:t>
      </w:r>
      <w:hyperlink r:id="rId13" w:history="1">
        <w:r>
          <w:rPr>
            <w:rFonts w:eastAsia="仿宋_GB2312"/>
            <w:kern w:val="0"/>
            <w:sz w:val="32"/>
            <w:szCs w:val="32"/>
          </w:rPr>
          <w:t>172975204@qq.com</w:t>
        </w:r>
      </w:hyperlink>
    </w:p>
    <w:p w:rsidR="006D5478" w:rsidRDefault="006D5478" w:rsidP="00537D9F">
      <w:pPr>
        <w:shd w:val="clear" w:color="auto" w:fill="FFFFFF"/>
        <w:adjustRightInd w:val="0"/>
        <w:snapToGrid w:val="0"/>
        <w:spacing w:line="590" w:lineRule="exact"/>
        <w:ind w:firstLineChars="200" w:firstLine="640"/>
        <w:rPr>
          <w:rFonts w:ascii="仿宋_GB2312" w:eastAsia="仿宋_GB2312" w:hAnsi="仿宋_GB2312" w:cs="仿宋_GB2312"/>
          <w:color w:val="333333"/>
          <w:kern w:val="0"/>
          <w:sz w:val="32"/>
          <w:szCs w:val="32"/>
          <w:shd w:val="clear" w:color="auto" w:fill="FFFFFF"/>
        </w:rPr>
      </w:pPr>
      <w:r>
        <w:rPr>
          <w:rFonts w:hint="eastAsia"/>
          <w:kern w:val="0"/>
          <w:sz w:val="32"/>
          <w:szCs w:val="32"/>
        </w:rPr>
        <w:t>39</w:t>
      </w:r>
      <w:r>
        <w:rPr>
          <w:kern w:val="0"/>
          <w:sz w:val="32"/>
          <w:szCs w:val="32"/>
        </w:rPr>
        <w:t>.</w:t>
      </w:r>
      <w:r>
        <w:rPr>
          <w:rFonts w:eastAsia="仿宋_GB2312"/>
          <w:kern w:val="0"/>
          <w:sz w:val="32"/>
          <w:szCs w:val="32"/>
        </w:rPr>
        <w:t>助</w:t>
      </w:r>
      <w:r>
        <w:rPr>
          <w:rFonts w:ascii="仿宋_GB2312" w:eastAsia="仿宋_GB2312" w:hAnsi="仿宋_GB2312" w:cs="仿宋_GB2312" w:hint="eastAsia"/>
          <w:kern w:val="0"/>
          <w:sz w:val="32"/>
          <w:szCs w:val="32"/>
        </w:rPr>
        <w:t>力企业资源共享。</w:t>
      </w:r>
      <w:r>
        <w:rPr>
          <w:rFonts w:eastAsia="仿宋_GB2312"/>
          <w:kern w:val="0"/>
          <w:sz w:val="32"/>
          <w:szCs w:val="32"/>
        </w:rPr>
        <w:t>依托政企交流平台，及时了解、收集各项惠企扶持政策，对从事服务业的会员企业做好宣传贯彻。收集企业诉求，及时反馈相关部门，并协调解决。依托金融服务合作平台，协调银行、金融机构为企业经营提供融资贷款服务。依托民营企业产权保护社会化服务体系平台，为企业经营提供公益性法律服务。在政策对接、项目合作、政务服务上提供多元化帮扶。</w:t>
      </w:r>
      <w:r>
        <w:rPr>
          <w:rFonts w:hint="eastAsia"/>
          <w:kern w:val="0"/>
          <w:sz w:val="32"/>
          <w:szCs w:val="32"/>
        </w:rPr>
        <w:t>（</w:t>
      </w:r>
      <w:r>
        <w:rPr>
          <w:rFonts w:ascii="仿宋_GB2312" w:eastAsia="仿宋_GB2312" w:hAnsi="仿宋_GB2312" w:cs="仿宋_GB2312" w:hint="eastAsia"/>
          <w:kern w:val="0"/>
          <w:sz w:val="32"/>
          <w:szCs w:val="32"/>
        </w:rPr>
        <w:t>责任单位：区工商联</w:t>
      </w:r>
      <w:r>
        <w:rPr>
          <w:rFonts w:ascii="仿宋_GB2312" w:eastAsia="仿宋_GB2312" w:hint="eastAsia"/>
          <w:kern w:val="0"/>
          <w:sz w:val="32"/>
          <w:szCs w:val="32"/>
        </w:rPr>
        <w:t>）</w:t>
      </w:r>
    </w:p>
    <w:p w:rsidR="006D5478" w:rsidRDefault="006D5478" w:rsidP="00537D9F">
      <w:pPr>
        <w:adjustRightInd w:val="0"/>
        <w:snapToGrid w:val="0"/>
        <w:spacing w:line="590" w:lineRule="exact"/>
        <w:ind w:firstLineChars="200" w:firstLine="668"/>
        <w:rPr>
          <w:rFonts w:ascii="Calibri" w:eastAsia="仿宋_GB2312" w:hAnsi="Calibri"/>
          <w:color w:val="000000"/>
          <w:spacing w:val="7"/>
          <w:kern w:val="0"/>
          <w:sz w:val="32"/>
          <w:szCs w:val="32"/>
          <w:shd w:val="clear" w:color="auto" w:fill="FFFFFF"/>
        </w:rPr>
      </w:pPr>
      <w:r>
        <w:rPr>
          <w:rFonts w:ascii="Calibri" w:eastAsia="仿宋_GB2312" w:hAnsi="Calibri"/>
          <w:color w:val="000000"/>
          <w:spacing w:val="7"/>
          <w:kern w:val="0"/>
          <w:sz w:val="32"/>
          <w:szCs w:val="32"/>
          <w:shd w:val="clear" w:color="auto" w:fill="FFFFFF"/>
        </w:rPr>
        <w:t>联</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系</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color w:val="000000"/>
          <w:spacing w:val="7"/>
          <w:kern w:val="0"/>
          <w:sz w:val="32"/>
          <w:szCs w:val="32"/>
          <w:shd w:val="clear" w:color="auto" w:fill="FFFFFF"/>
        </w:rPr>
        <w:t>人：</w:t>
      </w:r>
      <w:r>
        <w:rPr>
          <w:rFonts w:ascii="Calibri" w:eastAsia="仿宋_GB2312" w:hAnsi="Calibri" w:hint="eastAsia"/>
          <w:color w:val="000000"/>
          <w:spacing w:val="7"/>
          <w:kern w:val="0"/>
          <w:sz w:val="32"/>
          <w:szCs w:val="32"/>
          <w:shd w:val="clear" w:color="auto" w:fill="FFFFFF"/>
        </w:rPr>
        <w:t>王</w:t>
      </w:r>
      <w:r>
        <w:rPr>
          <w:rFonts w:ascii="Calibri" w:eastAsia="仿宋_GB2312" w:hAnsi="Calibri" w:hint="eastAsia"/>
          <w:color w:val="000000"/>
          <w:spacing w:val="7"/>
          <w:kern w:val="0"/>
          <w:sz w:val="32"/>
          <w:szCs w:val="32"/>
          <w:shd w:val="clear" w:color="auto" w:fill="FFFFFF"/>
        </w:rPr>
        <w:t xml:space="preserve">  </w:t>
      </w:r>
      <w:r>
        <w:rPr>
          <w:rFonts w:ascii="Calibri" w:eastAsia="仿宋_GB2312" w:hAnsi="Calibri" w:hint="eastAsia"/>
          <w:color w:val="000000"/>
          <w:spacing w:val="7"/>
          <w:kern w:val="0"/>
          <w:sz w:val="32"/>
          <w:szCs w:val="32"/>
          <w:shd w:val="clear" w:color="auto" w:fill="FFFFFF"/>
        </w:rPr>
        <w:t>健</w:t>
      </w:r>
    </w:p>
    <w:p w:rsidR="006D5478" w:rsidRDefault="006D5478" w:rsidP="00537D9F">
      <w:pPr>
        <w:adjustRightInd w:val="0"/>
        <w:snapToGrid w:val="0"/>
        <w:spacing w:line="590" w:lineRule="exact"/>
        <w:ind w:firstLineChars="200" w:firstLine="668"/>
        <w:rPr>
          <w:rFonts w:eastAsia="仿宋_GB2312"/>
          <w:color w:val="000000"/>
          <w:kern w:val="0"/>
          <w:sz w:val="32"/>
          <w:szCs w:val="32"/>
          <w:shd w:val="clear" w:color="auto" w:fill="FFFFFF"/>
        </w:rPr>
      </w:pPr>
      <w:r>
        <w:rPr>
          <w:rFonts w:eastAsia="仿宋_GB2312"/>
          <w:color w:val="000000"/>
          <w:spacing w:val="7"/>
          <w:kern w:val="0"/>
          <w:sz w:val="32"/>
          <w:szCs w:val="32"/>
          <w:shd w:val="clear" w:color="auto" w:fill="FFFFFF"/>
        </w:rPr>
        <w:t>联系电话：</w:t>
      </w:r>
      <w:r>
        <w:rPr>
          <w:rFonts w:eastAsia="仿宋_GB2312"/>
          <w:color w:val="000000"/>
          <w:spacing w:val="7"/>
          <w:kern w:val="0"/>
          <w:sz w:val="32"/>
          <w:szCs w:val="32"/>
          <w:shd w:val="clear" w:color="auto" w:fill="FFFFFF"/>
        </w:rPr>
        <w:t>65267477</w:t>
      </w:r>
    </w:p>
    <w:p w:rsidR="006D5478" w:rsidRDefault="006D5478" w:rsidP="00537D9F">
      <w:pPr>
        <w:shd w:val="clear" w:color="auto" w:fill="FFFFFF"/>
        <w:adjustRightInd w:val="0"/>
        <w:snapToGrid w:val="0"/>
        <w:spacing w:line="590" w:lineRule="exact"/>
        <w:ind w:firstLineChars="200" w:firstLine="668"/>
        <w:rPr>
          <w:rFonts w:eastAsia="仿宋_GB2312"/>
          <w:kern w:val="0"/>
          <w:sz w:val="32"/>
          <w:szCs w:val="32"/>
        </w:rPr>
      </w:pPr>
      <w:proofErr w:type="gramStart"/>
      <w:r>
        <w:rPr>
          <w:rFonts w:eastAsia="仿宋_GB2312"/>
          <w:color w:val="000000"/>
          <w:spacing w:val="7"/>
          <w:kern w:val="0"/>
          <w:sz w:val="32"/>
          <w:szCs w:val="32"/>
          <w:shd w:val="clear" w:color="auto" w:fill="FFFFFF"/>
        </w:rPr>
        <w:t>邮</w:t>
      </w:r>
      <w:proofErr w:type="gramEnd"/>
      <w:r>
        <w:rPr>
          <w:rFonts w:eastAsia="仿宋_GB2312"/>
          <w:color w:val="000000"/>
          <w:spacing w:val="7"/>
          <w:kern w:val="0"/>
          <w:sz w:val="32"/>
          <w:szCs w:val="32"/>
          <w:shd w:val="clear" w:color="auto" w:fill="FFFFFF"/>
        </w:rPr>
        <w:t xml:space="preserve">    </w:t>
      </w:r>
      <w:r>
        <w:rPr>
          <w:rFonts w:eastAsia="仿宋_GB2312"/>
          <w:color w:val="000000"/>
          <w:spacing w:val="7"/>
          <w:kern w:val="0"/>
          <w:sz w:val="32"/>
          <w:szCs w:val="32"/>
          <w:shd w:val="clear" w:color="auto" w:fill="FFFFFF"/>
        </w:rPr>
        <w:t>箱：</w:t>
      </w:r>
      <w:r>
        <w:rPr>
          <w:rFonts w:eastAsia="仿宋_GB2312"/>
          <w:color w:val="000000"/>
          <w:spacing w:val="7"/>
          <w:kern w:val="0"/>
          <w:sz w:val="32"/>
          <w:szCs w:val="32"/>
          <w:shd w:val="clear" w:color="auto" w:fill="FFFFFF"/>
        </w:rPr>
        <w:t>dcqgsljjfwk@bjdch.gov.cn</w:t>
      </w:r>
    </w:p>
    <w:p w:rsidR="006D5478" w:rsidRDefault="006D5478" w:rsidP="00537D9F">
      <w:pPr>
        <w:shd w:val="clear" w:color="auto" w:fill="FFFFFF"/>
        <w:adjustRightInd w:val="0"/>
        <w:snapToGrid w:val="0"/>
        <w:spacing w:line="590" w:lineRule="exact"/>
        <w:ind w:firstLineChars="200" w:firstLine="640"/>
        <w:rPr>
          <w:rFonts w:ascii="仿宋_GB2312" w:eastAsia="仿宋_GB2312"/>
          <w:kern w:val="0"/>
          <w:sz w:val="32"/>
          <w:szCs w:val="32"/>
        </w:rPr>
      </w:pPr>
      <w:r>
        <w:rPr>
          <w:rFonts w:eastAsia="仿宋_GB2312"/>
          <w:kern w:val="0"/>
          <w:sz w:val="32"/>
          <w:szCs w:val="32"/>
        </w:rPr>
        <w:t>4</w:t>
      </w:r>
      <w:r>
        <w:rPr>
          <w:rFonts w:eastAsia="仿宋_GB2312" w:hint="eastAsia"/>
          <w:kern w:val="0"/>
          <w:sz w:val="32"/>
          <w:szCs w:val="32"/>
        </w:rPr>
        <w:t>0</w:t>
      </w:r>
      <w:r>
        <w:rPr>
          <w:rFonts w:eastAsia="仿宋_GB2312"/>
          <w:kern w:val="0"/>
          <w:sz w:val="32"/>
          <w:szCs w:val="32"/>
        </w:rPr>
        <w:t>.</w:t>
      </w:r>
      <w:r>
        <w:rPr>
          <w:rFonts w:eastAsia="仿宋_GB2312"/>
          <w:kern w:val="0"/>
          <w:sz w:val="32"/>
          <w:szCs w:val="32"/>
        </w:rPr>
        <w:t>强化企业用工</w:t>
      </w:r>
      <w:r>
        <w:rPr>
          <w:rFonts w:ascii="仿宋_GB2312" w:eastAsia="仿宋_GB2312" w:hAnsi="仿宋_GB2312" w:cs="仿宋_GB2312" w:hint="eastAsia"/>
          <w:kern w:val="0"/>
          <w:sz w:val="32"/>
          <w:szCs w:val="32"/>
        </w:rPr>
        <w:t>保障。</w:t>
      </w:r>
      <w:r>
        <w:rPr>
          <w:rFonts w:ascii="仿宋_GB2312" w:eastAsia="仿宋_GB2312" w:hAnsi="Calibri" w:hint="eastAsia"/>
          <w:color w:val="000000"/>
          <w:kern w:val="0"/>
          <w:sz w:val="32"/>
          <w:szCs w:val="32"/>
        </w:rPr>
        <w:t>向社会广泛发布企业岗位供求信息，为商业服务业、餐饮业等各类企业对接用工需求。（责任单位：区人力社保局</w:t>
      </w:r>
      <w:r>
        <w:rPr>
          <w:rFonts w:ascii="仿宋_GB2312" w:eastAsia="仿宋_GB2312" w:hint="eastAsia"/>
          <w:kern w:val="0"/>
          <w:sz w:val="32"/>
          <w:szCs w:val="32"/>
        </w:rPr>
        <w:t>）</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p>
    <w:p w:rsidR="006D5478" w:rsidRDefault="006D5478" w:rsidP="00537D9F">
      <w:pPr>
        <w:shd w:val="clear" w:color="auto" w:fill="FFFFFF"/>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）用人单位将营业执照副本、经办人身份证、招聘岗位简章发送至邮箱办理招聘登记。</w:t>
      </w:r>
    </w:p>
    <w:p w:rsidR="006D5478" w:rsidRDefault="006D5478" w:rsidP="00537D9F">
      <w:pPr>
        <w:shd w:val="clear" w:color="auto" w:fill="FFFFFF"/>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）全市各区人力资源公共服务中心、街道政务服务中心均滚动播放用人单位的招聘信息。东城</w:t>
      </w:r>
      <w:proofErr w:type="gramStart"/>
      <w:r>
        <w:rPr>
          <w:rFonts w:eastAsia="仿宋_GB2312" w:hint="eastAsia"/>
          <w:kern w:val="0"/>
          <w:sz w:val="32"/>
          <w:szCs w:val="32"/>
        </w:rPr>
        <w:t>人社微信公众号</w:t>
      </w:r>
      <w:proofErr w:type="gramEnd"/>
      <w:r>
        <w:rPr>
          <w:rFonts w:eastAsia="仿宋_GB2312" w:hint="eastAsia"/>
          <w:kern w:val="0"/>
          <w:sz w:val="32"/>
          <w:szCs w:val="32"/>
        </w:rPr>
        <w:t>的线上招聘会中发布企业招聘信息。</w:t>
      </w:r>
    </w:p>
    <w:p w:rsidR="006D5478" w:rsidRDefault="006D5478" w:rsidP="00537D9F">
      <w:pPr>
        <w:shd w:val="clear" w:color="auto" w:fill="FFFFFF"/>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联</w:t>
      </w:r>
      <w:r>
        <w:rPr>
          <w:rFonts w:eastAsia="仿宋_GB2312" w:hint="eastAsia"/>
          <w:kern w:val="0"/>
          <w:sz w:val="32"/>
          <w:szCs w:val="32"/>
        </w:rPr>
        <w:t xml:space="preserve"> </w:t>
      </w:r>
      <w:r>
        <w:rPr>
          <w:rFonts w:eastAsia="仿宋_GB2312" w:hint="eastAsia"/>
          <w:kern w:val="0"/>
          <w:sz w:val="32"/>
          <w:szCs w:val="32"/>
        </w:rPr>
        <w:t>系</w:t>
      </w:r>
      <w:r>
        <w:rPr>
          <w:rFonts w:eastAsia="仿宋_GB2312" w:hint="eastAsia"/>
          <w:kern w:val="0"/>
          <w:sz w:val="32"/>
          <w:szCs w:val="32"/>
        </w:rPr>
        <w:t xml:space="preserve"> </w:t>
      </w:r>
      <w:r>
        <w:rPr>
          <w:rFonts w:eastAsia="仿宋_GB2312" w:hint="eastAsia"/>
          <w:kern w:val="0"/>
          <w:sz w:val="32"/>
          <w:szCs w:val="32"/>
        </w:rPr>
        <w:t>人：</w:t>
      </w:r>
      <w:proofErr w:type="gramStart"/>
      <w:r>
        <w:rPr>
          <w:rFonts w:eastAsia="仿宋_GB2312" w:hint="eastAsia"/>
          <w:kern w:val="0"/>
          <w:sz w:val="32"/>
          <w:szCs w:val="32"/>
        </w:rPr>
        <w:t>邹</w:t>
      </w:r>
      <w:proofErr w:type="gramEnd"/>
      <w:r>
        <w:rPr>
          <w:rFonts w:eastAsia="仿宋_GB2312" w:hint="eastAsia"/>
          <w:kern w:val="0"/>
          <w:sz w:val="32"/>
          <w:szCs w:val="32"/>
        </w:rPr>
        <w:t xml:space="preserve">  </w:t>
      </w:r>
      <w:r>
        <w:rPr>
          <w:rFonts w:eastAsia="仿宋_GB2312" w:hint="eastAsia"/>
          <w:kern w:val="0"/>
          <w:sz w:val="32"/>
          <w:szCs w:val="32"/>
        </w:rPr>
        <w:t>强</w:t>
      </w:r>
    </w:p>
    <w:p w:rsidR="006D5478" w:rsidRDefault="006D5478" w:rsidP="00537D9F">
      <w:pPr>
        <w:shd w:val="clear" w:color="auto" w:fill="FFFFFF"/>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联系电话：</w:t>
      </w:r>
      <w:r>
        <w:rPr>
          <w:rFonts w:eastAsia="仿宋_GB2312" w:hint="eastAsia"/>
          <w:kern w:val="0"/>
          <w:sz w:val="32"/>
          <w:szCs w:val="32"/>
        </w:rPr>
        <w:t>89945001</w:t>
      </w:r>
    </w:p>
    <w:p w:rsidR="006D5478" w:rsidRDefault="006D5478" w:rsidP="00537D9F">
      <w:pPr>
        <w:shd w:val="clear" w:color="auto" w:fill="FFFFFF"/>
        <w:adjustRightInd w:val="0"/>
        <w:snapToGrid w:val="0"/>
        <w:spacing w:line="590" w:lineRule="exact"/>
        <w:ind w:firstLineChars="200" w:firstLine="640"/>
        <w:rPr>
          <w:rFonts w:ascii="仿宋_GB2312" w:eastAsia="仿宋_GB2312"/>
          <w:kern w:val="0"/>
          <w:sz w:val="32"/>
          <w:szCs w:val="32"/>
        </w:rPr>
      </w:pP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箱：</w:t>
      </w:r>
      <w:hyperlink r:id="rId14" w:history="1">
        <w:r>
          <w:rPr>
            <w:rFonts w:eastAsia="仿宋_GB2312" w:hint="eastAsia"/>
            <w:color w:val="000000"/>
            <w:kern w:val="0"/>
            <w:sz w:val="32"/>
            <w:szCs w:val="32"/>
          </w:rPr>
          <w:t>dc84038678@163.com</w:t>
        </w:r>
      </w:hyperlink>
    </w:p>
    <w:p w:rsidR="006D5478" w:rsidRDefault="006D5478" w:rsidP="00537D9F">
      <w:pPr>
        <w:shd w:val="clear" w:color="auto" w:fill="FFFFFF"/>
        <w:adjustRightInd w:val="0"/>
        <w:snapToGrid w:val="0"/>
        <w:spacing w:line="590" w:lineRule="exact"/>
        <w:ind w:firstLineChars="200" w:firstLine="640"/>
        <w:rPr>
          <w:rFonts w:ascii="仿宋_GB2312" w:eastAsia="仿宋_GB2312" w:hAnsi="仿宋_GB2312" w:cs="仿宋_GB2312"/>
          <w:color w:val="333333"/>
          <w:kern w:val="0"/>
          <w:sz w:val="32"/>
          <w:szCs w:val="32"/>
          <w:shd w:val="clear" w:color="auto" w:fill="FFFFFF"/>
        </w:rPr>
      </w:pPr>
      <w:r>
        <w:rPr>
          <w:rFonts w:eastAsia="仿宋_GB2312"/>
          <w:kern w:val="0"/>
          <w:sz w:val="32"/>
          <w:szCs w:val="32"/>
        </w:rPr>
        <w:t>4</w:t>
      </w:r>
      <w:r>
        <w:rPr>
          <w:rFonts w:eastAsia="仿宋_GB2312" w:hint="eastAsia"/>
          <w:kern w:val="0"/>
          <w:sz w:val="32"/>
          <w:szCs w:val="32"/>
        </w:rPr>
        <w:t>1</w:t>
      </w:r>
      <w:r>
        <w:rPr>
          <w:rFonts w:eastAsia="仿宋_GB2312"/>
          <w:kern w:val="0"/>
          <w:sz w:val="32"/>
          <w:szCs w:val="32"/>
        </w:rPr>
        <w:t>.</w:t>
      </w:r>
      <w:r>
        <w:rPr>
          <w:rFonts w:eastAsia="仿宋_GB2312"/>
          <w:kern w:val="0"/>
          <w:sz w:val="32"/>
          <w:szCs w:val="32"/>
        </w:rPr>
        <w:t>实</w:t>
      </w:r>
      <w:r>
        <w:rPr>
          <w:rFonts w:ascii="仿宋_GB2312" w:eastAsia="仿宋_GB2312" w:hAnsi="仿宋_GB2312" w:cs="仿宋_GB2312" w:hint="eastAsia"/>
          <w:kern w:val="0"/>
          <w:sz w:val="32"/>
          <w:szCs w:val="32"/>
        </w:rPr>
        <w:t>施灵活用工政策。</w:t>
      </w:r>
      <w:r>
        <w:rPr>
          <w:rFonts w:ascii="Calibri" w:eastAsia="仿宋_GB2312" w:hAnsi="Calibri" w:hint="eastAsia"/>
          <w:color w:val="000000"/>
          <w:spacing w:val="-4"/>
          <w:kern w:val="0"/>
          <w:sz w:val="32"/>
          <w:szCs w:val="32"/>
        </w:rPr>
        <w:t>允许企业综合调剂使用年度内的休息日。企业因受疫情影响导致生产经营困难的，可以通过与职工协商一致采取调整薪酬、轮岗轮休、缩短工时、待岗等方式稳定工作岗位，尽量不裁员或者少裁员。符合条件的企业，可按规定给予失业保险费返还。（责任单位：区人力社保局</w:t>
      </w:r>
      <w:r>
        <w:rPr>
          <w:rFonts w:ascii="仿宋_GB2312" w:eastAsia="仿宋_GB2312" w:hint="eastAsia"/>
          <w:kern w:val="0"/>
          <w:sz w:val="32"/>
          <w:szCs w:val="32"/>
        </w:rPr>
        <w:t>）</w:t>
      </w:r>
    </w:p>
    <w:p w:rsidR="006D5478" w:rsidRDefault="006D5478" w:rsidP="00537D9F">
      <w:pPr>
        <w:adjustRightInd w:val="0"/>
        <w:snapToGrid w:val="0"/>
        <w:spacing w:line="590" w:lineRule="exact"/>
        <w:ind w:firstLineChars="200" w:firstLine="640"/>
        <w:rPr>
          <w:rFonts w:ascii="Calibri" w:eastAsia="仿宋_GB2312" w:hAnsi="Calibri"/>
          <w:color w:val="000000"/>
          <w:sz w:val="32"/>
          <w:szCs w:val="32"/>
        </w:rPr>
      </w:pPr>
      <w:r>
        <w:rPr>
          <w:rFonts w:ascii="Calibri" w:eastAsia="仿宋_GB2312" w:hAnsi="Calibri" w:hint="eastAsia"/>
          <w:color w:val="000000"/>
          <w:sz w:val="32"/>
          <w:szCs w:val="32"/>
        </w:rPr>
        <w:t>具体流程</w:t>
      </w:r>
      <w:r>
        <w:rPr>
          <w:rFonts w:ascii="Calibri" w:eastAsia="仿宋_GB2312" w:hAnsi="Calibri"/>
          <w:color w:val="000000"/>
          <w:sz w:val="32"/>
          <w:szCs w:val="32"/>
        </w:rPr>
        <w:t>：</w:t>
      </w:r>
      <w:r>
        <w:rPr>
          <w:rFonts w:ascii="Calibri" w:eastAsia="仿宋_GB2312" w:hAnsi="Calibri" w:hint="eastAsia"/>
          <w:color w:val="000000"/>
          <w:sz w:val="32"/>
          <w:szCs w:val="32"/>
        </w:rPr>
        <w:t>失业保险返还补贴通过“免申即享”的方式，直接拨付至符合政策条件的企业。</w:t>
      </w:r>
    </w:p>
    <w:p w:rsidR="006D5478" w:rsidRDefault="006D5478" w:rsidP="00537D9F">
      <w:pPr>
        <w:adjustRightInd w:val="0"/>
        <w:snapToGrid w:val="0"/>
        <w:spacing w:line="590" w:lineRule="exact"/>
        <w:ind w:firstLineChars="200" w:firstLine="640"/>
        <w:rPr>
          <w:rFonts w:ascii="Calibri" w:eastAsia="仿宋_GB2312" w:hAnsi="Calibri"/>
          <w:color w:val="000000"/>
          <w:spacing w:val="7"/>
          <w:sz w:val="32"/>
          <w:szCs w:val="32"/>
          <w:shd w:val="clear" w:color="auto" w:fill="FFFFFF"/>
        </w:rPr>
      </w:pPr>
      <w:r>
        <w:rPr>
          <w:rFonts w:eastAsia="仿宋_GB2312" w:hint="eastAsia"/>
          <w:sz w:val="32"/>
          <w:szCs w:val="32"/>
        </w:rPr>
        <w:t>联</w:t>
      </w:r>
      <w:r>
        <w:rPr>
          <w:rFonts w:eastAsia="仿宋_GB2312" w:hint="eastAsia"/>
          <w:sz w:val="32"/>
          <w:szCs w:val="32"/>
        </w:rPr>
        <w:t xml:space="preserve"> </w:t>
      </w:r>
      <w:r>
        <w:rPr>
          <w:rFonts w:eastAsia="仿宋_GB2312" w:hint="eastAsia"/>
          <w:sz w:val="32"/>
          <w:szCs w:val="32"/>
        </w:rPr>
        <w:t>系</w:t>
      </w:r>
      <w:r>
        <w:rPr>
          <w:rFonts w:eastAsia="仿宋_GB2312" w:hint="eastAsia"/>
          <w:sz w:val="32"/>
          <w:szCs w:val="32"/>
        </w:rPr>
        <w:t xml:space="preserve"> </w:t>
      </w:r>
      <w:r>
        <w:rPr>
          <w:rFonts w:eastAsia="仿宋_GB2312" w:hint="eastAsia"/>
          <w:sz w:val="32"/>
          <w:szCs w:val="32"/>
        </w:rPr>
        <w:t>人：</w:t>
      </w:r>
      <w:r>
        <w:rPr>
          <w:rFonts w:ascii="Calibri" w:eastAsia="仿宋_GB2312" w:hAnsi="Calibri" w:hint="eastAsia"/>
          <w:color w:val="000000"/>
          <w:spacing w:val="-4"/>
          <w:sz w:val="32"/>
          <w:szCs w:val="32"/>
        </w:rPr>
        <w:t>张</w:t>
      </w:r>
      <w:r>
        <w:rPr>
          <w:rFonts w:ascii="Calibri" w:eastAsia="仿宋_GB2312" w:hAnsi="Calibri" w:hint="eastAsia"/>
          <w:color w:val="000000"/>
          <w:spacing w:val="-4"/>
          <w:sz w:val="32"/>
          <w:szCs w:val="32"/>
        </w:rPr>
        <w:t xml:space="preserve">  </w:t>
      </w:r>
      <w:r>
        <w:rPr>
          <w:rFonts w:ascii="Calibri" w:eastAsia="仿宋_GB2312" w:hAnsi="Calibri" w:hint="eastAsia"/>
          <w:color w:val="000000"/>
          <w:spacing w:val="-4"/>
          <w:sz w:val="32"/>
          <w:szCs w:val="32"/>
        </w:rPr>
        <w:t>宏、司</w:t>
      </w:r>
      <w:r>
        <w:rPr>
          <w:rFonts w:ascii="Calibri" w:eastAsia="仿宋_GB2312" w:hAnsi="Calibri" w:hint="eastAsia"/>
          <w:color w:val="000000"/>
          <w:spacing w:val="-4"/>
          <w:sz w:val="32"/>
          <w:szCs w:val="32"/>
        </w:rPr>
        <w:t xml:space="preserve">  </w:t>
      </w:r>
      <w:r>
        <w:rPr>
          <w:rFonts w:ascii="Calibri" w:eastAsia="仿宋_GB2312" w:hAnsi="Calibri" w:hint="eastAsia"/>
          <w:color w:val="000000"/>
          <w:spacing w:val="-4"/>
          <w:sz w:val="32"/>
          <w:szCs w:val="32"/>
        </w:rPr>
        <w:t>琳、李桂蓉、</w:t>
      </w:r>
      <w:r>
        <w:rPr>
          <w:rFonts w:ascii="Calibri" w:eastAsia="仿宋_GB2312" w:hAnsi="Calibri" w:hint="eastAsia"/>
          <w:color w:val="000000"/>
          <w:spacing w:val="7"/>
          <w:sz w:val="32"/>
          <w:szCs w:val="32"/>
          <w:shd w:val="clear" w:color="auto" w:fill="FFFFFF"/>
        </w:rPr>
        <w:t>杨</w:t>
      </w:r>
      <w:r>
        <w:rPr>
          <w:rFonts w:ascii="Calibri" w:eastAsia="仿宋_GB2312" w:hAnsi="Calibri" w:hint="eastAsia"/>
          <w:color w:val="000000"/>
          <w:spacing w:val="7"/>
          <w:sz w:val="32"/>
          <w:szCs w:val="32"/>
          <w:shd w:val="clear" w:color="auto" w:fill="FFFFFF"/>
        </w:rPr>
        <w:t xml:space="preserve">  </w:t>
      </w:r>
      <w:proofErr w:type="gramStart"/>
      <w:r>
        <w:rPr>
          <w:rFonts w:ascii="Calibri" w:eastAsia="仿宋_GB2312" w:hAnsi="Calibri" w:hint="eastAsia"/>
          <w:color w:val="000000"/>
          <w:spacing w:val="7"/>
          <w:sz w:val="32"/>
          <w:szCs w:val="32"/>
          <w:shd w:val="clear" w:color="auto" w:fill="FFFFFF"/>
        </w:rPr>
        <w:t>磊</w:t>
      </w:r>
      <w:proofErr w:type="gramEnd"/>
    </w:p>
    <w:p w:rsidR="006D5478" w:rsidRDefault="006D5478" w:rsidP="00537D9F">
      <w:pPr>
        <w:adjustRightInd w:val="0"/>
        <w:snapToGrid w:val="0"/>
        <w:spacing w:line="590" w:lineRule="exact"/>
        <w:ind w:firstLineChars="200" w:firstLine="640"/>
        <w:rPr>
          <w:rFonts w:eastAsia="仿宋_GB2312"/>
          <w:color w:val="000000"/>
          <w:spacing w:val="-4"/>
          <w:sz w:val="32"/>
          <w:szCs w:val="32"/>
        </w:rPr>
      </w:pPr>
      <w:r>
        <w:rPr>
          <w:rFonts w:eastAsia="仿宋_GB2312" w:hint="eastAsia"/>
          <w:sz w:val="32"/>
          <w:szCs w:val="32"/>
        </w:rPr>
        <w:t>联系电话：</w:t>
      </w:r>
      <w:r>
        <w:rPr>
          <w:rFonts w:eastAsia="仿宋_GB2312"/>
          <w:color w:val="000000"/>
          <w:spacing w:val="-4"/>
          <w:sz w:val="32"/>
          <w:szCs w:val="32"/>
        </w:rPr>
        <w:t>84039168</w:t>
      </w:r>
      <w:r>
        <w:rPr>
          <w:rFonts w:eastAsia="仿宋_GB2312"/>
          <w:color w:val="000000"/>
          <w:spacing w:val="-4"/>
          <w:sz w:val="32"/>
          <w:szCs w:val="32"/>
        </w:rPr>
        <w:t>、</w:t>
      </w:r>
      <w:r>
        <w:rPr>
          <w:rFonts w:eastAsia="仿宋_GB2312"/>
          <w:color w:val="000000"/>
          <w:spacing w:val="-4"/>
          <w:sz w:val="32"/>
          <w:szCs w:val="32"/>
        </w:rPr>
        <w:t>84039337</w:t>
      </w:r>
      <w:r>
        <w:rPr>
          <w:rFonts w:eastAsia="仿宋_GB2312"/>
          <w:color w:val="000000"/>
          <w:spacing w:val="-4"/>
          <w:sz w:val="32"/>
          <w:szCs w:val="32"/>
        </w:rPr>
        <w:t>、</w:t>
      </w:r>
      <w:r>
        <w:rPr>
          <w:rFonts w:eastAsia="仿宋_GB2312"/>
          <w:color w:val="000000"/>
          <w:spacing w:val="-4"/>
          <w:sz w:val="32"/>
          <w:szCs w:val="32"/>
        </w:rPr>
        <w:t>84039167</w:t>
      </w:r>
      <w:r>
        <w:rPr>
          <w:rFonts w:eastAsia="仿宋_GB2312"/>
          <w:color w:val="000000"/>
          <w:spacing w:val="-4"/>
          <w:sz w:val="32"/>
          <w:szCs w:val="32"/>
        </w:rPr>
        <w:t>、</w:t>
      </w:r>
      <w:r>
        <w:rPr>
          <w:rFonts w:eastAsia="仿宋_GB2312"/>
          <w:color w:val="000000"/>
          <w:spacing w:val="-4"/>
          <w:sz w:val="32"/>
          <w:szCs w:val="32"/>
        </w:rPr>
        <w:t>87091906</w:t>
      </w:r>
    </w:p>
    <w:p w:rsidR="006D5478" w:rsidRDefault="006D5478" w:rsidP="00537D9F">
      <w:pPr>
        <w:adjustRightInd w:val="0"/>
        <w:snapToGrid w:val="0"/>
        <w:spacing w:line="590" w:lineRule="exact"/>
        <w:ind w:firstLineChars="200" w:firstLine="640"/>
        <w:rPr>
          <w:rFonts w:eastAsia="仿宋_GB2312"/>
          <w:color w:val="333333"/>
          <w:sz w:val="32"/>
          <w:szCs w:val="32"/>
          <w:shd w:val="clear" w:color="auto" w:fill="FFFFFF"/>
        </w:rPr>
      </w:pPr>
      <w:proofErr w:type="gramStart"/>
      <w:r>
        <w:rPr>
          <w:rFonts w:eastAsia="仿宋_GB2312" w:hint="eastAsia"/>
          <w:sz w:val="32"/>
          <w:szCs w:val="32"/>
        </w:rPr>
        <w:t>邮</w:t>
      </w:r>
      <w:proofErr w:type="gramEnd"/>
      <w:r>
        <w:rPr>
          <w:rFonts w:eastAsia="仿宋_GB2312" w:hint="eastAsia"/>
          <w:sz w:val="32"/>
          <w:szCs w:val="32"/>
        </w:rPr>
        <w:t xml:space="preserve">    </w:t>
      </w:r>
      <w:r>
        <w:rPr>
          <w:rFonts w:eastAsia="仿宋_GB2312" w:hint="eastAsia"/>
          <w:sz w:val="32"/>
          <w:szCs w:val="32"/>
        </w:rPr>
        <w:t>箱：</w:t>
      </w:r>
      <w:r>
        <w:rPr>
          <w:rFonts w:eastAsia="仿宋_GB2312"/>
          <w:color w:val="000000"/>
          <w:spacing w:val="-4"/>
          <w:sz w:val="32"/>
          <w:szCs w:val="32"/>
        </w:rPr>
        <w:t>ldj@bjdch.gov.cn</w:t>
      </w:r>
      <w:r>
        <w:rPr>
          <w:rFonts w:eastAsia="黑体"/>
          <w:color w:val="000000"/>
          <w:sz w:val="32"/>
          <w:szCs w:val="32"/>
        </w:rPr>
        <w:t xml:space="preserve">  </w:t>
      </w:r>
    </w:p>
    <w:p w:rsidR="006D5478" w:rsidRDefault="006D5478" w:rsidP="00537D9F">
      <w:pPr>
        <w:adjustRightInd w:val="0"/>
        <w:snapToGrid w:val="0"/>
        <w:spacing w:line="590" w:lineRule="exact"/>
        <w:ind w:firstLineChars="200" w:firstLine="640"/>
        <w:rPr>
          <w:rFonts w:eastAsia="仿宋_GB2312"/>
          <w:sz w:val="32"/>
          <w:szCs w:val="32"/>
        </w:rPr>
      </w:pPr>
    </w:p>
    <w:p w:rsidR="006D5478" w:rsidRDefault="006D5478">
      <w:pPr>
        <w:spacing w:line="590" w:lineRule="exact"/>
        <w:ind w:firstLineChars="200" w:firstLine="640"/>
        <w:rPr>
          <w:rFonts w:eastAsia="仿宋_GB2312"/>
          <w:spacing w:val="-4"/>
          <w:sz w:val="32"/>
          <w:szCs w:val="32"/>
        </w:rPr>
      </w:pPr>
      <w:r>
        <w:rPr>
          <w:rFonts w:eastAsia="仿宋_GB2312"/>
          <w:sz w:val="32"/>
          <w:szCs w:val="32"/>
        </w:rPr>
        <w:t>以上政策措施适用的服务业范围可按照国家统计局《</w:t>
      </w:r>
      <w:r>
        <w:rPr>
          <w:rFonts w:eastAsia="仿宋_GB2312"/>
          <w:sz w:val="32"/>
          <w:szCs w:val="32"/>
        </w:rPr>
        <w:t>2017</w:t>
      </w:r>
      <w:r>
        <w:rPr>
          <w:rFonts w:eastAsia="仿宋_GB2312"/>
          <w:sz w:val="32"/>
          <w:szCs w:val="32"/>
        </w:rPr>
        <w:t>年国民经济行业分类》（</w:t>
      </w:r>
      <w:r>
        <w:rPr>
          <w:rFonts w:eastAsia="仿宋_GB2312"/>
          <w:sz w:val="32"/>
          <w:szCs w:val="32"/>
        </w:rPr>
        <w:t>GB/T4754</w:t>
      </w:r>
      <w:r>
        <w:rPr>
          <w:rFonts w:eastAsia="仿宋_GB2312" w:hint="eastAsia"/>
          <w:sz w:val="32"/>
          <w:szCs w:val="32"/>
        </w:rPr>
        <w:t>—</w:t>
      </w:r>
      <w:r>
        <w:rPr>
          <w:rFonts w:eastAsia="仿宋_GB2312"/>
          <w:sz w:val="32"/>
          <w:szCs w:val="32"/>
        </w:rPr>
        <w:t>2017</w:t>
      </w:r>
      <w:r>
        <w:rPr>
          <w:rFonts w:eastAsia="仿宋_GB2312"/>
          <w:sz w:val="32"/>
          <w:szCs w:val="32"/>
        </w:rPr>
        <w:t>）及国家统计局《关于修订</w:t>
      </w:r>
      <w:r>
        <w:rPr>
          <w:rFonts w:eastAsia="仿宋_GB2312"/>
          <w:sz w:val="32"/>
          <w:szCs w:val="32"/>
        </w:rPr>
        <w:t>&lt;</w:t>
      </w:r>
      <w:r>
        <w:rPr>
          <w:rFonts w:eastAsia="仿宋_GB2312"/>
          <w:sz w:val="32"/>
          <w:szCs w:val="32"/>
        </w:rPr>
        <w:t>三次产业划分规定（</w:t>
      </w:r>
      <w:r>
        <w:rPr>
          <w:rFonts w:eastAsia="仿宋_GB2312"/>
          <w:sz w:val="32"/>
          <w:szCs w:val="32"/>
        </w:rPr>
        <w:t>2012</w:t>
      </w:r>
      <w:r>
        <w:rPr>
          <w:rFonts w:eastAsia="仿宋_GB2312"/>
          <w:sz w:val="32"/>
          <w:szCs w:val="32"/>
        </w:rPr>
        <w:t>）</w:t>
      </w:r>
      <w:r>
        <w:rPr>
          <w:rFonts w:eastAsia="仿宋_GB2312"/>
          <w:sz w:val="32"/>
          <w:szCs w:val="32"/>
        </w:rPr>
        <w:t>&gt;</w:t>
      </w:r>
      <w:r>
        <w:rPr>
          <w:rFonts w:eastAsia="仿宋_GB2312"/>
          <w:sz w:val="32"/>
          <w:szCs w:val="32"/>
        </w:rPr>
        <w:t>的通知》（国统设管函〔</w:t>
      </w:r>
      <w:r>
        <w:rPr>
          <w:rFonts w:eastAsia="仿宋_GB2312"/>
          <w:sz w:val="32"/>
          <w:szCs w:val="32"/>
        </w:rPr>
        <w:t>2018</w:t>
      </w:r>
      <w:r>
        <w:rPr>
          <w:rFonts w:eastAsia="仿宋_GB2312"/>
          <w:sz w:val="32"/>
          <w:szCs w:val="32"/>
        </w:rPr>
        <w:t>〕</w:t>
      </w:r>
      <w:r>
        <w:rPr>
          <w:rFonts w:eastAsia="仿宋_GB2312"/>
          <w:sz w:val="32"/>
          <w:szCs w:val="32"/>
        </w:rPr>
        <w:t>74</w:t>
      </w:r>
      <w:r>
        <w:rPr>
          <w:rFonts w:eastAsia="仿宋_GB2312"/>
          <w:sz w:val="32"/>
          <w:szCs w:val="32"/>
        </w:rPr>
        <w:t>号）予以认定；中小</w:t>
      </w:r>
      <w:proofErr w:type="gramStart"/>
      <w:r>
        <w:rPr>
          <w:rFonts w:eastAsia="仿宋_GB2312"/>
          <w:sz w:val="32"/>
          <w:szCs w:val="32"/>
        </w:rPr>
        <w:t>微企业</w:t>
      </w:r>
      <w:proofErr w:type="gramEnd"/>
      <w:r>
        <w:rPr>
          <w:rFonts w:eastAsia="仿宋_GB2312"/>
          <w:sz w:val="32"/>
          <w:szCs w:val="32"/>
        </w:rPr>
        <w:t>和个体工商户范围可通过查</w:t>
      </w:r>
      <w:r>
        <w:rPr>
          <w:rFonts w:ascii="仿宋_GB2312" w:eastAsia="仿宋_GB2312" w:hAnsi="仿宋_GB2312" w:cs="仿宋_GB2312" w:hint="eastAsia"/>
          <w:sz w:val="32"/>
          <w:szCs w:val="32"/>
        </w:rPr>
        <w:t>询“国家企业信用信息公示系统—全国个体私营经济发展服务网”予</w:t>
      </w:r>
      <w:r>
        <w:rPr>
          <w:rFonts w:eastAsia="仿宋_GB2312"/>
          <w:sz w:val="32"/>
          <w:szCs w:val="32"/>
        </w:rPr>
        <w:t>以认定，或按照工业和信息化部等部门《关于印发中小企业划型标准规定的通知》</w:t>
      </w:r>
      <w:r>
        <w:rPr>
          <w:rFonts w:eastAsia="仿宋_GB2312" w:hint="eastAsia"/>
          <w:sz w:val="32"/>
          <w:szCs w:val="32"/>
        </w:rPr>
        <w:t>（</w:t>
      </w:r>
      <w:r>
        <w:rPr>
          <w:rFonts w:eastAsia="仿宋_GB2312"/>
          <w:sz w:val="32"/>
          <w:szCs w:val="32"/>
        </w:rPr>
        <w:t>工信部联企业〔</w:t>
      </w:r>
      <w:r>
        <w:rPr>
          <w:rFonts w:eastAsia="仿宋_GB2312"/>
          <w:sz w:val="32"/>
          <w:szCs w:val="32"/>
        </w:rPr>
        <w:t>2011</w:t>
      </w:r>
      <w:r>
        <w:rPr>
          <w:rFonts w:eastAsia="仿宋_GB2312"/>
          <w:sz w:val="32"/>
          <w:szCs w:val="32"/>
        </w:rPr>
        <w:t>〕</w:t>
      </w:r>
      <w:r>
        <w:rPr>
          <w:rFonts w:eastAsia="仿宋_GB2312"/>
          <w:sz w:val="32"/>
          <w:szCs w:val="32"/>
        </w:rPr>
        <w:t>300</w:t>
      </w:r>
      <w:r>
        <w:rPr>
          <w:rFonts w:eastAsia="仿宋_GB2312"/>
          <w:sz w:val="32"/>
          <w:szCs w:val="32"/>
        </w:rPr>
        <w:t>号</w:t>
      </w:r>
      <w:r>
        <w:rPr>
          <w:rFonts w:eastAsia="仿宋_GB2312" w:hint="eastAsia"/>
          <w:sz w:val="32"/>
          <w:szCs w:val="32"/>
        </w:rPr>
        <w:t>）</w:t>
      </w:r>
      <w:r>
        <w:rPr>
          <w:rFonts w:eastAsia="仿宋_GB2312"/>
          <w:sz w:val="32"/>
          <w:szCs w:val="32"/>
        </w:rPr>
        <w:t>、中国人民银行等部门《关于印发</w:t>
      </w:r>
      <w:r>
        <w:rPr>
          <w:rFonts w:eastAsia="仿宋_GB2312"/>
          <w:sz w:val="32"/>
          <w:szCs w:val="32"/>
        </w:rPr>
        <w:t>&lt;</w:t>
      </w:r>
      <w:r>
        <w:rPr>
          <w:rFonts w:eastAsia="仿宋_GB2312"/>
          <w:sz w:val="32"/>
          <w:szCs w:val="32"/>
        </w:rPr>
        <w:t>金融业企业划型标准规定</w:t>
      </w:r>
      <w:r>
        <w:rPr>
          <w:rFonts w:eastAsia="仿宋_GB2312"/>
          <w:sz w:val="32"/>
          <w:szCs w:val="32"/>
        </w:rPr>
        <w:t>&gt;</w:t>
      </w:r>
      <w:r>
        <w:rPr>
          <w:rFonts w:eastAsia="仿宋_GB2312"/>
          <w:sz w:val="32"/>
          <w:szCs w:val="32"/>
        </w:rPr>
        <w:t>的通知》（银发〔</w:t>
      </w:r>
      <w:r>
        <w:rPr>
          <w:rFonts w:eastAsia="仿宋_GB2312"/>
          <w:sz w:val="32"/>
          <w:szCs w:val="32"/>
        </w:rPr>
        <w:t>2015</w:t>
      </w:r>
      <w:r>
        <w:rPr>
          <w:rFonts w:eastAsia="仿宋_GB2312"/>
          <w:sz w:val="32"/>
          <w:szCs w:val="32"/>
        </w:rPr>
        <w:t>〕</w:t>
      </w:r>
      <w:r>
        <w:rPr>
          <w:rFonts w:eastAsia="仿宋_GB2312"/>
          <w:sz w:val="32"/>
          <w:szCs w:val="32"/>
        </w:rPr>
        <w:t>309</w:t>
      </w:r>
      <w:r>
        <w:rPr>
          <w:rFonts w:eastAsia="仿宋_GB2312"/>
          <w:sz w:val="32"/>
          <w:szCs w:val="32"/>
        </w:rPr>
        <w:t>号）划型标准予以认定。</w:t>
      </w:r>
    </w:p>
    <w:p w:rsidR="006D5478" w:rsidRDefault="006D5478">
      <w:pPr>
        <w:spacing w:line="590" w:lineRule="exact"/>
        <w:ind w:firstLineChars="200" w:firstLine="624"/>
        <w:rPr>
          <w:rFonts w:eastAsia="仿宋_GB2312"/>
          <w:spacing w:val="-4"/>
          <w:sz w:val="32"/>
          <w:szCs w:val="32"/>
        </w:rPr>
      </w:pPr>
    </w:p>
    <w:p w:rsidR="006D5478" w:rsidRDefault="006D5478">
      <w:pPr>
        <w:spacing w:line="590" w:lineRule="exact"/>
        <w:ind w:firstLineChars="200" w:firstLine="624"/>
        <w:rPr>
          <w:rFonts w:eastAsia="仿宋_GB2312"/>
          <w:spacing w:val="-4"/>
          <w:sz w:val="32"/>
          <w:szCs w:val="32"/>
        </w:rPr>
      </w:pPr>
    </w:p>
    <w:p w:rsidR="006D5478" w:rsidRDefault="006D5478">
      <w:pPr>
        <w:spacing w:line="590" w:lineRule="exact"/>
        <w:ind w:firstLineChars="200" w:firstLine="624"/>
        <w:rPr>
          <w:rFonts w:eastAsia="仿宋_GB2312"/>
          <w:spacing w:val="-4"/>
          <w:sz w:val="32"/>
          <w:szCs w:val="32"/>
        </w:rPr>
      </w:pPr>
    </w:p>
    <w:p w:rsidR="006D5478" w:rsidRDefault="006D5478">
      <w:pPr>
        <w:spacing w:line="590" w:lineRule="exact"/>
        <w:ind w:firstLineChars="200" w:firstLine="624"/>
        <w:rPr>
          <w:rFonts w:eastAsia="仿宋_GB2312"/>
          <w:spacing w:val="-4"/>
          <w:sz w:val="32"/>
          <w:szCs w:val="32"/>
        </w:rPr>
      </w:pPr>
    </w:p>
    <w:p w:rsidR="006D5478" w:rsidRDefault="006D5478">
      <w:pPr>
        <w:spacing w:line="590" w:lineRule="exact"/>
        <w:ind w:firstLineChars="200" w:firstLine="624"/>
        <w:rPr>
          <w:rFonts w:eastAsia="仿宋_GB2312" w:hint="eastAsia"/>
          <w:spacing w:val="-4"/>
          <w:sz w:val="32"/>
          <w:szCs w:val="32"/>
        </w:rPr>
      </w:pPr>
    </w:p>
    <w:p w:rsidR="006D5478" w:rsidRDefault="006D5478">
      <w:pPr>
        <w:spacing w:line="590" w:lineRule="exact"/>
        <w:ind w:firstLineChars="200" w:firstLine="624"/>
        <w:rPr>
          <w:rFonts w:eastAsia="仿宋_GB2312" w:hint="eastAsia"/>
          <w:spacing w:val="-4"/>
          <w:sz w:val="32"/>
          <w:szCs w:val="32"/>
        </w:rPr>
      </w:pPr>
    </w:p>
    <w:p w:rsidR="009572F3" w:rsidRDefault="009572F3">
      <w:pPr>
        <w:spacing w:line="590" w:lineRule="exact"/>
        <w:ind w:firstLineChars="200" w:firstLine="624"/>
        <w:rPr>
          <w:rFonts w:eastAsia="仿宋_GB2312" w:hint="eastAsia"/>
          <w:spacing w:val="-4"/>
          <w:sz w:val="32"/>
          <w:szCs w:val="32"/>
        </w:rPr>
      </w:pPr>
    </w:p>
    <w:p w:rsidR="006D5478" w:rsidRDefault="006D5478">
      <w:pPr>
        <w:pBdr>
          <w:bottom w:val="single" w:sz="4" w:space="1" w:color="auto"/>
        </w:pBdr>
        <w:spacing w:line="590" w:lineRule="exact"/>
        <w:ind w:firstLineChars="200" w:firstLine="624"/>
        <w:rPr>
          <w:rFonts w:eastAsia="仿宋_GB2312"/>
          <w:spacing w:val="-4"/>
          <w:sz w:val="32"/>
          <w:szCs w:val="32"/>
        </w:rPr>
      </w:pPr>
    </w:p>
    <w:p w:rsidR="006D5478" w:rsidRDefault="006D5478" w:rsidP="00097AC3">
      <w:pPr>
        <w:pStyle w:val="ad"/>
        <w:spacing w:line="590" w:lineRule="exact"/>
        <w:ind w:left="1069" w:right="341" w:hangingChars="393" w:hanging="1069"/>
        <w:rPr>
          <w:spacing w:val="-4"/>
          <w:szCs w:val="28"/>
        </w:rPr>
      </w:pPr>
      <w:r>
        <w:rPr>
          <w:spacing w:val="-4"/>
          <w:szCs w:val="28"/>
        </w:rPr>
        <w:t xml:space="preserve">  </w:t>
      </w:r>
      <w:r>
        <w:rPr>
          <w:spacing w:val="-4"/>
          <w:szCs w:val="28"/>
        </w:rPr>
        <w:t>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rsidR="006D5478" w:rsidRDefault="006D5478">
      <w:pPr>
        <w:pBdr>
          <w:top w:val="single" w:sz="4" w:space="1" w:color="auto"/>
          <w:bottom w:val="single" w:sz="4" w:space="1" w:color="auto"/>
        </w:pBdr>
        <w:spacing w:line="590" w:lineRule="exact"/>
        <w:ind w:firstLineChars="100" w:firstLine="272"/>
        <w:rPr>
          <w:rFonts w:eastAsia="仿宋_GB2312"/>
          <w:spacing w:val="-4"/>
          <w:sz w:val="28"/>
          <w:szCs w:val="28"/>
        </w:rPr>
      </w:pPr>
      <w:r>
        <w:rPr>
          <w:rFonts w:eastAsia="仿宋_GB2312"/>
          <w:spacing w:val="-4"/>
          <w:sz w:val="28"/>
          <w:szCs w:val="28"/>
        </w:rPr>
        <w:t>北京市东城区人民政府办公室</w:t>
      </w:r>
      <w:r>
        <w:rPr>
          <w:rFonts w:eastAsia="仿宋_GB2312"/>
          <w:spacing w:val="-4"/>
          <w:sz w:val="28"/>
          <w:szCs w:val="28"/>
        </w:rPr>
        <w:t xml:space="preserve">  </w:t>
      </w:r>
      <w:r>
        <w:rPr>
          <w:rFonts w:eastAsia="仿宋_GB2312"/>
          <w:spacing w:val="-4"/>
          <w:sz w:val="28"/>
          <w:szCs w:val="28"/>
        </w:rPr>
        <w:t xml:space="preserve">　　</w:t>
      </w:r>
      <w:r>
        <w:rPr>
          <w:rFonts w:eastAsia="仿宋_GB2312" w:hint="eastAsia"/>
          <w:spacing w:val="-4"/>
          <w:sz w:val="28"/>
          <w:szCs w:val="28"/>
        </w:rPr>
        <w:t xml:space="preserve">         </w:t>
      </w:r>
      <w:r>
        <w:rPr>
          <w:rFonts w:eastAsia="仿宋_GB2312"/>
          <w:spacing w:val="-4"/>
          <w:sz w:val="28"/>
          <w:szCs w:val="28"/>
        </w:rPr>
        <w:t>20</w:t>
      </w:r>
      <w:r>
        <w:rPr>
          <w:rFonts w:eastAsia="仿宋_GB2312" w:hint="eastAsia"/>
          <w:spacing w:val="-4"/>
          <w:sz w:val="28"/>
          <w:szCs w:val="28"/>
        </w:rPr>
        <w:t>22</w:t>
      </w:r>
      <w:r>
        <w:rPr>
          <w:rFonts w:eastAsia="仿宋_GB2312"/>
          <w:spacing w:val="-4"/>
          <w:sz w:val="28"/>
          <w:szCs w:val="28"/>
        </w:rPr>
        <w:t>年</w:t>
      </w:r>
      <w:r>
        <w:rPr>
          <w:rFonts w:eastAsia="仿宋_GB2312" w:hint="eastAsia"/>
          <w:spacing w:val="-4"/>
          <w:sz w:val="28"/>
          <w:szCs w:val="28"/>
        </w:rPr>
        <w:t>5</w:t>
      </w:r>
      <w:r>
        <w:rPr>
          <w:rFonts w:eastAsia="仿宋_GB2312"/>
          <w:spacing w:val="-4"/>
          <w:sz w:val="28"/>
          <w:szCs w:val="28"/>
        </w:rPr>
        <w:t>月</w:t>
      </w:r>
      <w:r w:rsidR="009572F3">
        <w:rPr>
          <w:rFonts w:eastAsia="仿宋_GB2312" w:hint="eastAsia"/>
          <w:spacing w:val="-4"/>
          <w:sz w:val="28"/>
          <w:szCs w:val="28"/>
        </w:rPr>
        <w:t>17</w:t>
      </w:r>
      <w:r>
        <w:rPr>
          <w:rFonts w:eastAsia="仿宋_GB2312"/>
          <w:spacing w:val="-4"/>
          <w:sz w:val="28"/>
          <w:szCs w:val="28"/>
        </w:rPr>
        <w:t>日印发</w:t>
      </w:r>
    </w:p>
    <w:p w:rsidR="006D5478" w:rsidRDefault="006D5478">
      <w:pPr>
        <w:spacing w:line="590" w:lineRule="exact"/>
        <w:ind w:rightChars="161" w:right="338" w:firstLineChars="200" w:firstLine="544"/>
        <w:jc w:val="right"/>
        <w:rPr>
          <w:rFonts w:eastAsia="仿宋_GB2312"/>
          <w:spacing w:val="-4"/>
          <w:sz w:val="28"/>
          <w:szCs w:val="28"/>
        </w:rPr>
      </w:pPr>
      <w:r>
        <w:rPr>
          <w:rFonts w:eastAsia="仿宋_GB2312"/>
          <w:spacing w:val="-4"/>
          <w:sz w:val="28"/>
          <w:szCs w:val="28"/>
        </w:rPr>
        <w:t>东行规字</w:t>
      </w:r>
      <w:r>
        <w:rPr>
          <w:rFonts w:eastAsia="仿宋_GB2312" w:hint="eastAsia"/>
          <w:spacing w:val="-4"/>
          <w:sz w:val="28"/>
          <w:szCs w:val="28"/>
        </w:rPr>
        <w:t>〔</w:t>
      </w:r>
      <w:r>
        <w:rPr>
          <w:rFonts w:eastAsia="仿宋_GB2312"/>
          <w:spacing w:val="-4"/>
          <w:sz w:val="28"/>
          <w:szCs w:val="28"/>
        </w:rPr>
        <w:t>20</w:t>
      </w:r>
      <w:r>
        <w:rPr>
          <w:rFonts w:eastAsia="仿宋_GB2312" w:hint="eastAsia"/>
          <w:spacing w:val="-4"/>
          <w:sz w:val="28"/>
          <w:szCs w:val="28"/>
        </w:rPr>
        <w:t>22</w:t>
      </w:r>
      <w:r>
        <w:rPr>
          <w:rFonts w:eastAsia="仿宋_GB2312" w:hint="eastAsia"/>
          <w:spacing w:val="-4"/>
          <w:sz w:val="28"/>
          <w:szCs w:val="28"/>
        </w:rPr>
        <w:t>〕</w:t>
      </w:r>
      <w:r>
        <w:rPr>
          <w:rFonts w:eastAsia="仿宋_GB2312" w:hint="eastAsia"/>
          <w:spacing w:val="-4"/>
          <w:sz w:val="28"/>
          <w:szCs w:val="28"/>
        </w:rPr>
        <w:t>9</w:t>
      </w:r>
      <w:r>
        <w:rPr>
          <w:rFonts w:eastAsia="仿宋_GB2312"/>
          <w:spacing w:val="-4"/>
          <w:sz w:val="28"/>
          <w:szCs w:val="28"/>
        </w:rPr>
        <w:t>号</w:t>
      </w:r>
    </w:p>
    <w:sectPr w:rsidR="006D5478">
      <w:headerReference w:type="default" r:id="rId15"/>
      <w:footerReference w:type="even" r:id="rId16"/>
      <w:footerReference w:type="default" r:id="rId17"/>
      <w:pgSz w:w="11906" w:h="16838"/>
      <w:pgMar w:top="1928" w:right="1474" w:bottom="1871"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4C2" w:rsidRDefault="00C764C2">
      <w:r>
        <w:separator/>
      </w:r>
    </w:p>
  </w:endnote>
  <w:endnote w:type="continuationSeparator" w:id="0">
    <w:p w:rsidR="00C764C2" w:rsidRDefault="00C7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78" w:rsidRDefault="006D5478">
    <w:pPr>
      <w:pStyle w:val="a9"/>
      <w:framePr w:wrap="around" w:vAnchor="text" w:hAnchor="margin" w:xAlign="outside" w:y="1"/>
      <w:rPr>
        <w:rStyle w:val="a4"/>
      </w:rPr>
    </w:pPr>
    <w:r>
      <w:fldChar w:fldCharType="begin"/>
    </w:r>
    <w:r>
      <w:rPr>
        <w:rStyle w:val="a4"/>
      </w:rPr>
      <w:instrText xml:space="preserve">PAGE  </w:instrText>
    </w:r>
    <w:r>
      <w:fldChar w:fldCharType="end"/>
    </w:r>
  </w:p>
  <w:p w:rsidR="006D5478" w:rsidRDefault="006D547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78" w:rsidRDefault="006D5478">
    <w:pPr>
      <w:pStyle w:val="a9"/>
      <w:framePr w:wrap="around" w:vAnchor="text" w:hAnchor="margin" w:xAlign="outside" w:y="1"/>
      <w:jc w:val="center"/>
      <w:rPr>
        <w:rStyle w:val="a4"/>
        <w:rFonts w:ascii="宋体"/>
        <w:sz w:val="28"/>
      </w:rPr>
    </w:pPr>
    <w:r>
      <w:rPr>
        <w:rStyle w:val="a4"/>
        <w:rFonts w:ascii="宋体" w:hint="eastAsia"/>
        <w:color w:val="FFFFFF"/>
        <w:kern w:val="0"/>
        <w:sz w:val="28"/>
        <w:szCs w:val="28"/>
      </w:rPr>
      <w:t>—</w:t>
    </w:r>
    <w:r>
      <w:rPr>
        <w:rStyle w:val="a4"/>
        <w:rFonts w:ascii="宋体" w:hint="eastAsia"/>
        <w:kern w:val="0"/>
        <w:sz w:val="28"/>
      </w:rPr>
      <w:t>—</w:t>
    </w:r>
    <w:r>
      <w:rPr>
        <w:rStyle w:val="a4"/>
        <w:rFonts w:ascii="宋体"/>
        <w:kern w:val="0"/>
        <w:sz w:val="28"/>
      </w:rPr>
      <w:t xml:space="preserve"> </w:t>
    </w:r>
    <w:r>
      <w:rPr>
        <w:rFonts w:ascii="宋体"/>
        <w:kern w:val="0"/>
        <w:sz w:val="28"/>
      </w:rPr>
      <w:fldChar w:fldCharType="begin"/>
    </w:r>
    <w:r>
      <w:rPr>
        <w:rStyle w:val="a4"/>
        <w:rFonts w:ascii="宋体"/>
        <w:kern w:val="0"/>
        <w:sz w:val="28"/>
      </w:rPr>
      <w:instrText xml:space="preserve"> PAGE </w:instrText>
    </w:r>
    <w:r>
      <w:rPr>
        <w:rFonts w:ascii="宋体"/>
        <w:kern w:val="0"/>
        <w:sz w:val="28"/>
      </w:rPr>
      <w:fldChar w:fldCharType="separate"/>
    </w:r>
    <w:r w:rsidR="005C00DE">
      <w:rPr>
        <w:rStyle w:val="a4"/>
        <w:rFonts w:ascii="宋体"/>
        <w:noProof/>
        <w:kern w:val="0"/>
        <w:sz w:val="28"/>
      </w:rPr>
      <w:t>26</w:t>
    </w:r>
    <w:r>
      <w:rPr>
        <w:rFonts w:ascii="宋体"/>
        <w:kern w:val="0"/>
        <w:sz w:val="28"/>
      </w:rPr>
      <w:fldChar w:fldCharType="end"/>
    </w:r>
    <w:r>
      <w:rPr>
        <w:rStyle w:val="a4"/>
        <w:rFonts w:ascii="宋体"/>
        <w:kern w:val="0"/>
        <w:sz w:val="28"/>
      </w:rPr>
      <w:t xml:space="preserve"> </w:t>
    </w:r>
    <w:r>
      <w:rPr>
        <w:rStyle w:val="a4"/>
        <w:rFonts w:ascii="宋体" w:hint="eastAsia"/>
        <w:kern w:val="0"/>
        <w:sz w:val="28"/>
      </w:rPr>
      <w:t>—</w:t>
    </w:r>
    <w:r>
      <w:rPr>
        <w:rStyle w:val="a4"/>
        <w:rFonts w:ascii="宋体" w:hint="eastAsia"/>
        <w:color w:val="FFFFFF"/>
        <w:kern w:val="0"/>
        <w:sz w:val="28"/>
        <w:szCs w:val="28"/>
      </w:rPr>
      <w:t>—</w:t>
    </w:r>
  </w:p>
  <w:p w:rsidR="006D5478" w:rsidRDefault="006D5478">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4C2" w:rsidRDefault="00C764C2">
      <w:r>
        <w:separator/>
      </w:r>
    </w:p>
  </w:footnote>
  <w:footnote w:type="continuationSeparator" w:id="0">
    <w:p w:rsidR="00C764C2" w:rsidRDefault="00C76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78" w:rsidRDefault="006D547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FDEEC"/>
    <w:multiLevelType w:val="singleLevel"/>
    <w:tmpl w:val="E58FDEEC"/>
    <w:lvl w:ilvl="0">
      <w:start w:val="1"/>
      <w:numFmt w:val="decimal"/>
      <w:suff w:val="nothing"/>
      <w:lvlText w:val="（%1）"/>
      <w:lvlJc w:val="left"/>
      <w:pPr>
        <w:ind w:left="0" w:firstLine="0"/>
      </w:pPr>
    </w:lvl>
  </w:abstractNum>
  <w:abstractNum w:abstractNumId="1">
    <w:nsid w:val="35B86A24"/>
    <w:multiLevelType w:val="multilevel"/>
    <w:tmpl w:val="35B86A24"/>
    <w:lvl w:ilvl="0">
      <w:start w:val="1"/>
      <w:numFmt w:val="decimal"/>
      <w:suff w:val="nothing"/>
      <w:lvlText w:val="（%1）"/>
      <w:lvlJc w:val="left"/>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5343A759"/>
    <w:multiLevelType w:val="singleLevel"/>
    <w:tmpl w:val="5343A759"/>
    <w:lvl w:ilvl="0">
      <w:start w:val="1"/>
      <w:numFmt w:val="decimal"/>
      <w:suff w:val="nothing"/>
      <w:lvlText w:val="（%1）"/>
      <w:lvlJc w:val="left"/>
      <w:pPr>
        <w:ind w:left="0" w:firstLine="0"/>
      </w:pPr>
    </w:lvl>
  </w:abstractNum>
  <w:num w:numId="1">
    <w:abstractNumId w:val="1"/>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5F"/>
    <w:rsid w:val="00006929"/>
    <w:rsid w:val="00034B32"/>
    <w:rsid w:val="00045B01"/>
    <w:rsid w:val="000575DB"/>
    <w:rsid w:val="000723AA"/>
    <w:rsid w:val="00080EBC"/>
    <w:rsid w:val="00097AC3"/>
    <w:rsid w:val="000D1893"/>
    <w:rsid w:val="00100EA2"/>
    <w:rsid w:val="001106A2"/>
    <w:rsid w:val="00133F54"/>
    <w:rsid w:val="00135C14"/>
    <w:rsid w:val="0013692C"/>
    <w:rsid w:val="001A3B83"/>
    <w:rsid w:val="001C26BD"/>
    <w:rsid w:val="001E00CF"/>
    <w:rsid w:val="001F628E"/>
    <w:rsid w:val="00220487"/>
    <w:rsid w:val="00237B51"/>
    <w:rsid w:val="00272C9B"/>
    <w:rsid w:val="0027640C"/>
    <w:rsid w:val="002864C4"/>
    <w:rsid w:val="002D2557"/>
    <w:rsid w:val="002D44C9"/>
    <w:rsid w:val="002D5A0A"/>
    <w:rsid w:val="002D5CDE"/>
    <w:rsid w:val="002E26B1"/>
    <w:rsid w:val="002E5322"/>
    <w:rsid w:val="002E546D"/>
    <w:rsid w:val="002E7B6E"/>
    <w:rsid w:val="002F0E05"/>
    <w:rsid w:val="00312823"/>
    <w:rsid w:val="00317FF2"/>
    <w:rsid w:val="00323902"/>
    <w:rsid w:val="00331EE1"/>
    <w:rsid w:val="00346CB3"/>
    <w:rsid w:val="00376EB2"/>
    <w:rsid w:val="003A3BA6"/>
    <w:rsid w:val="003B0963"/>
    <w:rsid w:val="003D6D7B"/>
    <w:rsid w:val="003D7DA5"/>
    <w:rsid w:val="003E525F"/>
    <w:rsid w:val="0041661C"/>
    <w:rsid w:val="00453F0F"/>
    <w:rsid w:val="00464078"/>
    <w:rsid w:val="00466B33"/>
    <w:rsid w:val="00477136"/>
    <w:rsid w:val="00485E61"/>
    <w:rsid w:val="00497297"/>
    <w:rsid w:val="004B7CC3"/>
    <w:rsid w:val="004C1605"/>
    <w:rsid w:val="004D01F3"/>
    <w:rsid w:val="004E4594"/>
    <w:rsid w:val="0050141B"/>
    <w:rsid w:val="0052088D"/>
    <w:rsid w:val="00537D9F"/>
    <w:rsid w:val="005477E6"/>
    <w:rsid w:val="00587AC1"/>
    <w:rsid w:val="005A7A93"/>
    <w:rsid w:val="005C00DE"/>
    <w:rsid w:val="005D4D7A"/>
    <w:rsid w:val="00603293"/>
    <w:rsid w:val="00615493"/>
    <w:rsid w:val="0064357E"/>
    <w:rsid w:val="00655C82"/>
    <w:rsid w:val="00676B7E"/>
    <w:rsid w:val="00677A25"/>
    <w:rsid w:val="00681623"/>
    <w:rsid w:val="006878AF"/>
    <w:rsid w:val="00693F78"/>
    <w:rsid w:val="006A7D32"/>
    <w:rsid w:val="006B2399"/>
    <w:rsid w:val="006D2B05"/>
    <w:rsid w:val="006D4507"/>
    <w:rsid w:val="006D4D8C"/>
    <w:rsid w:val="006D5478"/>
    <w:rsid w:val="006E7ED1"/>
    <w:rsid w:val="006F02DB"/>
    <w:rsid w:val="006F3894"/>
    <w:rsid w:val="007059AE"/>
    <w:rsid w:val="007070FC"/>
    <w:rsid w:val="00715E93"/>
    <w:rsid w:val="00723737"/>
    <w:rsid w:val="007517F5"/>
    <w:rsid w:val="007D2627"/>
    <w:rsid w:val="007F0B10"/>
    <w:rsid w:val="00804D08"/>
    <w:rsid w:val="0082771B"/>
    <w:rsid w:val="0083159E"/>
    <w:rsid w:val="00836A94"/>
    <w:rsid w:val="00875774"/>
    <w:rsid w:val="008824B6"/>
    <w:rsid w:val="008848C3"/>
    <w:rsid w:val="00886A61"/>
    <w:rsid w:val="00892078"/>
    <w:rsid w:val="008B26C0"/>
    <w:rsid w:val="008B7477"/>
    <w:rsid w:val="008C78EE"/>
    <w:rsid w:val="008D6FBC"/>
    <w:rsid w:val="00906AC7"/>
    <w:rsid w:val="009144CE"/>
    <w:rsid w:val="009156E4"/>
    <w:rsid w:val="00920694"/>
    <w:rsid w:val="0092099A"/>
    <w:rsid w:val="00954499"/>
    <w:rsid w:val="009572F3"/>
    <w:rsid w:val="0096097C"/>
    <w:rsid w:val="00987800"/>
    <w:rsid w:val="009A7962"/>
    <w:rsid w:val="009F0132"/>
    <w:rsid w:val="00A07367"/>
    <w:rsid w:val="00A26282"/>
    <w:rsid w:val="00A37DD6"/>
    <w:rsid w:val="00A7200B"/>
    <w:rsid w:val="00A86E46"/>
    <w:rsid w:val="00AC0CBB"/>
    <w:rsid w:val="00AF25EE"/>
    <w:rsid w:val="00B05167"/>
    <w:rsid w:val="00B05E27"/>
    <w:rsid w:val="00B1329F"/>
    <w:rsid w:val="00B471D8"/>
    <w:rsid w:val="00B70373"/>
    <w:rsid w:val="00BA6E56"/>
    <w:rsid w:val="00BC003F"/>
    <w:rsid w:val="00BD0FC0"/>
    <w:rsid w:val="00BD4102"/>
    <w:rsid w:val="00BE6B7A"/>
    <w:rsid w:val="00C22716"/>
    <w:rsid w:val="00C2325F"/>
    <w:rsid w:val="00C250F2"/>
    <w:rsid w:val="00C26011"/>
    <w:rsid w:val="00C364BA"/>
    <w:rsid w:val="00C452AF"/>
    <w:rsid w:val="00C50479"/>
    <w:rsid w:val="00C74E0B"/>
    <w:rsid w:val="00C764C2"/>
    <w:rsid w:val="00C77F25"/>
    <w:rsid w:val="00C80DAE"/>
    <w:rsid w:val="00C824FD"/>
    <w:rsid w:val="00C916C8"/>
    <w:rsid w:val="00CF3087"/>
    <w:rsid w:val="00D40805"/>
    <w:rsid w:val="00D465F6"/>
    <w:rsid w:val="00D70BBF"/>
    <w:rsid w:val="00D8020A"/>
    <w:rsid w:val="00D845AE"/>
    <w:rsid w:val="00D850A5"/>
    <w:rsid w:val="00D856B9"/>
    <w:rsid w:val="00DA6FEC"/>
    <w:rsid w:val="00DC6121"/>
    <w:rsid w:val="00E03A9F"/>
    <w:rsid w:val="00E04F30"/>
    <w:rsid w:val="00E05DE0"/>
    <w:rsid w:val="00E26D7E"/>
    <w:rsid w:val="00E304F6"/>
    <w:rsid w:val="00E4555A"/>
    <w:rsid w:val="00E46C46"/>
    <w:rsid w:val="00E578FB"/>
    <w:rsid w:val="00E931D7"/>
    <w:rsid w:val="00EA60C1"/>
    <w:rsid w:val="00EF124A"/>
    <w:rsid w:val="00F020FF"/>
    <w:rsid w:val="00F223F1"/>
    <w:rsid w:val="00F47F04"/>
    <w:rsid w:val="00F6031E"/>
    <w:rsid w:val="00F8168C"/>
    <w:rsid w:val="00F843B9"/>
    <w:rsid w:val="00F85462"/>
    <w:rsid w:val="00F863A9"/>
    <w:rsid w:val="00F95FAE"/>
    <w:rsid w:val="00FB2737"/>
    <w:rsid w:val="00FF351E"/>
    <w:rsid w:val="0C47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styleId="a4">
    <w:name w:val="page number"/>
    <w:basedOn w:val="a0"/>
  </w:style>
  <w:style w:type="character" w:styleId="a5">
    <w:name w:val="Strong"/>
    <w:uiPriority w:val="22"/>
    <w:qFormat/>
    <w:rPr>
      <w:b/>
    </w:rPr>
  </w:style>
  <w:style w:type="character" w:customStyle="1" w:styleId="Char">
    <w:name w:val="纯文本 Char"/>
    <w:link w:val="a6"/>
    <w:rPr>
      <w:rFonts w:ascii="宋体" w:eastAsia="仿宋_GB2312" w:hAnsi="Courier New"/>
      <w:kern w:val="2"/>
      <w:sz w:val="32"/>
      <w:szCs w:val="22"/>
    </w:rPr>
  </w:style>
  <w:style w:type="character" w:customStyle="1" w:styleId="UnresolvedMention">
    <w:name w:val="Unresolved Mention"/>
    <w:uiPriority w:val="99"/>
    <w:unhideWhenUsed/>
    <w:qFormat/>
    <w:rPr>
      <w:color w:val="605E5C"/>
      <w:shd w:val="clear" w:color="auto" w:fill="E1DFDD"/>
    </w:rPr>
  </w:style>
  <w:style w:type="character" w:customStyle="1" w:styleId="NormalCharacter">
    <w:name w:val="NormalCharacter"/>
    <w:semiHidden/>
    <w:qFormat/>
  </w:style>
  <w:style w:type="character" w:customStyle="1" w:styleId="bjh-p">
    <w:name w:val="bjh-p"/>
    <w:qFormat/>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Date"/>
    <w:basedOn w:val="a"/>
    <w:next w:val="a"/>
    <w:rPr>
      <w:rFonts w:eastAsia="仿宋_GB2312"/>
      <w:sz w:val="32"/>
      <w:szCs w:val="20"/>
    </w:rPr>
  </w:style>
  <w:style w:type="paragraph" w:styleId="a9">
    <w:name w:val="footer"/>
    <w:basedOn w:val="a"/>
    <w:qFormat/>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paragraph" w:styleId="a6">
    <w:name w:val="Plain Text"/>
    <w:basedOn w:val="a"/>
    <w:next w:val="a"/>
    <w:link w:val="Char"/>
    <w:qFormat/>
    <w:pPr>
      <w:spacing w:line="520" w:lineRule="exact"/>
      <w:ind w:firstLine="641"/>
      <w:textAlignment w:val="baseline"/>
    </w:pPr>
    <w:rPr>
      <w:rFonts w:ascii="宋体" w:eastAsia="仿宋_GB2312" w:hAnsi="Courier New"/>
      <w:sz w:val="32"/>
      <w:szCs w:val="22"/>
    </w:rPr>
  </w:style>
  <w:style w:type="paragraph" w:styleId="ab">
    <w:name w:val="Block Text"/>
    <w:basedOn w:val="a"/>
    <w:qFormat/>
    <w:pPr>
      <w:ind w:leftChars="-342" w:left="-718" w:rightChars="-244" w:right="-512"/>
      <w:jc w:val="center"/>
    </w:pPr>
    <w:rPr>
      <w:rFonts w:ascii="仿宋_GB2312" w:hAnsi="Calibri"/>
      <w:sz w:val="44"/>
      <w:szCs w:val="22"/>
    </w:rPr>
  </w:style>
  <w:style w:type="paragraph" w:styleId="ac">
    <w:name w:val="Normal Indent"/>
    <w:basedOn w:val="a"/>
    <w:pPr>
      <w:ind w:firstLineChars="200" w:firstLine="420"/>
    </w:pPr>
    <w:rPr>
      <w:szCs w:val="22"/>
    </w:rPr>
  </w:style>
  <w:style w:type="paragraph" w:styleId="ad">
    <w:name w:val="Body Text Indent"/>
    <w:basedOn w:val="a"/>
    <w:pPr>
      <w:ind w:left="815" w:hanging="815"/>
    </w:pPr>
    <w:rPr>
      <w:rFonts w:eastAsia="仿宋_GB2312"/>
      <w:sz w:val="28"/>
      <w:szCs w:val="20"/>
    </w:rPr>
  </w:style>
  <w:style w:type="paragraph" w:styleId="ae">
    <w:name w:val="Normal (Web)"/>
    <w:basedOn w:val="a"/>
    <w:qFormat/>
    <w:pPr>
      <w:spacing w:beforeAutospacing="1" w:afterAutospacing="1"/>
      <w:jc w:val="left"/>
    </w:pPr>
    <w:rPr>
      <w:rFonts w:ascii="Calibri" w:hAnsi="Calibri"/>
      <w:kern w:val="0"/>
      <w:sz w:val="24"/>
      <w:szCs w:val="22"/>
    </w:rPr>
  </w:style>
  <w:style w:type="paragraph" w:customStyle="1" w:styleId="PlainText">
    <w:name w:val="PlainText"/>
    <w:basedOn w:val="a"/>
    <w:next w:val="a"/>
    <w:qFormat/>
    <w:pPr>
      <w:textAlignment w:val="baseline"/>
    </w:pPr>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gchengshebao_zj@bjdch.gov.cn" TargetMode="External"/><Relationship Id="rId13" Type="http://schemas.openxmlformats.org/officeDocument/2006/relationships/hyperlink" Target="mailto:172975204@qq.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cgpk@scjgj.gov.cn" TargetMode="External"/><Relationship Id="rId12" Type="http://schemas.openxmlformats.org/officeDocument/2006/relationships/hyperlink" Target="mailto:dcjrbjrfzk@bjdch.gov.c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cjrbjrfzk@bjdch.gov.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cjrbjrfzk@bjdch.gov.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cjrbjrfzk@bjdch.gov.cn" TargetMode="External"/><Relationship Id="rId14" Type="http://schemas.openxmlformats.org/officeDocument/2006/relationships/hyperlink" Target="mailto:dc84038678@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1978</Words>
  <Characters>11275</Characters>
  <Application>Microsoft Office Word</Application>
  <DocSecurity>0</DocSecurity>
  <Lines>93</Lines>
  <Paragraphs>26</Paragraphs>
  <ScaleCrop>false</ScaleCrop>
  <Company>msk</Company>
  <LinksUpToDate>false</LinksUpToDate>
  <CharactersWithSpaces>13227</CharactersWithSpaces>
  <SharedDoc>false</SharedDoc>
  <HLinks>
    <vt:vector size="48" baseType="variant">
      <vt:variant>
        <vt:i4>3539009</vt:i4>
      </vt:variant>
      <vt:variant>
        <vt:i4>21</vt:i4>
      </vt:variant>
      <vt:variant>
        <vt:i4>0</vt:i4>
      </vt:variant>
      <vt:variant>
        <vt:i4>5</vt:i4>
      </vt:variant>
      <vt:variant>
        <vt:lpwstr>mailto:dc84038678@163.com</vt:lpwstr>
      </vt:variant>
      <vt:variant>
        <vt:lpwstr/>
      </vt:variant>
      <vt:variant>
        <vt:i4>6291475</vt:i4>
      </vt:variant>
      <vt:variant>
        <vt:i4>18</vt:i4>
      </vt:variant>
      <vt:variant>
        <vt:i4>0</vt:i4>
      </vt:variant>
      <vt:variant>
        <vt:i4>5</vt:i4>
      </vt:variant>
      <vt:variant>
        <vt:lpwstr>mailto:172975204@qq.com</vt:lpwstr>
      </vt:variant>
      <vt:variant>
        <vt:lpwstr/>
      </vt:variant>
      <vt:variant>
        <vt:i4>5111840</vt:i4>
      </vt:variant>
      <vt:variant>
        <vt:i4>15</vt:i4>
      </vt:variant>
      <vt:variant>
        <vt:i4>0</vt:i4>
      </vt:variant>
      <vt:variant>
        <vt:i4>5</vt:i4>
      </vt:variant>
      <vt:variant>
        <vt:lpwstr>mailto:dcjrbjrfzk@bjdch.gov.cn</vt:lpwstr>
      </vt:variant>
      <vt:variant>
        <vt:lpwstr/>
      </vt:variant>
      <vt:variant>
        <vt:i4>5111840</vt:i4>
      </vt:variant>
      <vt:variant>
        <vt:i4>12</vt:i4>
      </vt:variant>
      <vt:variant>
        <vt:i4>0</vt:i4>
      </vt:variant>
      <vt:variant>
        <vt:i4>5</vt:i4>
      </vt:variant>
      <vt:variant>
        <vt:lpwstr>mailto:dcjrbjrfzk@bjdch.gov.cn</vt:lpwstr>
      </vt:variant>
      <vt:variant>
        <vt:lpwstr/>
      </vt:variant>
      <vt:variant>
        <vt:i4>5111840</vt:i4>
      </vt:variant>
      <vt:variant>
        <vt:i4>9</vt:i4>
      </vt:variant>
      <vt:variant>
        <vt:i4>0</vt:i4>
      </vt:variant>
      <vt:variant>
        <vt:i4>5</vt:i4>
      </vt:variant>
      <vt:variant>
        <vt:lpwstr>mailto:dcjrbjrfzk@bjdch.gov.cn</vt:lpwstr>
      </vt:variant>
      <vt:variant>
        <vt:lpwstr/>
      </vt:variant>
      <vt:variant>
        <vt:i4>5111840</vt:i4>
      </vt:variant>
      <vt:variant>
        <vt:i4>6</vt:i4>
      </vt:variant>
      <vt:variant>
        <vt:i4>0</vt:i4>
      </vt:variant>
      <vt:variant>
        <vt:i4>5</vt:i4>
      </vt:variant>
      <vt:variant>
        <vt:lpwstr>mailto:dcjrbjrfzk@bjdch.gov.cn</vt:lpwstr>
      </vt:variant>
      <vt:variant>
        <vt:lpwstr/>
      </vt:variant>
      <vt:variant>
        <vt:i4>6160410</vt:i4>
      </vt:variant>
      <vt:variant>
        <vt:i4>3</vt:i4>
      </vt:variant>
      <vt:variant>
        <vt:i4>0</vt:i4>
      </vt:variant>
      <vt:variant>
        <vt:i4>5</vt:i4>
      </vt:variant>
      <vt:variant>
        <vt:lpwstr>mailto:dongchengshebao_zj@bjdch.gov.cn</vt:lpwstr>
      </vt:variant>
      <vt:variant>
        <vt:lpwstr/>
      </vt:variant>
      <vt:variant>
        <vt:i4>721010</vt:i4>
      </vt:variant>
      <vt:variant>
        <vt:i4>0</vt:i4>
      </vt:variant>
      <vt:variant>
        <vt:i4>0</vt:i4>
      </vt:variant>
      <vt:variant>
        <vt:i4>5</vt:i4>
      </vt:variant>
      <vt:variant>
        <vt:lpwstr>mailto:dcgpk@scjgj.gov.cn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cp:lastModifiedBy>孙正</cp:lastModifiedBy>
  <cp:revision>3</cp:revision>
  <cp:lastPrinted>2014-11-27T02:45:00Z</cp:lastPrinted>
  <dcterms:created xsi:type="dcterms:W3CDTF">2022-05-19T02:50:00Z</dcterms:created>
  <dcterms:modified xsi:type="dcterms:W3CDTF">2022-05-19T03:07:00Z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