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84" w:rightChars="40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附件2</w:t>
      </w:r>
    </w:p>
    <w:p>
      <w:pPr>
        <w:ind w:right="84" w:rightChars="40"/>
        <w:jc w:val="center"/>
        <w:rPr>
          <w:rFonts w:ascii="黑体" w:eastAsia="黑体"/>
          <w:b/>
          <w:color w:val="000000"/>
          <w:kern w:val="0"/>
          <w:sz w:val="44"/>
          <w:szCs w:val="44"/>
        </w:rPr>
      </w:pPr>
      <w:r>
        <w:rPr>
          <w:rFonts w:hint="eastAsia" w:ascii="黑体" w:eastAsia="黑体"/>
          <w:b/>
          <w:color w:val="000000"/>
          <w:kern w:val="0"/>
          <w:sz w:val="44"/>
          <w:szCs w:val="44"/>
        </w:rPr>
        <w:t>东城区统计诚信示范企业</w:t>
      </w:r>
    </w:p>
    <w:p>
      <w:pPr>
        <w:ind w:right="84" w:rightChars="40"/>
        <w:jc w:val="center"/>
        <w:rPr>
          <w:rFonts w:ascii="黑体" w:eastAsia="黑体"/>
          <w:b/>
          <w:color w:val="000000"/>
          <w:kern w:val="0"/>
          <w:sz w:val="44"/>
          <w:szCs w:val="44"/>
        </w:rPr>
      </w:pPr>
    </w:p>
    <w:p>
      <w:pPr>
        <w:ind w:right="84" w:rightChars="40"/>
        <w:jc w:val="center"/>
        <w:rPr>
          <w:rFonts w:ascii="黑体" w:eastAsia="黑体"/>
          <w:b/>
          <w:color w:val="000000"/>
          <w:kern w:val="0"/>
          <w:sz w:val="44"/>
          <w:szCs w:val="44"/>
        </w:rPr>
      </w:pPr>
      <w:r>
        <w:rPr>
          <w:rFonts w:hint="eastAsia" w:ascii="黑体" w:eastAsia="黑体"/>
          <w:b/>
          <w:color w:val="000000"/>
          <w:kern w:val="0"/>
          <w:sz w:val="44"/>
          <w:szCs w:val="44"/>
        </w:rPr>
        <w:t>认定申报表</w:t>
      </w:r>
    </w:p>
    <w:p>
      <w:pPr>
        <w:ind w:right="84" w:rightChars="40"/>
        <w:jc w:val="center"/>
        <w:rPr>
          <w:rFonts w:ascii="黑体" w:eastAsia="黑体"/>
          <w:b/>
          <w:color w:val="000000"/>
          <w:kern w:val="0"/>
          <w:sz w:val="48"/>
          <w:szCs w:val="48"/>
        </w:rPr>
      </w:pPr>
    </w:p>
    <w:p>
      <w:pPr>
        <w:ind w:right="84" w:rightChars="40"/>
        <w:jc w:val="center"/>
        <w:rPr>
          <w:rFonts w:hint="eastAsia" w:ascii="黑体" w:eastAsia="黑体"/>
          <w:b/>
          <w:color w:val="000000"/>
          <w:kern w:val="0"/>
          <w:sz w:val="36"/>
          <w:szCs w:val="36"/>
        </w:rPr>
      </w:pPr>
      <w:r>
        <w:rPr>
          <w:rFonts w:hint="eastAsia" w:ascii="黑体" w:eastAsia="黑体"/>
          <w:b/>
          <w:color w:val="000000"/>
          <w:kern w:val="0"/>
          <w:sz w:val="36"/>
          <w:szCs w:val="36"/>
        </w:rPr>
        <w:t>（202</w:t>
      </w:r>
      <w:r>
        <w:rPr>
          <w:rFonts w:ascii="黑体" w:eastAsia="黑体"/>
          <w:b/>
          <w:color w:val="000000"/>
          <w:kern w:val="0"/>
          <w:sz w:val="36"/>
          <w:szCs w:val="36"/>
        </w:rPr>
        <w:t>6</w:t>
      </w:r>
      <w:r>
        <w:rPr>
          <w:rFonts w:hint="eastAsia" w:ascii="黑体" w:eastAsia="黑体"/>
          <w:b/>
          <w:color w:val="000000"/>
          <w:kern w:val="0"/>
          <w:sz w:val="36"/>
          <w:szCs w:val="36"/>
        </w:rPr>
        <w:t>年度）</w:t>
      </w:r>
    </w:p>
    <w:p>
      <w:pPr>
        <w:ind w:right="84" w:rightChars="40"/>
        <w:jc w:val="center"/>
        <w:rPr>
          <w:rFonts w:ascii="黑体" w:eastAsia="黑体"/>
          <w:b/>
          <w:color w:val="000000"/>
          <w:kern w:val="0"/>
          <w:sz w:val="48"/>
          <w:szCs w:val="48"/>
        </w:rPr>
      </w:pPr>
    </w:p>
    <w:p>
      <w:pPr>
        <w:ind w:right="84" w:rightChars="40" w:firstLine="897" w:firstLineChars="298"/>
        <w:rPr>
          <w:rFonts w:ascii="宋体" w:hAnsi="宋体"/>
          <w:b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/>
          <w:b/>
          <w:color w:val="000000"/>
          <w:kern w:val="0"/>
          <w:sz w:val="30"/>
          <w:szCs w:val="30"/>
        </w:rPr>
        <w:t>申报单位（公章）</w:t>
      </w:r>
      <w:r>
        <w:rPr>
          <w:rFonts w:hint="eastAsia" w:ascii="宋体" w:hAnsi="宋体"/>
          <w:b/>
          <w:color w:val="000000"/>
          <w:kern w:val="0"/>
          <w:sz w:val="30"/>
          <w:szCs w:val="30"/>
          <w:u w:val="single"/>
        </w:rPr>
        <w:t xml:space="preserve">                            </w:t>
      </w:r>
    </w:p>
    <w:p>
      <w:pPr>
        <w:ind w:right="84" w:rightChars="40" w:firstLine="301" w:firstLineChars="100"/>
        <w:rPr>
          <w:rFonts w:ascii="宋体" w:hAnsi="宋体"/>
          <w:b/>
          <w:color w:val="000000"/>
          <w:kern w:val="0"/>
          <w:sz w:val="30"/>
          <w:szCs w:val="30"/>
          <w:u w:val="single"/>
        </w:rPr>
      </w:pPr>
    </w:p>
    <w:p>
      <w:pPr>
        <w:ind w:right="84" w:rightChars="40" w:firstLine="897" w:firstLineChars="298"/>
        <w:rPr>
          <w:rFonts w:ascii="宋体" w:hAnsi="宋体"/>
          <w:b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/>
          <w:b/>
          <w:color w:val="000000"/>
          <w:kern w:val="0"/>
          <w:sz w:val="30"/>
          <w:szCs w:val="30"/>
        </w:rPr>
        <w:t xml:space="preserve">申报日期 </w:t>
      </w:r>
      <w:r>
        <w:rPr>
          <w:rFonts w:hint="eastAsia" w:ascii="宋体" w:hAnsi="宋体"/>
          <w:b/>
          <w:color w:val="000000"/>
          <w:kern w:val="0"/>
          <w:sz w:val="30"/>
          <w:szCs w:val="30"/>
          <w:u w:val="single"/>
        </w:rPr>
        <w:t xml:space="preserve">                                   </w:t>
      </w:r>
    </w:p>
    <w:p>
      <w:pPr>
        <w:ind w:right="84" w:rightChars="40" w:firstLine="301" w:firstLineChars="100"/>
        <w:rPr>
          <w:rFonts w:ascii="宋体" w:hAnsi="宋体"/>
          <w:b/>
          <w:color w:val="000000"/>
          <w:kern w:val="0"/>
          <w:sz w:val="30"/>
          <w:szCs w:val="30"/>
          <w:u w:val="single"/>
        </w:rPr>
      </w:pPr>
    </w:p>
    <w:p>
      <w:pPr>
        <w:ind w:right="84" w:rightChars="40" w:firstLine="897" w:firstLineChars="298"/>
        <w:rPr>
          <w:rFonts w:ascii="宋体" w:hAnsi="宋体"/>
          <w:b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/>
          <w:b/>
          <w:color w:val="000000"/>
          <w:kern w:val="0"/>
          <w:sz w:val="30"/>
          <w:szCs w:val="30"/>
        </w:rPr>
        <w:t>联 系 人</w:t>
      </w:r>
      <w:r>
        <w:rPr>
          <w:rFonts w:hint="eastAsia" w:ascii="宋体" w:hAnsi="宋体"/>
          <w:b/>
          <w:color w:val="000000"/>
          <w:kern w:val="0"/>
          <w:sz w:val="30"/>
          <w:szCs w:val="30"/>
          <w:u w:val="single"/>
        </w:rPr>
        <w:t>　　　　　　　　　　　　　　　　　　</w:t>
      </w:r>
    </w:p>
    <w:p>
      <w:pPr>
        <w:ind w:right="84" w:rightChars="40" w:firstLine="301" w:firstLineChars="100"/>
        <w:rPr>
          <w:rFonts w:ascii="宋体" w:hAnsi="宋体"/>
          <w:b/>
          <w:color w:val="000000"/>
          <w:kern w:val="0"/>
          <w:sz w:val="30"/>
          <w:szCs w:val="30"/>
          <w:u w:val="single"/>
        </w:rPr>
      </w:pPr>
    </w:p>
    <w:p>
      <w:pPr>
        <w:ind w:right="84" w:rightChars="40" w:firstLine="897" w:firstLineChars="298"/>
        <w:rPr>
          <w:rFonts w:ascii="宋体" w:hAnsi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color w:val="000000"/>
          <w:kern w:val="0"/>
          <w:sz w:val="30"/>
          <w:szCs w:val="30"/>
        </w:rPr>
        <w:t xml:space="preserve">联系电话 </w:t>
      </w:r>
      <w:r>
        <w:rPr>
          <w:rFonts w:hint="eastAsia" w:ascii="宋体" w:hAnsi="宋体"/>
          <w:b/>
          <w:color w:val="000000"/>
          <w:kern w:val="0"/>
          <w:sz w:val="30"/>
          <w:szCs w:val="30"/>
          <w:u w:val="single"/>
        </w:rPr>
        <w:t xml:space="preserve">                                   </w:t>
      </w:r>
      <w:r>
        <w:rPr>
          <w:rFonts w:hint="eastAsia" w:ascii="宋体" w:hAnsi="宋体"/>
          <w:b/>
          <w:color w:val="000000"/>
          <w:kern w:val="0"/>
          <w:sz w:val="30"/>
          <w:szCs w:val="30"/>
        </w:rPr>
        <w:t xml:space="preserve">    </w:t>
      </w:r>
    </w:p>
    <w:p>
      <w:pPr>
        <w:ind w:right="84" w:rightChars="40" w:firstLine="301" w:firstLineChars="100"/>
        <w:rPr>
          <w:rFonts w:ascii="宋体" w:hAnsi="宋体"/>
          <w:b/>
          <w:color w:val="000000"/>
          <w:kern w:val="0"/>
          <w:sz w:val="30"/>
          <w:szCs w:val="30"/>
        </w:rPr>
      </w:pPr>
    </w:p>
    <w:p>
      <w:pPr>
        <w:jc w:val="center"/>
        <w:rPr>
          <w:rFonts w:ascii="黑体" w:eastAsia="黑体"/>
          <w:color w:val="000000"/>
        </w:rPr>
      </w:pPr>
    </w:p>
    <w:p>
      <w:pPr>
        <w:jc w:val="center"/>
        <w:rPr>
          <w:rFonts w:ascii="黑体" w:eastAsia="黑体"/>
          <w:color w:val="000000"/>
        </w:rPr>
      </w:pPr>
    </w:p>
    <w:p>
      <w:pPr>
        <w:jc w:val="center"/>
        <w:rPr>
          <w:rFonts w:ascii="黑体" w:eastAsia="黑体"/>
          <w:color w:val="000000"/>
        </w:rPr>
      </w:pPr>
    </w:p>
    <w:p>
      <w:pPr>
        <w:jc w:val="center"/>
        <w:rPr>
          <w:rFonts w:hint="eastAsia" w:ascii="黑体" w:eastAsia="黑体"/>
          <w:color w:val="000000"/>
        </w:rPr>
      </w:pPr>
    </w:p>
    <w:p>
      <w:pPr>
        <w:pStyle w:val="2"/>
        <w:rPr>
          <w:rFonts w:hint="eastAsia" w:ascii="黑体" w:eastAsia="黑体"/>
          <w:color w:val="000000"/>
        </w:rPr>
      </w:pPr>
    </w:p>
    <w:p>
      <w:pPr>
        <w:pStyle w:val="2"/>
        <w:rPr>
          <w:rFonts w:hint="eastAsia" w:ascii="黑体" w:eastAsia="黑体"/>
          <w:color w:val="000000"/>
        </w:rPr>
      </w:pPr>
    </w:p>
    <w:p>
      <w:pPr>
        <w:pStyle w:val="2"/>
        <w:rPr>
          <w:rFonts w:hint="eastAsia" w:ascii="黑体" w:eastAsia="黑体"/>
          <w:color w:val="000000"/>
        </w:rPr>
      </w:pPr>
    </w:p>
    <w:p>
      <w:pPr>
        <w:pStyle w:val="2"/>
        <w:rPr>
          <w:rFonts w:hint="eastAsia" w:ascii="黑体" w:eastAsia="黑体"/>
          <w:color w:val="000000"/>
        </w:rPr>
      </w:pPr>
    </w:p>
    <w:p>
      <w:pPr>
        <w:pStyle w:val="2"/>
        <w:rPr>
          <w:rFonts w:hint="eastAsia" w:ascii="黑体" w:eastAsia="黑体"/>
          <w:color w:val="000000"/>
        </w:rPr>
      </w:pPr>
    </w:p>
    <w:p>
      <w:pPr>
        <w:pStyle w:val="2"/>
        <w:rPr>
          <w:rFonts w:hint="eastAsia" w:ascii="黑体" w:eastAsia="黑体"/>
          <w:color w:val="000000"/>
        </w:rPr>
      </w:pPr>
    </w:p>
    <w:p>
      <w:pPr>
        <w:jc w:val="center"/>
        <w:rPr>
          <w:rFonts w:hint="eastAsia" w:ascii="黑体" w:eastAsia="黑体"/>
          <w:color w:val="000000"/>
        </w:rPr>
      </w:pPr>
    </w:p>
    <w:p>
      <w:pPr>
        <w:jc w:val="center"/>
        <w:rPr>
          <w:rFonts w:ascii="黑体" w:eastAsia="黑体"/>
          <w:color w:val="000000"/>
        </w:rPr>
      </w:pPr>
    </w:p>
    <w:p>
      <w:pPr>
        <w:jc w:val="center"/>
        <w:rPr>
          <w:rFonts w:ascii="黑体" w:eastAsia="黑体"/>
          <w:color w:val="000000"/>
        </w:rPr>
      </w:pPr>
    </w:p>
    <w:p>
      <w:pPr>
        <w:jc w:val="center"/>
        <w:rPr>
          <w:rFonts w:ascii="黑体" w:eastAsia="黑体"/>
          <w:color w:val="000000"/>
        </w:rPr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东城区统计诚信示范企业申报表</w:t>
      </w:r>
    </w:p>
    <w:tbl>
      <w:tblPr>
        <w:tblStyle w:val="4"/>
        <w:tblW w:w="92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5"/>
        <w:gridCol w:w="958"/>
        <w:gridCol w:w="1142"/>
        <w:gridCol w:w="7"/>
        <w:gridCol w:w="191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115" w:type="dxa"/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1"/>
              </w:rPr>
              <w:t>申报单位名称</w:t>
            </w:r>
          </w:p>
        </w:tc>
        <w:tc>
          <w:tcPr>
            <w:tcW w:w="6118" w:type="dxa"/>
            <w:gridSpan w:val="5"/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115" w:type="dxa"/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1"/>
              </w:rPr>
              <w:t>经营地址</w:t>
            </w:r>
          </w:p>
        </w:tc>
        <w:tc>
          <w:tcPr>
            <w:tcW w:w="6118" w:type="dxa"/>
            <w:gridSpan w:val="5"/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115" w:type="dxa"/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法定代表人</w:t>
            </w:r>
          </w:p>
        </w:tc>
        <w:tc>
          <w:tcPr>
            <w:tcW w:w="2107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申报类别</w:t>
            </w:r>
          </w:p>
        </w:tc>
        <w:tc>
          <w:tcPr>
            <w:tcW w:w="20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□诚信  □培育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115" w:type="dxa"/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1"/>
              </w:rPr>
              <w:t>统一社会信用代码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报表类别</w:t>
            </w:r>
          </w:p>
        </w:tc>
        <w:tc>
          <w:tcPr>
            <w:tcW w:w="2096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115" w:type="dxa"/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1"/>
              </w:rPr>
              <w:t>承担统计工作部门名称</w:t>
            </w:r>
          </w:p>
        </w:tc>
        <w:tc>
          <w:tcPr>
            <w:tcW w:w="611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115" w:type="dxa"/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ascii="仿宋_GB2312" w:hAnsi="宋体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1"/>
              </w:rPr>
              <w:t>承担统计工作人数</w:t>
            </w:r>
          </w:p>
        </w:tc>
        <w:tc>
          <w:tcPr>
            <w:tcW w:w="611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</w:trPr>
        <w:tc>
          <w:tcPr>
            <w:tcW w:w="3115" w:type="dxa"/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ascii="仿宋_GB2312" w:hAnsi="宋体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1"/>
              </w:rPr>
              <w:t>统计原始记录情况</w:t>
            </w:r>
          </w:p>
        </w:tc>
        <w:tc>
          <w:tcPr>
            <w:tcW w:w="611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</w:trPr>
        <w:tc>
          <w:tcPr>
            <w:tcW w:w="3115" w:type="dxa"/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ascii="仿宋_GB2312" w:hAnsi="宋体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1"/>
              </w:rPr>
              <w:t>统计台账建立情况</w:t>
            </w:r>
          </w:p>
        </w:tc>
        <w:tc>
          <w:tcPr>
            <w:tcW w:w="611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</w:trPr>
        <w:tc>
          <w:tcPr>
            <w:tcW w:w="4073" w:type="dxa"/>
            <w:gridSpan w:val="2"/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ascii="仿宋_GB2312" w:hAnsi="宋体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1"/>
              </w:rPr>
              <w:t xml:space="preserve">      其中：统计台账种类</w:t>
            </w:r>
          </w:p>
        </w:tc>
        <w:tc>
          <w:tcPr>
            <w:tcW w:w="516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</w:trPr>
        <w:tc>
          <w:tcPr>
            <w:tcW w:w="4073" w:type="dxa"/>
            <w:gridSpan w:val="2"/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ascii="仿宋_GB2312" w:hAnsi="宋体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1"/>
              </w:rPr>
              <w:t>参加年定报工作布置会情况</w:t>
            </w:r>
          </w:p>
        </w:tc>
        <w:tc>
          <w:tcPr>
            <w:tcW w:w="516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</w:trPr>
        <w:tc>
          <w:tcPr>
            <w:tcW w:w="4073" w:type="dxa"/>
            <w:gridSpan w:val="2"/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ascii="仿宋_GB2312" w:hAnsi="宋体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1"/>
              </w:rPr>
              <w:t>统计报表数据审核情况</w:t>
            </w:r>
          </w:p>
        </w:tc>
        <w:tc>
          <w:tcPr>
            <w:tcW w:w="516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4073" w:type="dxa"/>
            <w:gridSpan w:val="2"/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ascii="仿宋_GB2312" w:hAnsi="宋体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1"/>
              </w:rPr>
              <w:t>近两年接受统计检查情况</w:t>
            </w:r>
          </w:p>
        </w:tc>
        <w:tc>
          <w:tcPr>
            <w:tcW w:w="516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4073" w:type="dxa"/>
            <w:gridSpan w:val="2"/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ascii="仿宋_GB2312" w:hAnsi="宋体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1"/>
              </w:rPr>
              <w:t>联系人及电话</w:t>
            </w:r>
          </w:p>
        </w:tc>
        <w:tc>
          <w:tcPr>
            <w:tcW w:w="516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jc w:val="center"/>
        <w:rPr>
          <w:rFonts w:ascii="黑体" w:eastAsia="黑体"/>
          <w:color w:val="000000"/>
        </w:rPr>
      </w:pPr>
    </w:p>
    <w:tbl>
      <w:tblPr>
        <w:tblStyle w:val="4"/>
        <w:tblW w:w="92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8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37" w:hRule="atLeast"/>
        </w:trPr>
        <w:tc>
          <w:tcPr>
            <w:tcW w:w="955" w:type="dxa"/>
            <w:noWrap w:val="0"/>
            <w:vAlign w:val="center"/>
          </w:tcPr>
          <w:p>
            <w:pPr>
              <w:spacing w:after="468" w:afterLines="150" w:line="280" w:lineRule="exact"/>
              <w:jc w:val="center"/>
              <w:rPr>
                <w:rFonts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统计</w:t>
            </w:r>
          </w:p>
          <w:p>
            <w:pPr>
              <w:spacing w:after="468" w:afterLines="150" w:line="280" w:lineRule="exact"/>
              <w:jc w:val="center"/>
              <w:rPr>
                <w:rFonts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工作</w:t>
            </w:r>
          </w:p>
          <w:p>
            <w:pPr>
              <w:spacing w:after="468" w:afterLines="150" w:line="280" w:lineRule="exact"/>
              <w:jc w:val="center"/>
              <w:rPr>
                <w:rFonts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开展</w:t>
            </w:r>
          </w:p>
          <w:p>
            <w:pPr>
              <w:spacing w:after="468" w:afterLines="150" w:line="280" w:lineRule="exact"/>
              <w:jc w:val="center"/>
              <w:rPr>
                <w:rFonts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情况</w:t>
            </w:r>
          </w:p>
          <w:p>
            <w:pPr>
              <w:spacing w:after="468" w:afterLines="150"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介绍</w:t>
            </w:r>
          </w:p>
        </w:tc>
        <w:tc>
          <w:tcPr>
            <w:tcW w:w="8278" w:type="dxa"/>
            <w:noWrap w:val="0"/>
            <w:vAlign w:val="top"/>
          </w:tcPr>
          <w:p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955" w:type="dxa"/>
            <w:noWrap w:val="0"/>
            <w:vAlign w:val="bottom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color w:val="000000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统计</w:t>
            </w:r>
          </w:p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专管员</w:t>
            </w:r>
          </w:p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推荐</w:t>
            </w:r>
          </w:p>
          <w:p>
            <w:pPr>
              <w:spacing w:after="468" w:afterLines="150" w:line="276" w:lineRule="auto"/>
              <w:jc w:val="center"/>
              <w:rPr>
                <w:rFonts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说明</w:t>
            </w:r>
          </w:p>
        </w:tc>
        <w:tc>
          <w:tcPr>
            <w:tcW w:w="8278" w:type="dxa"/>
            <w:noWrap w:val="0"/>
            <w:vAlign w:val="top"/>
          </w:tcPr>
          <w:p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　              </w:t>
            </w:r>
          </w:p>
          <w:p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ind w:firstLine="1260" w:firstLineChars="6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统计专管员（签字）：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主管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科室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推荐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意见</w:t>
            </w:r>
          </w:p>
        </w:tc>
        <w:tc>
          <w:tcPr>
            <w:tcW w:w="8278" w:type="dxa"/>
            <w:noWrap w:val="0"/>
            <w:vAlign w:val="top"/>
          </w:tcPr>
          <w:p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　　　　　科室负责人（签字）：　　　　　　　　　　年　　月　　日</w:t>
            </w:r>
          </w:p>
        </w:tc>
      </w:tr>
    </w:tbl>
    <w:p>
      <w:pPr>
        <w:snapToGrid w:val="0"/>
        <w:spacing w:line="700" w:lineRule="exact"/>
        <w:rPr>
          <w:rFonts w:hint="eastAsia"/>
          <w:b/>
          <w:color w:val="000000"/>
        </w:rPr>
      </w:pPr>
    </w:p>
    <w:p>
      <w:pPr>
        <w:snapToGrid w:val="0"/>
        <w:spacing w:line="700" w:lineRule="exact"/>
        <w:rPr>
          <w:rFonts w:hint="eastAsia"/>
          <w:b/>
          <w:color w:val="000000"/>
        </w:rPr>
      </w:pPr>
    </w:p>
    <w:p>
      <w:pPr>
        <w:snapToGrid w:val="0"/>
        <w:spacing w:line="700" w:lineRule="exact"/>
        <w:rPr>
          <w:b/>
          <w:color w:val="000000"/>
        </w:rPr>
      </w:pPr>
      <w:bookmarkStart w:id="0" w:name="_GoBack"/>
      <w:bookmarkEnd w:id="0"/>
      <w:r>
        <w:rPr>
          <w:rFonts w:hint="eastAsia"/>
          <w:b/>
          <w:color w:val="000000"/>
        </w:rPr>
        <w:t>填表说明：</w:t>
      </w:r>
    </w:p>
    <w:p>
      <w:pPr>
        <w:snapToGrid w:val="0"/>
        <w:spacing w:line="360" w:lineRule="auto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b/>
          <w:color w:val="000000"/>
          <w:kern w:val="0"/>
          <w:sz w:val="24"/>
        </w:rPr>
        <w:t>1.报表类别</w:t>
      </w:r>
      <w:r>
        <w:rPr>
          <w:rFonts w:hint="eastAsia" w:ascii="仿宋_GB2312" w:hAnsi="宋体" w:eastAsia="仿宋_GB2312"/>
          <w:color w:val="000000"/>
          <w:kern w:val="0"/>
          <w:sz w:val="24"/>
        </w:rPr>
        <w:t>：根据单位从事的社会经济活动性质进行的分类。如A</w:t>
      </w:r>
      <w:r>
        <w:rPr>
          <w:rFonts w:hint="eastAsia" w:ascii="仿宋_GB2312" w:hAnsi="宋体" w:eastAsia="仿宋_GB2312"/>
          <w:color w:val="000000"/>
          <w:sz w:val="24"/>
        </w:rPr>
        <w:t>农业、B工业、C建筑业、E批发和零售业、S住宿和餐饮业、X房地产开发经营业、F重点服务业、U其他。</w:t>
      </w:r>
    </w:p>
    <w:p>
      <w:pPr>
        <w:snapToGrid w:val="0"/>
        <w:spacing w:line="360" w:lineRule="auto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b/>
          <w:color w:val="000000"/>
          <w:sz w:val="24"/>
        </w:rPr>
        <w:t>2.承担统计工作部门名称：</w:t>
      </w:r>
      <w:r>
        <w:rPr>
          <w:rFonts w:hint="eastAsia" w:ascii="仿宋_GB2312" w:hAnsi="宋体" w:eastAsia="仿宋_GB2312"/>
          <w:color w:val="000000"/>
          <w:sz w:val="24"/>
        </w:rPr>
        <w:t>申报单位承担统计工作的部门名称，如办公室、财务部、人力资源部等。</w:t>
      </w:r>
    </w:p>
    <w:p>
      <w:pPr>
        <w:snapToGrid w:val="0"/>
        <w:spacing w:line="360" w:lineRule="auto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b/>
          <w:color w:val="000000"/>
          <w:sz w:val="24"/>
        </w:rPr>
        <w:t>3.承担统计工作人数：</w:t>
      </w:r>
      <w:r>
        <w:rPr>
          <w:rFonts w:hint="eastAsia" w:ascii="仿宋_GB2312" w:hAnsi="宋体" w:eastAsia="仿宋_GB2312"/>
          <w:color w:val="000000"/>
          <w:sz w:val="24"/>
        </w:rPr>
        <w:t>申报单位收集数据并报送统计报表的人员数量。</w:t>
      </w:r>
    </w:p>
    <w:p>
      <w:pPr>
        <w:snapToGrid w:val="0"/>
        <w:spacing w:line="360" w:lineRule="auto"/>
        <w:rPr>
          <w:rFonts w:ascii="仿宋_GB2312" w:hAnsi="宋体" w:eastAsia="仿宋_GB2312"/>
          <w:color w:val="000000"/>
          <w:kern w:val="0"/>
          <w:sz w:val="24"/>
        </w:rPr>
      </w:pPr>
      <w:r>
        <w:rPr>
          <w:rFonts w:hint="eastAsia" w:ascii="仿宋_GB2312" w:hAnsi="宋体" w:eastAsia="仿宋_GB2312"/>
          <w:b/>
          <w:color w:val="000000"/>
          <w:sz w:val="24"/>
        </w:rPr>
        <w:t>4.</w:t>
      </w:r>
      <w:r>
        <w:rPr>
          <w:rFonts w:hint="eastAsia" w:ascii="仿宋_GB2312" w:hAnsi="宋体" w:eastAsia="仿宋_GB2312"/>
          <w:b/>
          <w:color w:val="000000"/>
          <w:kern w:val="0"/>
          <w:sz w:val="24"/>
        </w:rPr>
        <w:t>统计原始记录情况：</w:t>
      </w:r>
      <w:r>
        <w:rPr>
          <w:rFonts w:hint="eastAsia" w:ascii="仿宋_GB2312" w:hAnsi="宋体" w:eastAsia="仿宋_GB2312"/>
          <w:color w:val="000000"/>
          <w:kern w:val="0"/>
          <w:sz w:val="24"/>
        </w:rPr>
        <w:t>统计原始记录是指申报单位报送统计数据所依据的原始资料，如财务账目、人员工资表、考勤表、能源缴费单据等。此项填写申报单位原始记录是否完整、规范。</w:t>
      </w:r>
    </w:p>
    <w:p>
      <w:pPr>
        <w:snapToGrid w:val="0"/>
        <w:spacing w:line="360" w:lineRule="auto"/>
        <w:rPr>
          <w:rFonts w:ascii="仿宋_GB2312" w:hAnsi="宋体" w:eastAsia="仿宋_GB2312"/>
          <w:color w:val="000000"/>
          <w:kern w:val="0"/>
          <w:sz w:val="24"/>
        </w:rPr>
      </w:pPr>
      <w:r>
        <w:rPr>
          <w:rFonts w:hint="eastAsia" w:ascii="仿宋_GB2312" w:hAnsi="宋体" w:eastAsia="仿宋_GB2312"/>
          <w:b/>
          <w:color w:val="000000"/>
          <w:kern w:val="0"/>
          <w:sz w:val="24"/>
        </w:rPr>
        <w:t>5.统计台账建立情况：</w:t>
      </w:r>
      <w:r>
        <w:rPr>
          <w:rFonts w:hint="eastAsia" w:ascii="仿宋_GB2312" w:hAnsi="宋体" w:eastAsia="仿宋_GB2312"/>
          <w:color w:val="000000"/>
          <w:kern w:val="0"/>
          <w:sz w:val="24"/>
        </w:rPr>
        <w:t>申报单位统计台账是否建立、内容是否健全。</w:t>
      </w:r>
    </w:p>
    <w:p>
      <w:pPr>
        <w:snapToGrid w:val="0"/>
        <w:spacing w:line="360" w:lineRule="auto"/>
        <w:rPr>
          <w:rFonts w:ascii="仿宋_GB2312" w:hAnsi="宋体" w:eastAsia="仿宋_GB2312"/>
          <w:color w:val="000000"/>
          <w:kern w:val="0"/>
          <w:sz w:val="24"/>
        </w:rPr>
      </w:pPr>
      <w:r>
        <w:rPr>
          <w:rFonts w:hint="eastAsia" w:ascii="仿宋_GB2312" w:hAnsi="宋体" w:eastAsia="仿宋_GB2312"/>
          <w:b/>
          <w:color w:val="000000"/>
          <w:kern w:val="0"/>
          <w:sz w:val="24"/>
        </w:rPr>
        <w:t>6.参加年定报工作布置会情况：</w:t>
      </w:r>
      <w:r>
        <w:rPr>
          <w:rFonts w:hint="eastAsia" w:ascii="仿宋_GB2312" w:hAnsi="宋体" w:eastAsia="仿宋_GB2312"/>
          <w:color w:val="000000"/>
          <w:kern w:val="0"/>
          <w:sz w:val="24"/>
        </w:rPr>
        <w:t>申报单位上一年度（或本年度）参加统计系统年定报工作布置会情况，如：我单位XXX参加了202</w:t>
      </w:r>
      <w:r>
        <w:rPr>
          <w:rFonts w:ascii="仿宋_GB2312" w:hAnsi="宋体" w:eastAsia="仿宋_GB2312"/>
          <w:color w:val="000000"/>
          <w:kern w:val="0"/>
          <w:sz w:val="24"/>
        </w:rPr>
        <w:t>5</w:t>
      </w:r>
      <w:r>
        <w:rPr>
          <w:rFonts w:hint="eastAsia" w:ascii="仿宋_GB2312" w:hAnsi="宋体" w:eastAsia="仿宋_GB2312"/>
          <w:color w:val="000000"/>
          <w:kern w:val="0"/>
          <w:sz w:val="24"/>
        </w:rPr>
        <w:t>年东城区统计局组织的服务业企业年定报工作布置会。</w:t>
      </w:r>
    </w:p>
    <w:p>
      <w:pPr>
        <w:snapToGrid w:val="0"/>
        <w:spacing w:line="360" w:lineRule="auto"/>
        <w:rPr>
          <w:rFonts w:ascii="仿宋_GB2312" w:hAnsi="宋体" w:eastAsia="仿宋_GB2312"/>
          <w:color w:val="000000"/>
          <w:kern w:val="0"/>
          <w:sz w:val="24"/>
        </w:rPr>
      </w:pPr>
      <w:r>
        <w:rPr>
          <w:rFonts w:hint="eastAsia" w:ascii="仿宋_GB2312" w:hAnsi="宋体" w:eastAsia="仿宋_GB2312"/>
          <w:b/>
          <w:color w:val="000000"/>
          <w:kern w:val="0"/>
          <w:sz w:val="24"/>
        </w:rPr>
        <w:t>7.统计报表数据审核情况：</w:t>
      </w:r>
      <w:r>
        <w:rPr>
          <w:rFonts w:hint="eastAsia" w:ascii="仿宋_GB2312" w:hAnsi="宋体" w:eastAsia="仿宋_GB2312"/>
          <w:color w:val="000000"/>
          <w:kern w:val="0"/>
          <w:sz w:val="24"/>
        </w:rPr>
        <w:t>申报单位在报出统计数据之前经领导审核的情况，如：数据报送前经统计负责人（公司副总）XXX审核。</w:t>
      </w:r>
    </w:p>
    <w:p>
      <w:pPr>
        <w:snapToGrid w:val="0"/>
        <w:spacing w:line="360" w:lineRule="auto"/>
        <w:rPr>
          <w:rFonts w:ascii="仿宋_GB2312" w:hAnsi="宋体" w:eastAsia="仿宋_GB2312"/>
          <w:color w:val="000000"/>
          <w:kern w:val="0"/>
          <w:sz w:val="24"/>
        </w:rPr>
      </w:pPr>
      <w:r>
        <w:rPr>
          <w:rFonts w:hint="eastAsia" w:ascii="仿宋_GB2312" w:hAnsi="宋体" w:eastAsia="仿宋_GB2312"/>
          <w:b/>
          <w:color w:val="000000"/>
          <w:kern w:val="0"/>
          <w:sz w:val="24"/>
        </w:rPr>
        <w:t>8.近两年接受统计检查情况：</w:t>
      </w:r>
      <w:r>
        <w:rPr>
          <w:rFonts w:hint="eastAsia" w:ascii="仿宋_GB2312" w:hAnsi="宋体" w:eastAsia="仿宋_GB2312"/>
          <w:color w:val="000000"/>
          <w:kern w:val="0"/>
          <w:sz w:val="24"/>
        </w:rPr>
        <w:t>申报单位接受各级统计部门执法检查情况，如我单位2025年6月接受北京市统计局统计执法检查，未出现问题。如果未接受过统计执法检查，填写“无”字样。</w:t>
      </w:r>
    </w:p>
    <w:p>
      <w:pPr>
        <w:snapToGrid w:val="0"/>
        <w:spacing w:line="360" w:lineRule="auto"/>
        <w:rPr>
          <w:rFonts w:ascii="仿宋_GB2312" w:hAnsi="宋体" w:eastAsia="仿宋_GB2312"/>
          <w:color w:val="000000"/>
          <w:kern w:val="0"/>
          <w:sz w:val="24"/>
        </w:rPr>
      </w:pPr>
      <w:r>
        <w:rPr>
          <w:rFonts w:hint="eastAsia" w:ascii="仿宋_GB2312" w:hAnsi="宋体" w:eastAsia="仿宋_GB2312"/>
          <w:b/>
          <w:color w:val="000000"/>
          <w:kern w:val="0"/>
          <w:sz w:val="24"/>
        </w:rPr>
        <w:t>9.统计工作情况介绍：</w:t>
      </w:r>
      <w:r>
        <w:rPr>
          <w:rFonts w:hint="eastAsia" w:ascii="仿宋_GB2312" w:hAnsi="宋体" w:eastAsia="仿宋_GB2312"/>
          <w:color w:val="000000"/>
          <w:kern w:val="0"/>
          <w:sz w:val="24"/>
        </w:rPr>
        <w:t>该项填写的主要内容有：（1）申报单位基本情况；（2）申报单位内部管理机制与工作流程；（3）申报单位日常统计工作中的特色、亮点等内容；（4）统计信息化建设；（5）其他优势工作介绍等。此项也可根据实际情况自行填写。</w:t>
      </w:r>
    </w:p>
    <w:p>
      <w:pPr>
        <w:snapToGrid w:val="0"/>
        <w:spacing w:line="360" w:lineRule="auto"/>
        <w:rPr>
          <w:rFonts w:ascii="仿宋_GB2312" w:hAnsi="宋体" w:eastAsia="仿宋_GB2312"/>
          <w:color w:val="000000"/>
          <w:kern w:val="0"/>
          <w:sz w:val="24"/>
        </w:rPr>
      </w:pPr>
      <w:r>
        <w:rPr>
          <w:rFonts w:hint="eastAsia" w:ascii="仿宋_GB2312" w:hAnsi="宋体" w:eastAsia="仿宋_GB2312"/>
          <w:b/>
          <w:color w:val="000000"/>
          <w:kern w:val="0"/>
          <w:sz w:val="24"/>
        </w:rPr>
        <w:t>10.其他：</w:t>
      </w:r>
      <w:r>
        <w:rPr>
          <w:rFonts w:hint="eastAsia" w:ascii="仿宋_GB2312" w:hAnsi="宋体" w:eastAsia="仿宋_GB2312"/>
          <w:color w:val="000000"/>
          <w:kern w:val="0"/>
          <w:sz w:val="24"/>
        </w:rPr>
        <w:t>此申报表一式二份。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4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公文"/>
    <w:basedOn w:val="1"/>
    <w:qFormat/>
    <w:uiPriority w:val="0"/>
    <w:pPr>
      <w:ind w:firstLine="200" w:firstLineChars="200"/>
    </w:pPr>
    <w:rPr>
      <w:szCs w:val="22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844</Words>
  <Characters>868</Characters>
  <Lines>0</Lines>
  <Paragraphs>0</Paragraphs>
  <TotalTime>0</TotalTime>
  <ScaleCrop>false</ScaleCrop>
  <LinksUpToDate>false</LinksUpToDate>
  <CharactersWithSpaces>1049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2026-07-17T07:15:05Z</dcterms:created>
  <dc:creator>hll</dc:creator>
  <cp:lastModifiedBy>胡文政</cp:lastModifiedBy>
  <dcterms:modified xsi:type="dcterms:W3CDTF">2026-07-17T07:15:32Z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D999B279E98641B584B765BAFAD12200</vt:lpwstr>
  </property>
</Properties>
</file>