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C46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北京市优秀共产党员、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优秀党务工作者和</w:t>
      </w:r>
    </w:p>
    <w:p w14:paraId="2251E65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先进基层党组织拟推荐对象</w:t>
      </w:r>
    </w:p>
    <w:p w14:paraId="1B38130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公示名单</w:t>
      </w:r>
    </w:p>
    <w:p w14:paraId="230EBCC1"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</w:p>
    <w:p w14:paraId="265A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北京市优秀共产党员拟推荐对象</w:t>
      </w:r>
    </w:p>
    <w:p w14:paraId="2A21700A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  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东城区环境卫生服务中心时传祥所时传祥青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年班班长</w:t>
      </w:r>
    </w:p>
    <w:p w14:paraId="42CDBE7E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1920" w:hanging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吴华侠（女）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北京前门都一处餐饮有限公司副经理、烧麦总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厨师长；北京前门都一处餐饮有限公司都一处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前门店经理</w:t>
      </w:r>
    </w:p>
    <w:p w14:paraId="30D619B2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hanging="2240" w:hangingChars="7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东城区人民法院刑事审判庭副庭长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、审判员、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四级高级法官</w:t>
      </w:r>
    </w:p>
    <w:p w14:paraId="4795CF62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詹铜川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北京顺丰速运有限公司王府井片区东花市营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运店收派员</w:t>
      </w:r>
    </w:p>
    <w:p w14:paraId="307293D3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翟春颖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北京市普仁医院党委委员、消化内科主任、主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任医师</w:t>
      </w:r>
    </w:p>
    <w:p w14:paraId="7556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22A8A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北京市优秀党务工作者拟推荐对象</w:t>
      </w:r>
    </w:p>
    <w:p w14:paraId="68C8CB90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40" w:hanging="2240" w:hangingChars="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锋尚文化集团股份有限公司党支部书记、采购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部副经理</w:t>
      </w:r>
    </w:p>
    <w:p w14:paraId="420FCA61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宋淑贤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东城区东直门街道清水苑社区党委书记、居委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会主任</w:t>
      </w:r>
    </w:p>
    <w:p w14:paraId="40B517DF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屈传波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北京市公安局东城分局崇文门派出所党支部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书记、所长</w:t>
      </w:r>
    </w:p>
    <w:p w14:paraId="7FB5FA66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北京稻香村食品有限责任公司党委书记、副总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经理</w:t>
      </w:r>
    </w:p>
    <w:p w14:paraId="6F836162">
      <w:pPr>
        <w:keepNext w:val="0"/>
        <w:keepLines w:val="0"/>
        <w:pageBreakBefore w:val="0"/>
        <w:widowControl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彭迎春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北京市第一幼儿园党支部书记、园长</w:t>
      </w:r>
    </w:p>
    <w:p w14:paraId="79742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</w:p>
    <w:p w14:paraId="0D6A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北京市先进基层党组织拟推荐对象</w:t>
      </w:r>
    </w:p>
    <w:p w14:paraId="5812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中共北京市东城区劳动人事争议仲裁总支部委员会</w:t>
      </w:r>
    </w:p>
    <w:p w14:paraId="1FFFE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中共北京市东城区应急管理综合执法大队支部委员会</w:t>
      </w:r>
    </w:p>
    <w:p w14:paraId="2483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中共北京市东城区东花市社区卫生服务中心支部委员会</w:t>
      </w:r>
    </w:p>
    <w:p w14:paraId="23A6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中共北京市第十一中学委员会</w:t>
      </w:r>
    </w:p>
    <w:p w14:paraId="5BC9E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中共北京市东城区前门街道草厂社区委员会</w:t>
      </w:r>
    </w:p>
    <w:p w14:paraId="24217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中共北京市东城区建国门街道赵家楼社区委员会</w:t>
      </w:r>
    </w:p>
    <w:p w14:paraId="4C2F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中共北京市东城区安定门街道国子监社区委员会</w:t>
      </w:r>
    </w:p>
    <w:p w14:paraId="07908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中共蘑菇车联信息科技有限公司支部委员会</w:t>
      </w:r>
    </w:p>
    <w:p w14:paraId="111E3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中共金保信社保卡科技有限公司支部委员会</w:t>
      </w:r>
    </w:p>
    <w:p w14:paraId="7794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中共北京中创碳投科技有限公司支部委员会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6208AE-E7DD-4999-BF9C-18F828B4F0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C2A4103-8963-4B1C-9ACA-009BEE80BF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3766A7E-8A49-4FCE-9F95-B76B3EAF50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C5F6995-3EFA-472F-A374-5EC62A305E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F90FE"/>
    <w:rsid w:val="29A7AD3C"/>
    <w:rsid w:val="35103C67"/>
    <w:rsid w:val="3F3FEB19"/>
    <w:rsid w:val="4F2E289A"/>
    <w:rsid w:val="4FD36C58"/>
    <w:rsid w:val="5FBF90FE"/>
    <w:rsid w:val="7E97A641"/>
    <w:rsid w:val="7F8C57E1"/>
    <w:rsid w:val="DFB79D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581</Characters>
  <Lines>0</Lines>
  <Paragraphs>0</Paragraphs>
  <TotalTime>1.33333333333333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2026-04-11T09:46:00Z</dcterms:created>
  <dc:creator>米女声殳香</dc:creator>
  <cp:lastModifiedBy>依然</cp:lastModifiedBy>
  <dcterms:modified xsi:type="dcterms:W3CDTF">2026-04-10T11:51:11Z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DBEE94AA96A64EC7B0B24922E260EC49_13</vt:lpwstr>
  </property>
  <property fmtid="{D5CDD505-2E9C-101B-9397-08002B2CF9AE}" pid="4" name="KSOTemplateDocerSaveRecord">
    <vt:lpwstr>eyJoZGlkIjoiZTZlMzQwOWE4NjdlMDU2NDY4YTU3Zjg2ZDM3YTU3OWQiLCJ1c2VySWQiOiIzNzM2ODkwMzQifQ==</vt:lpwstr>
  </property>
</Properties>
</file>