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tbl>
      <w:tblPr>
        <w:tblStyle w:val="3"/>
        <w:tblW w:w="10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5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Cs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sz w:val="44"/>
                <w:szCs w:val="44"/>
              </w:rPr>
              <w:t>拾景园公租房项目情况简介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项目名称：拾景园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项目位置：北京市通州区台湖镇嘉创二路1号院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属地社区：北京市通州区台湖镇拾景园社区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产权单位：北京保障房中心有限公司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户型面积：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小套型零居：41.81-42.24㎡（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1463.35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1478.4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元）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中套型一居：51.16-52.75㎡（1790.6-1846.25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租金标准：35元/建筑平方米·月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配套情况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周边配套齐全，交通便利。项目周边主要公为986、637路、820路、通11路、北神树地铁站。项目周边有永辉超市、物美超市（次渠店），同时小区内配套建设了邮政便民超市，方便居民购买日常生活用品。项目周边拥有英才幼儿园、定海园幼儿园、银河湾小学、次渠中学等教育资源，方便适龄儿童入学。通州区第三医院距离项目有3.5公里，北京同仁医院亦庄园区距项目8公里，开车17分钟就能到达，为项目周边大型的三甲医院。项目同时设置了电动自行车充电桩，满足租户日常充电需求。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40"/>
              </w:rPr>
            </w:pPr>
            <w:r>
              <w:rPr>
                <w:rFonts w:hint="eastAsia" w:ascii="宋体" w:hAnsi="宋体" w:eastAsia="宋体"/>
                <w:b/>
                <w:sz w:val="40"/>
                <w:lang w:val="en-US" w:eastAsia="zh-CN"/>
              </w:rPr>
              <w:t>拾景园</w:t>
            </w:r>
            <w:r>
              <w:rPr>
                <w:rFonts w:hint="eastAsia" w:ascii="宋体" w:hAnsi="宋体" w:eastAsia="宋体"/>
                <w:b/>
                <w:sz w:val="40"/>
              </w:rPr>
              <w:t>户型图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小套型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4" w:hRule="atLeast"/>
        </w:trPr>
        <w:tc>
          <w:tcPr>
            <w:tcW w:w="10456" w:type="dxa"/>
          </w:tcPr>
          <w:p>
            <w:pPr>
              <w:jc w:val="center"/>
            </w:pPr>
            <w:r>
              <w:drawing>
                <wp:inline distT="0" distB="0" distL="114300" distR="114300">
                  <wp:extent cx="5272405" cy="5184775"/>
                  <wp:effectExtent l="0" t="0" r="4445" b="1587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518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6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40-A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户型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0456" w:type="dxa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户型编号：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40-A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户型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居室：零室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建筑面积：4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1.81-42.24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㎡</w:t>
            </w:r>
          </w:p>
          <w:p>
            <w:pP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房屋朝向：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东、南</w:t>
            </w:r>
          </w:p>
          <w:p>
            <w:pPr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租金标准：35元·平米/月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房屋租金：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1463.35-1478.4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元/月</w:t>
            </w:r>
          </w:p>
        </w:tc>
      </w:tr>
    </w:tbl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693" w:tblpY="191"/>
        <w:tblOverlap w:val="never"/>
        <w:tblW w:w="104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4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40"/>
                <w:lang w:val="en-US" w:eastAsia="zh-CN"/>
              </w:rPr>
              <w:t>拾景园户型图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40"/>
                <w:lang w:val="en-US" w:eastAsia="zh-CN"/>
              </w:rPr>
              <w:t>中套型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6" w:hRule="atLeast"/>
        </w:trPr>
        <w:tc>
          <w:tcPr>
            <w:tcW w:w="10466" w:type="dxa"/>
          </w:tcPr>
          <w:p>
            <w:pPr>
              <w:jc w:val="center"/>
            </w:pPr>
            <w:r>
              <w:drawing>
                <wp:inline distT="0" distB="0" distL="114300" distR="114300">
                  <wp:extent cx="4058285" cy="5159375"/>
                  <wp:effectExtent l="0" t="0" r="1841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5" cy="515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466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50-A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户型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0466" w:type="dxa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户型编号：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50-A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户型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居室：一居室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建筑面积：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51.16-52.75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㎡</w:t>
            </w:r>
          </w:p>
          <w:p>
            <w:pP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房屋朝向：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东、南、西、西北</w:t>
            </w:r>
          </w:p>
          <w:p>
            <w:pPr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租金标准：35元·平米/月</w:t>
            </w:r>
          </w:p>
          <w:p>
            <w:pPr>
              <w:jc w:val="both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房屋租金：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1790.6-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1846.25元/月</w:t>
            </w:r>
          </w:p>
        </w:tc>
      </w:tr>
    </w:tbl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631" w:tblpY="141"/>
        <w:tblOverlap w:val="never"/>
        <w:tblW w:w="106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4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40"/>
                <w:lang w:val="en-US" w:eastAsia="zh-CN"/>
              </w:rPr>
              <w:t>拾景园户型图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40"/>
                <w:lang w:val="en-US" w:eastAsia="zh-CN"/>
              </w:rPr>
              <w:t>中套型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5" w:hRule="atLeast"/>
        </w:trPr>
        <w:tc>
          <w:tcPr>
            <w:tcW w:w="1068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3121025" cy="4889500"/>
                  <wp:effectExtent l="0" t="0" r="317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488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86" w:type="dxa"/>
            <w:vAlign w:val="bottom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50-B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户型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10686" w:type="dxa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户型编号：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50-B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户型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居室：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居室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建筑面积：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51.27-52.55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㎡</w:t>
            </w:r>
          </w:p>
          <w:p>
            <w:pP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房屋朝向：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东西、南北</w:t>
            </w:r>
          </w:p>
          <w:p>
            <w:pPr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租金标准：35元·平米/月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房屋租金：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1794.45-1839.25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元/月</w:t>
            </w:r>
          </w:p>
        </w:tc>
      </w:tr>
    </w:tbl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YmE1OTkwMjU4MjIwMWEyZmViMGY4OTA4MDIzNGQifQ=="/>
  </w:docVars>
  <w:rsids>
    <w:rsidRoot w:val="00D971B1"/>
    <w:rsid w:val="00D971B1"/>
    <w:rsid w:val="1F213142"/>
    <w:rsid w:val="29DD300A"/>
    <w:rsid w:val="35C25D83"/>
    <w:rsid w:val="36211F54"/>
    <w:rsid w:val="3BEB49D6"/>
    <w:rsid w:val="3F80434C"/>
    <w:rsid w:val="48083677"/>
    <w:rsid w:val="51CE7109"/>
    <w:rsid w:val="530B6D62"/>
    <w:rsid w:val="688E7E37"/>
    <w:rsid w:val="69F93DB4"/>
    <w:rsid w:val="70D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AB9B4-8D38-408C-BB78-6647EFFF1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</Words>
  <Characters>215</Characters>
  <Lines>15</Lines>
  <Paragraphs>4</Paragraphs>
  <TotalTime>0</TotalTime>
  <ScaleCrop>false</ScaleCrop>
  <LinksUpToDate>false</LinksUpToDate>
  <CharactersWithSpaces>215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2019-12-19T03:44:00Z</dcterms:created>
  <dc:creator>史妍</dc:creator>
  <cp:lastModifiedBy>314</cp:lastModifiedBy>
  <dcterms:modified xsi:type="dcterms:W3CDTF">2023-10-16T08:37:41Z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875B1099B25247BCB7F606B3B7240DD2_13</vt:lpwstr>
  </property>
</Properties>
</file>