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07" w:tblpY="359"/>
        <w:tblOverlap w:val="never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11"/>
        <w:gridCol w:w="1035"/>
        <w:gridCol w:w="889"/>
        <w:gridCol w:w="1173"/>
        <w:gridCol w:w="1500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       奥天公司2023年应届毕业生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需求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8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办公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7DEE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专业方向要求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资产经营中心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市场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营销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东城区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安定门永康胡同9号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本科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经济类、营销类、管理类等相关专业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行政人力中心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董事会及法学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东城区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24"/>
                <w:szCs w:val="24"/>
              </w:rPr>
              <w:t>韶九胡同19号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本科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新闻学、中文、法律等专业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行政人力中心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文员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助理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东城区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24"/>
                <w:szCs w:val="24"/>
              </w:rPr>
              <w:t>韶九胡同19号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本科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中文、法律等专业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财务共享中心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税务会计专员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东城区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24"/>
                <w:szCs w:val="24"/>
              </w:rPr>
              <w:t>韶九胡同19号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本科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会计学、税务学、财务管理、审计学、金融专业等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财务共享中心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预算资金专员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东城区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24"/>
                <w:szCs w:val="24"/>
              </w:rPr>
              <w:t>韶九胡同19号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本科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金融、财务相关专业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电商营销中心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文案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设计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东城区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24"/>
                <w:szCs w:val="24"/>
              </w:rPr>
              <w:t>韶九胡同19号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专科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电商类、营销类等相关专业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电商营销中心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电商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运营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东城区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24"/>
                <w:szCs w:val="24"/>
              </w:rPr>
              <w:t>韶九胡同19号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专科</w:t>
            </w: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电子商务、市场营销、企业管理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5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Style w:val="15"/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15"/>
                <w:rFonts w:ascii="黑体" w:hAnsi="黑体" w:eastAsia="黑体" w:cs="黑体"/>
                <w:color w:val="auto"/>
                <w:sz w:val="24"/>
                <w:szCs w:val="24"/>
              </w:rPr>
              <w:t>7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2124" w:firstLineChars="885"/>
        <w:jc w:val="center"/>
        <w:rPr>
          <w:rFonts w:ascii="黑体" w:hAnsi="黑体" w:eastAsia="黑体" w:cs="黑体"/>
          <w:kern w:val="0"/>
          <w:sz w:val="24"/>
          <w:szCs w:val="24"/>
        </w:rPr>
      </w:pPr>
    </w:p>
    <w:sectPr>
      <w:footerReference r:id="rId3" w:type="default"/>
      <w:pgSz w:w="11906" w:h="16838"/>
      <w:pgMar w:top="1871" w:right="1417" w:bottom="187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GZiNzQ2N2U5NWYxODFjMGZhNGI5NzNmZjIxOTQifQ=="/>
  </w:docVars>
  <w:rsids>
    <w:rsidRoot w:val="00991363"/>
    <w:rsid w:val="00024F4B"/>
    <w:rsid w:val="00031FC4"/>
    <w:rsid w:val="00090FA0"/>
    <w:rsid w:val="000B7189"/>
    <w:rsid w:val="000D29CA"/>
    <w:rsid w:val="00102FA8"/>
    <w:rsid w:val="00133A97"/>
    <w:rsid w:val="00164F6A"/>
    <w:rsid w:val="001921CF"/>
    <w:rsid w:val="00196762"/>
    <w:rsid w:val="001C7953"/>
    <w:rsid w:val="001E474B"/>
    <w:rsid w:val="00242459"/>
    <w:rsid w:val="00263BA4"/>
    <w:rsid w:val="00272CBA"/>
    <w:rsid w:val="00274B49"/>
    <w:rsid w:val="002A4EBC"/>
    <w:rsid w:val="002C1564"/>
    <w:rsid w:val="002D62FD"/>
    <w:rsid w:val="002E18E0"/>
    <w:rsid w:val="003011FD"/>
    <w:rsid w:val="00353204"/>
    <w:rsid w:val="0038125C"/>
    <w:rsid w:val="003B4CD3"/>
    <w:rsid w:val="003C7AB8"/>
    <w:rsid w:val="00400D14"/>
    <w:rsid w:val="0043045F"/>
    <w:rsid w:val="004466BF"/>
    <w:rsid w:val="004C0F9E"/>
    <w:rsid w:val="004F3600"/>
    <w:rsid w:val="005E7618"/>
    <w:rsid w:val="005F0574"/>
    <w:rsid w:val="00616F10"/>
    <w:rsid w:val="00620AB5"/>
    <w:rsid w:val="00640CAA"/>
    <w:rsid w:val="00715C38"/>
    <w:rsid w:val="007236B4"/>
    <w:rsid w:val="0072646A"/>
    <w:rsid w:val="00740051"/>
    <w:rsid w:val="007533E2"/>
    <w:rsid w:val="007B2A69"/>
    <w:rsid w:val="007F0A49"/>
    <w:rsid w:val="008442AA"/>
    <w:rsid w:val="008606C6"/>
    <w:rsid w:val="008627FC"/>
    <w:rsid w:val="008751DE"/>
    <w:rsid w:val="008E0CDE"/>
    <w:rsid w:val="008E1701"/>
    <w:rsid w:val="008F61CC"/>
    <w:rsid w:val="00942CF2"/>
    <w:rsid w:val="00961361"/>
    <w:rsid w:val="00991363"/>
    <w:rsid w:val="009B17DD"/>
    <w:rsid w:val="00A1326B"/>
    <w:rsid w:val="00A316AE"/>
    <w:rsid w:val="00A3300F"/>
    <w:rsid w:val="00AA117C"/>
    <w:rsid w:val="00AB1733"/>
    <w:rsid w:val="00AD6D1D"/>
    <w:rsid w:val="00AE639C"/>
    <w:rsid w:val="00B0604B"/>
    <w:rsid w:val="00B4303A"/>
    <w:rsid w:val="00B71BD4"/>
    <w:rsid w:val="00B737AE"/>
    <w:rsid w:val="00B83D19"/>
    <w:rsid w:val="00BD7F7C"/>
    <w:rsid w:val="00BE3846"/>
    <w:rsid w:val="00C34B34"/>
    <w:rsid w:val="00C65CD1"/>
    <w:rsid w:val="00C802E3"/>
    <w:rsid w:val="00C96D79"/>
    <w:rsid w:val="00CA6529"/>
    <w:rsid w:val="00CB5DD1"/>
    <w:rsid w:val="00CD107C"/>
    <w:rsid w:val="00E6052F"/>
    <w:rsid w:val="00EB6CC6"/>
    <w:rsid w:val="00EC57B3"/>
    <w:rsid w:val="00EE5299"/>
    <w:rsid w:val="00EF1E20"/>
    <w:rsid w:val="00F02BB5"/>
    <w:rsid w:val="00F0782A"/>
    <w:rsid w:val="00FA5C94"/>
    <w:rsid w:val="00FF7FF9"/>
    <w:rsid w:val="01F324E4"/>
    <w:rsid w:val="02987B74"/>
    <w:rsid w:val="04CA7B51"/>
    <w:rsid w:val="07B56927"/>
    <w:rsid w:val="0B3311C3"/>
    <w:rsid w:val="0CDB4350"/>
    <w:rsid w:val="0DC932D7"/>
    <w:rsid w:val="0F195D84"/>
    <w:rsid w:val="0FBE5F14"/>
    <w:rsid w:val="146E7F63"/>
    <w:rsid w:val="18E73666"/>
    <w:rsid w:val="1BA244F7"/>
    <w:rsid w:val="1C304DF0"/>
    <w:rsid w:val="20B45819"/>
    <w:rsid w:val="23940E5D"/>
    <w:rsid w:val="2AAE60B0"/>
    <w:rsid w:val="2DDF2D57"/>
    <w:rsid w:val="2EFE29F2"/>
    <w:rsid w:val="2F573CC2"/>
    <w:rsid w:val="32047154"/>
    <w:rsid w:val="34130DE5"/>
    <w:rsid w:val="377C1E4F"/>
    <w:rsid w:val="39A13368"/>
    <w:rsid w:val="3C3816CF"/>
    <w:rsid w:val="3C874EDB"/>
    <w:rsid w:val="3CEF363F"/>
    <w:rsid w:val="3EA50699"/>
    <w:rsid w:val="400F4524"/>
    <w:rsid w:val="432E2417"/>
    <w:rsid w:val="43B21CD7"/>
    <w:rsid w:val="451B731F"/>
    <w:rsid w:val="48465731"/>
    <w:rsid w:val="4BC30246"/>
    <w:rsid w:val="4BDC3CFC"/>
    <w:rsid w:val="4E097BF5"/>
    <w:rsid w:val="4E24035E"/>
    <w:rsid w:val="500B09B6"/>
    <w:rsid w:val="503C51E4"/>
    <w:rsid w:val="511D718F"/>
    <w:rsid w:val="52093715"/>
    <w:rsid w:val="52664271"/>
    <w:rsid w:val="54460539"/>
    <w:rsid w:val="54905A6D"/>
    <w:rsid w:val="555D226B"/>
    <w:rsid w:val="565B4535"/>
    <w:rsid w:val="571D0A30"/>
    <w:rsid w:val="5D695B4F"/>
    <w:rsid w:val="642E5CAA"/>
    <w:rsid w:val="698115B8"/>
    <w:rsid w:val="6A56008E"/>
    <w:rsid w:val="6B383163"/>
    <w:rsid w:val="6D4914F7"/>
    <w:rsid w:val="6E001573"/>
    <w:rsid w:val="6F4A6A47"/>
    <w:rsid w:val="712037F2"/>
    <w:rsid w:val="712112B3"/>
    <w:rsid w:val="746B28A0"/>
    <w:rsid w:val="75E66CFE"/>
    <w:rsid w:val="79B221C4"/>
    <w:rsid w:val="7A7E281D"/>
    <w:rsid w:val="7AB56FF5"/>
    <w:rsid w:val="7D9007A7"/>
    <w:rsid w:val="7ED255A2"/>
    <w:rsid w:val="7FF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464646"/>
      <w:sz w:val="16"/>
      <w:szCs w:val="16"/>
      <w:u w:val="non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8"/>
    <w:unhideWhenUsed/>
    <w:qFormat/>
    <w:uiPriority w:val="0"/>
    <w:rPr>
      <w:rFonts w:hint="eastAsia"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DCFD</Company>
  <Pages>2</Pages>
  <Words>333</Words>
  <Characters>342</Characters>
  <Lines>20</Lines>
  <Paragraphs>5</Paragraphs>
  <TotalTime>1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2021-05-25T02:45:00Z</dcterms:created>
  <dc:creator>劳动人事部</dc:creator>
  <cp:lastModifiedBy>工作账号</cp:lastModifiedBy>
  <cp:lastPrinted>2021-05-25T08:35:00Z</cp:lastPrinted>
  <dcterms:modified xsi:type="dcterms:W3CDTF">2023-07-14T11:19:50Z</dcterms:modified>
  <dc:title>东城区2015年食品药品安全监察员招聘公告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EF9E78F8A41140AFBE733968D82CBF74</vt:lpwstr>
  </property>
</Properties>
</file>