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东城</w:t>
      </w:r>
      <w:r>
        <w:rPr>
          <w:rFonts w:hint="eastAsia" w:ascii="方正小标宋简体" w:eastAsia="方正小标宋简体"/>
          <w:sz w:val="44"/>
          <w:szCs w:val="44"/>
        </w:rPr>
        <w:t>区生态环境局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月污染源随机抽查工作开展情况</w:t>
      </w:r>
    </w:p>
    <w:p>
      <w:pPr>
        <w:spacing w:line="560" w:lineRule="exact"/>
        <w:ind w:firstLine="707" w:firstLineChars="22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根据国家和本市相关要求，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市在污染源日常监管领域、专项执法以及联合抽查等工作中建立了随机抽查制度。现将我区有关情况公开如下：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一、随机抽查事项清单</w:t>
      </w:r>
    </w:p>
    <w:tbl>
      <w:tblPr>
        <w:tblStyle w:val="3"/>
        <w:tblW w:w="14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18"/>
        <w:gridCol w:w="1902"/>
        <w:gridCol w:w="1406"/>
        <w:gridCol w:w="1294"/>
        <w:gridCol w:w="1695"/>
        <w:gridCol w:w="4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  <w:jc w:val="center"/>
        </w:trPr>
        <w:tc>
          <w:tcPr>
            <w:tcW w:w="129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</w:t>
            </w:r>
            <w:r>
              <w:rPr>
                <w:kern w:val="0"/>
                <w:sz w:val="24"/>
              </w:rPr>
              <w:t>污染源和建设项目单位环保法律法规执行情况抽查</w:t>
            </w:r>
          </w:p>
        </w:tc>
        <w:tc>
          <w:tcPr>
            <w:tcW w:w="2418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排污单位环境影响评价审批、验收、排污许可证等环境管理制度落实情况抽查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《中华人民共和国环境保护法》《建设项目环境保护管理条例》《建设项目竣工环境保护验收暂行办法》《</w:t>
            </w:r>
            <w:r>
              <w:rPr>
                <w:rFonts w:hint="eastAsia"/>
                <w:color w:val="000000"/>
                <w:kern w:val="0"/>
                <w:sz w:val="24"/>
              </w:rPr>
              <w:t>排污许可管理条例</w:t>
            </w:r>
            <w:r>
              <w:rPr>
                <w:color w:val="000000"/>
                <w:kern w:val="0"/>
                <w:sz w:val="24"/>
              </w:rPr>
              <w:t>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排污单位环保治理设施建设及运行情况抽查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tblHeader/>
          <w:jc w:val="center"/>
        </w:trPr>
        <w:tc>
          <w:tcPr>
            <w:tcW w:w="1298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排污单位污染物排放情况抽查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企业事业单位和其他生产经营者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《中华人民共和国环境保护法》《中华人民共和国大气污染防治法》《中华人民共和国水污染防治法》《中华人民共和国噪声污染防治法》《中华人民共和国固体废物污染环境防治法》《中华人民共和国放射性污染防治法》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3716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抽查项目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检查对象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检查方式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检查主体</w:t>
            </w:r>
          </w:p>
        </w:tc>
        <w:tc>
          <w:tcPr>
            <w:tcW w:w="494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抽查类别</w:t>
            </w:r>
          </w:p>
        </w:tc>
        <w:tc>
          <w:tcPr>
            <w:tcW w:w="241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抽查事项</w:t>
            </w:r>
          </w:p>
        </w:tc>
        <w:tc>
          <w:tcPr>
            <w:tcW w:w="1902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4949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hint="eastAsia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tblHeader/>
          <w:jc w:val="center"/>
        </w:trPr>
        <w:tc>
          <w:tcPr>
            <w:tcW w:w="129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移动污染源和机动车排放检验机构环保法律法规执行情况抽查</w:t>
            </w:r>
          </w:p>
        </w:tc>
        <w:tc>
          <w:tcPr>
            <w:tcW w:w="2418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车辆排放情况</w:t>
            </w:r>
          </w:p>
        </w:tc>
        <w:tc>
          <w:tcPr>
            <w:tcW w:w="1902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车辆企业大户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的</w:t>
            </w:r>
            <w:r>
              <w:rPr>
                <w:rFonts w:hint="eastAsia" w:ascii="Times New Roman" w:hAnsi="Times New Roman" w:cs="Times New Roman"/>
                <w:color w:val="000000"/>
              </w:rPr>
              <w:t>车辆</w:t>
            </w:r>
          </w:p>
        </w:tc>
        <w:tc>
          <w:tcPr>
            <w:tcW w:w="1406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一般检查事项</w:t>
            </w:r>
          </w:p>
        </w:tc>
        <w:tc>
          <w:tcPr>
            <w:tcW w:w="1294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  <w:kern w:val="0"/>
                <w:sz w:val="24"/>
              </w:rPr>
              <w:t>现场检查</w:t>
            </w:r>
            <w:r>
              <w:rPr>
                <w:rFonts w:hint="eastAsia"/>
                <w:color w:val="000000"/>
                <w:kern w:val="0"/>
                <w:sz w:val="24"/>
                <w:lang w:eastAsia="zh-CN"/>
              </w:rPr>
              <w:t>、非现场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none"/>
                <w:lang w:eastAsia="zh-CN"/>
              </w:rPr>
              <w:t>东城</w:t>
            </w:r>
            <w:r>
              <w:rPr>
                <w:color w:val="000000"/>
                <w:kern w:val="0"/>
                <w:sz w:val="24"/>
                <w:u w:val="none"/>
              </w:rPr>
              <w:t>区</w:t>
            </w:r>
            <w:r>
              <w:rPr>
                <w:color w:val="000000"/>
                <w:kern w:val="0"/>
                <w:sz w:val="24"/>
              </w:rPr>
              <w:t>生态环境局</w:t>
            </w:r>
          </w:p>
        </w:tc>
        <w:tc>
          <w:tcPr>
            <w:tcW w:w="4949" w:type="dxa"/>
            <w:vAlign w:val="center"/>
          </w:tcPr>
          <w:p>
            <w:pPr>
              <w:pStyle w:val="2"/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《中华人民共和国环境保护法》《中华人民共和国大气污染防治法》《北京市大气污染防治条例》《北京市机动车和非道路移动机械排放污染防治条例》等</w:t>
            </w:r>
          </w:p>
        </w:tc>
      </w:tr>
    </w:tbl>
    <w:p/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二、不适合随机抽查事项清单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无不适合随机抽查事项清单。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三、抽查情况</w:t>
      </w:r>
    </w:p>
    <w:p>
      <w:pPr>
        <w:spacing w:beforeLines="0" w:after="200" w:afterLines="0" w:line="27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  <w:lang w:val="zh-CN"/>
        </w:rPr>
        <w:t>2024年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月，东城区生态环境局共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323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人次参加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“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双随机</w:t>
      </w:r>
      <w:r>
        <w:rPr>
          <w:rFonts w:hint="default" w:ascii="仿宋_GB2312" w:hAnsi="仿宋_GB2312" w:eastAsia="仿宋_GB2312"/>
          <w:sz w:val="32"/>
          <w:szCs w:val="24"/>
          <w:highlight w:val="none"/>
          <w:lang w:val="zh-CN"/>
        </w:rPr>
        <w:t>”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抽查工作，完成本部门日常监管双随机抽查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专项双随机抽查1家，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跨部门双随机抽查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en-US" w:eastAsia="zh-CN"/>
        </w:rPr>
        <w:t>104</w:t>
      </w:r>
      <w:r>
        <w:rPr>
          <w:rFonts w:hint="eastAsia" w:ascii="仿宋_GB2312" w:hAnsi="仿宋_GB2312" w:eastAsia="仿宋_GB2312"/>
          <w:sz w:val="32"/>
          <w:szCs w:val="24"/>
          <w:highlight w:val="none"/>
          <w:lang w:val="zh-CN"/>
        </w:rPr>
        <w:t>家次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，被抽查单位具体情况见下表：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日常双随机抽查情况</w:t>
      </w:r>
    </w:p>
    <w:tbl>
      <w:tblPr>
        <w:tblStyle w:val="3"/>
        <w:tblW w:w="13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842"/>
        <w:gridCol w:w="3300"/>
        <w:gridCol w:w="2505"/>
        <w:gridCol w:w="1843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3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企业（项目）名称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Style w:val="6"/>
                <w:rFonts w:hint="eastAsia" w:ascii="黑体" w:hAnsi="黑体" w:eastAsia="黑体" w:cs="黑体"/>
                <w:sz w:val="24"/>
                <w:szCs w:val="24"/>
                <w:lang w:val="en-US" w:eastAsia="zh-CN" w:bidi="ar"/>
              </w:rPr>
              <w:t>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京环检[2024]06270372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中饮巴比餐饮管理（北京）有限公司光明路分公司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91110101MA04EKBYXC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京环检[2024]06270206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中国农业银行股份有限公司（总行）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911100001000054748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田锐,侯杰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京环检[2024]06270239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北京国药天元物业管理有限公司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91110101101619945J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京环检[2024]06270293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北京金星奥捷汽车销售有限公司东城分公司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91110101MA019UT898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京环检[2024]06170784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北京市第一中学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121101014007845617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京环检[2024]06110623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北京京洁口腔诊所有限公司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91110101318363207L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京环检[2024]06250055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北京市热力集团有限责任公司东城分公司（安化楼锅炉房）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京环检[2024]06250051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北京瑞鑫宾馆有限公司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91110101717761835N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京环检[2024]06250047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北京金凤成祥食品有限责任公司东直门外店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911101015548091789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京环检[2024]06170785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北京佳美医院管理集团股份有限公司佳美经典口腔医院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91110101675736091L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侯杰,魏焜,杨雅芬,孟魁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京环检[2024]06240376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北京中宠伴侣动物医院有限公司动物医院项目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91110101MA01TT1YXB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魏焜,侯杰,杨雅芬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京环检[2024]06040135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北京市热力集团有限责任公司东城分公司（青年湖锅炉房）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9111010110110241X6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侯杰,魏焜,杨雅芬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京环检[2024]06050348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北京市东城区华丰幼儿园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121101014007856526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京环检[2024]06050345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北京新和京涛餐饮管理有限责任公司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91110101778614142M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京环检[2024]06040425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北京鑫王冠口腔诊所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91110101553124302X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张乃欣,王淅昀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京环检[2024]06050347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北京千龙网都蓝精灵上网服务有限公司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91110101795965569B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京环检[2024]06190202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北京天赋天和商贸有限责任公司新建燃气锅炉项目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91110101736494517W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郭琨,孙静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京环检[2024]06050346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中国工商银行股份有限公司北京市分行（金融培训学校锅炉房）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91110000801109401W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孙静,郭琨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京环检[2024]06160077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中国联合网络通信有限公司北京市分公司（皇城根北街锅炉房）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911100008016572721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京环检[2024]06040263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中国神华能源股份有限公司（神华大厦C座）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91110000710933024J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桑瑞,张健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京环检[2024]06040257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北京天保隆汽车服务有限责任公司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91110101101481608X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桑瑞,张健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京环检[2024]06160076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北京天圣动物医院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9111010178553401XW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京环检[2024]06160075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北京首开亿方物业服务有限公司通惠家园分公司（建内四区锅炉房）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911101058018701376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京环检[2024]06170360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北京洁美口腔门诊部有限公司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91110101771966786R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陈炳辉,张乃欣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京环检[2024]06040302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北京市珐琅厂有限责任公司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91110101633785450Y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京环检[2024]06110487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北京两广中医医院有限公司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911101017662685616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高品,葛先钊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京环检[2024]06170246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中国联合网络通信有限公司北京市七区分公司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91110000684354415E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京环检[2024]06040424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龙潭西湖调蓄工程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911100001014252864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张乃欣,陈炳辉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京环检[2024]06110266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东城区环境卫生中心五所（龙潭有害垃圾集中暂存点）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12110101400809407N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京环检[2024]06040244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北京鑫焱热力科技发展有限公司（东城交通支队东单驻地）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91110106MA001UQY88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张健,桑瑞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京环检[2024]06050230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北京泰康拜博口腔医院管理有限公司东城口腔门诊部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911101013181899072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张乃欣,邓筱篪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京环检[2024]06140013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北京东方嘉诚文化产业发展有限公司（青龙胡同锅炉房）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91110101593885608H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京环检[2024]06040635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北京新联酒店有限公司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9111000070000298XH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孙敬敏,刘畅,侯佳楠,马宁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京环检[2024]06110738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北京东方容和物业管理有限责任公司（交道口锅炉房）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91110101736453133M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葛先钊,高品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京环检[2024]06110530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北京市好利来食品有限公司崇文门分公司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91110101MACB4QJ96A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陈炳辉,刘畅,邓筱篪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京环检[2024]06040249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北京大川东睿商贸有限公司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91110101587724314K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京环检[2024]06040258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东方梦幻文化产业投资有限公司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91110101067328545T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桑瑞,李志鹏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京环检[2024]06040253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国家税务总局北京市东城区税务局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11100000000018729R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张健,李志鹏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京环检[2024]06050271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北京顺淼科技有限公司洗车项目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91110101793427644M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京环检[2024]06050223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北京东花市动物医院有限公司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91110101355307925C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京环检[2024]06050144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北京市东城区教育委员会房产管理中心（新一师附小锅炉房）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121101014008092635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京环检[2024]06040435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北京芭比堂金宝动物医院有限公司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孙敬敏,陈炳辉,刘畅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京环检[2024]06040436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东城区大方家胡同道路工程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91110101101293754D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京环检[2024]05270540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北京中农我爱我爱之星动物医院有限责任公司动物医院项目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卢欣,包晴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/>
    <w:p>
      <w:pPr>
        <w:widowControl/>
        <w:numPr>
          <w:ilvl w:val="0"/>
          <w:numId w:val="2"/>
        </w:numPr>
        <w:spacing w:line="400" w:lineRule="exact"/>
        <w:ind w:left="1050" w:leftChars="0" w:firstLineChars="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kern w:val="0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/>
    <w:tbl>
      <w:tblPr>
        <w:tblStyle w:val="3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845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京环检[2024]06210822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贝克休斯（中国）油田技术服务有限公司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91110101789954628H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(东城区)2024年新化学物质环境管理登记专项执法任务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/>
    <w:p/>
    <w:p>
      <w:pPr>
        <w:widowControl/>
        <w:numPr>
          <w:ilvl w:val="0"/>
          <w:numId w:val="2"/>
        </w:numPr>
        <w:spacing w:line="400" w:lineRule="exact"/>
        <w:ind w:left="1050" w:leftChars="0" w:firstLineChars="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color w:val="000000"/>
          <w:kern w:val="0"/>
          <w:sz w:val="32"/>
          <w:szCs w:val="32"/>
        </w:rPr>
        <w:t>联合双随机</w:t>
      </w:r>
      <w:r>
        <w:rPr>
          <w:rFonts w:eastAsia="仿宋_GB2312"/>
          <w:bCs/>
          <w:color w:val="000000"/>
          <w:kern w:val="0"/>
          <w:sz w:val="32"/>
          <w:szCs w:val="32"/>
        </w:rPr>
        <w:t>抽查情况</w:t>
      </w:r>
    </w:p>
    <w:p>
      <w:pPr>
        <w:widowControl/>
        <w:numPr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tbl>
      <w:tblPr>
        <w:tblStyle w:val="3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710"/>
        <w:gridCol w:w="2115"/>
        <w:gridCol w:w="2265"/>
        <w:gridCol w:w="1703"/>
        <w:gridCol w:w="2392"/>
        <w:gridCol w:w="1815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随机抽查单号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联合抽查任务名称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违法问题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京环检[2024]06250429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北京映日红莲企业管理有限公司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91110101MA01Q3P66J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京环检[2024]06030487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元上源餐饮管理（北京）有限公司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91110101MACG9XN17K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京环检[2024]06030474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北京爱马思国际文化科技有限公司北京分公司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91110101MAD4QM8H63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京环检[2024]06240724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北京福润居餐饮有限公司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91110101MACJ3J856C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京环检[2024]06240729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北京渔翁得利餐饮管理有限公司东城分公司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91110101mabw5p6c8m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京环检[2024]06240687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北京食味园餐饮管理有限公司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91110101MAD8QR855T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京环检[2024]06240676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北京天东老家肉饼店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92110101MA0107B749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京环检[2024]06240659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北京龙回首餐饮服务有限公司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91110101098287272L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京环检[2024]06240643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北京穆昌尹记餐饮有限公司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91110101MA7K4000XA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京环检[2024]06240630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北京晋老三削面有限公司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91110101353003645C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京环检[2024]06240623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北京金玉华祥餐饮服务有限公司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91110101MA0012A797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京环检[2024]06240613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北京稻之尚餐饮管理有限公司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91110101MACGEAT87Y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京环检[2024]06240602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北京满庭阁餐饮管理有限公司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91110101MA01ADQX3J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唐珂,张书庆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京环检[2024]06240589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北京晋汤一品餐饮管理有限公司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91110101397826539W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京环检[2024]06210972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北京天工兴邦制冷科技有限公司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91110113MA019XYG4J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2024/6/21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东城区2024年涉ODS企业跨部门联合双随机抽查任务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秦妍然,尹萱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京环检[2024]06190132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约克商贸有限公司北京分公司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91110101668401592H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东城区2024年涉ODS企业跨部门联合双随机抽查任务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京环检[2024]06190264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北京铜牛信息科技股份有限公司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91110108780984409U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东城区2024年涉ODS企业跨部门联合双随机抽查任务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尹萱,秦妍然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京环检[2024]06170448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北京宝记烤鸡店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92110101MA00MQYUX2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京环检[2024]06170445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北京奎妮妙选餐饮管理有限公司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91110101MA01FDLC7D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京环检[2024]06050594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北京嘉和一品餐饮管理有限公司东城第一分公司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91110101663707103Q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魏焜,卢欣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京环检[2024]06170441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北京朗墨餐饮管理有限公司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91110101MA003TBX2T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京环检[2024]06170425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北京川百味酒楼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91110101801229593P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京环检[2024]06170423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北京美宝鑫餐饮服务有限公司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91110101MA01RTGR7F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京环检[2024]06170421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北京利苑酒家有限公司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91110101781704587H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京环检[2024]06170388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中国妇女活动中心好苑建国酒店（京罐苔菜养生料理）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911101017951269848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京环检[2024]06170372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北京义府餐饮管理有限公司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91110101MA01Y40P9G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京环检[2024]06170345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北京国际饭店有限责任公司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91110000100006784H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京环检[2024]06140335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北京金龙大厦有限公司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91110000600014203U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京环检[2024]06140331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北京扬城一味餐饮有限公司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91110101MA7HNL5936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京环检[2024]06140322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北京好苑唐宫海鲜舫有限公司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911101017560000001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京环检[2024]06140300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北京利苑酒家有限公司金宝街分公司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91110101069640209U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京环检[2024]06140273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北京湘爱四部餐饮管理有限公司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91110101MA7KXCAUX7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京环检[2024]06140270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北京紫桐花餐饮管理有限公司东城分公司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91110101MABX2LQHXP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京环检[2024]06140256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眉州东坡餐饮管理（北京）有限公司金宝街王家渡火锅店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911101013355643935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京环检[2024]06140246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北京河豚夫人餐饮服务有限公司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91110108MA00BFM407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京环检[2024]06130719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北京段家小院餐馆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911101018012184568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京环检[2024]06130687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北京东单宾馆有限公司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91110101101244792U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京环检[2024]06130634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北京南门涮肉有限公司东单店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91110101327222561C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京环检[2024]06130586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北京内蒙古大厦有限责任公司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9111010155140268X8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李志鹏,赵峥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京环检[2024]06130553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北京云海祥阁餐饮管理有限责任公司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91110101672365379F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京环检[2024]06130436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北京椒情餐饮管理有限公司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91110101MA04FX8A5C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京环检[2024]06130434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北京菊花古剑和酒餐饮管理有限公司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91110101MA01WY6DXJ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京环检[2024]06130432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北京小陕娃餐饮管理有限公司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911101055891008124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魏焜,田锐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京环检[2024]06130431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北京爱满江餐饮有限公司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91110101MA00G24M5B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京环检[2024]06130240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北京大酉文化传播有限公司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91110101MA01BPDGX7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京环检[2024]06130202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北京世纪家家福宽街超市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92110101L37916138F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京环检[2024]06130156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北京市紫光园餐饮有限责任公司东城区美术馆后街分公司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91110101MA01XUMN82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京环检[2024]06070056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121100004006864353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东城区对购买第二三类易制毒化学品备案情况联合双随机抽查任务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秦妍然,刘爽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京环检[2024]06070133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北京德贤旭餐饮有限公司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91110101MAD3PR8E9U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2024/6/7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京环检[2024]06060629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北京市张惠主食厨房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92110101MA00PG875U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葛先钊,张丽婷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京环检[2024]06060633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北京东美餐饮管理有限公司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92110101MA010RAT23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葛先钊,张丽婷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京环检[2024]06060615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柒一拾壹（北京）有限公司东四北大街东侧店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91110000584477741J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葛先钊,王世庆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京环检[2024]06060606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北京第一楼东四饭庄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911101017848245762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葛先钊,王世庆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京环检[2024]06060646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北京市正方居餐厅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92110101MA00RHWB45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葛先钊,王世庆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京环检[2024]06060497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北京天天华天小吃店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92110101L113044837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京环检[2024]06060427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北京鹏记电烤羊肉串餐饮有限公司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91110101MA7MGWXX4U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京环检[2024]06060597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北京馅老满餐饮管理有限责任公司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91110101780236507U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葛先钊,王世庆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京环检[2024]06060478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北京唐玉府美食城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92110101L12665352Y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京环检[2024]06060591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北京宁绍帮餐饮有限公司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911101018012725082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葛先钊,王世庆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京环检[2024]06060587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北京云兵餐饮有限公司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911101013397629872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葛先钊,王世庆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京环检[2024]06060577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北京湖南大厦酒店管理有限公司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91110101573187220C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东城区2024年6月对建国门街道餐饮单位联合双随机抽查任务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赵峥,李志鹏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京环检[2024]06060575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北京四牌楼餐饮有限公司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911101017488454411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葛先钊,王世庆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京环检[2024]06060420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北京漓江情桂林米粉店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92110101MA00T4G24H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高品,王惠,李思伦,范晶晶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京环检[2024]06060540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北京隆福寺餐饮有限公司卤煮店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91110101101265323P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葛先钊,王瑞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京环检[2024]06060503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北京颐悦酒店管理有限公司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91110101MA002JM26J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京环检[2024]06060509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北京老虎棒子餐饮管理有限公司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91110101055568883F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京环检[2024]06060505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北京中航大厦有限公司东四餐厅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91110101795988007P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京环检[2024]06060438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北京诚信家家酒楼有限公司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91110101MA017B4J7C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京环检[2024]06060444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北京浩成天意快餐店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92110101L16818969L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京环检[2024]06060446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北京福兴隆糕点铺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92110101MA014R433B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2024/6/6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东城区2024年6月对东四街道餐饮单位联合双随机抽查任务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高品,王惠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京环检[2024]06050590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北京炙佳餐饮管理有限公司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91110101MA003RN38R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田锐,魏焜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京环检[2024]06040366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北京奥华晨欣商贸有限公司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91110101679642930F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京环检[2024]06040357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北京京良苑龙大商贸有限公司前门分店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91110101801479867X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京环检[2024]06040382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北京润芳阁餐饮管理有限公司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91110101MABWYYT760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京环检[2024]06040397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北京便宜坊烤鸭集团有限公司功德林素菜饭庄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91110101801471363B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2024/6/5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包晴,侯杰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京环检[2024]06040412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可爱的欣疆（北京）餐饮管理有限公司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91110101MA04BJNGXX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京环检[2024]06040390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北京壹条龙清真餐饮有限公司前门锦芳食苑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91110101767524387H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京环检[2024]06040329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北京福越楼餐饮有限责任公司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9111010155141316XQ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2024/6/4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东城区2024年6月对交道口街道餐饮单位联合双随机抽查任务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侯杰,包晴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京环检[2024]06030583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北京晴芳沁餐饮有限公司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91110101MA01ET5B57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京环检[2024]06030575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北京淳缘餐饮服务有限公司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91110101MA01H5258Q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京环检[2024]06030552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北京鹏茂餐饮管理有限公司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91110101MACFMC4Q38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京环检[2024]06030533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北京润源餐饮服务有限公司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91110101MAD2G1QM8L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京环检[2024]06030523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北京鱿生艺餐饮店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92110101MACFM5X14U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唐珂,张浩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京环检[2024]06030476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北京天德润宝文化创意有限公司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91110101MA005L6856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东城区2024年6月对体育馆路街道餐饮单位联合双随机抽查任务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张浩,唐珂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京环检[2024]06030273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北京维诺思餐饮管理有限公司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91110101MAD76RT67A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京环检[2024]06030252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北京布衣交餐饮管理有限公司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91110101MAD047W21B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京环检[2024]06030261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北京聚百味餐饮有限公司东城分公司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91110101MADH1GKU8D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京环检[2024]06030258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泰州鑫毅诚商贸有限公司北京市西花市大街分公司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91110101MACUK43PXP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邓筱篪,侯佳楠,孙敬敏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京环检[2024]06030241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北京吉展辰餐饮管理有限公司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91110101MACY32Y401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京环检[2024]06030206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北京同来餐饮管理有限责任公司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91110101MACWJA1M56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邓筱篪,侯佳楠,孙敬敏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北京秩赫餐饮有限公司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91110101MAD09NJJ9Y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孙敬敏,马宁,邓筱篪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北京晋荣升餐饮管理有限责任公司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91110101MACUE7XCXY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京环检[2024]06030242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北京全美小吃店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911101013182773926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邓筱篪,侯佳楠,孙敬敏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北京爱嗦粉餐饮有限公司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91110101MACUWAFK7L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邓筱篪,侯佳楠,孙敬敏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北京林静斋餐饮管理有限公司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91110101MACY2HQA46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邓筱篪,侯佳楠,孙敬敏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北京尚和启创餐饮管理有限公司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91110101MACWB8C06D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邓筱篪,侯佳楠,孙敬敏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北京金满堂餐饮有限公司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91110101MAD37TN072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孙敬敏,马宁,邓筱篪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北京丰实餐饮有限公司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91110101MACUDN4R6U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邓筱篪,侯佳楠,孙敬敏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京环检[2024]06030202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北京品螺轩餐饮有限公司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91110101MACYLKKH5X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孙敬敏,马宁,邓筱篪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京环检[2024]06030197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北京味兴侬餐饮管理有限公司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91110101MACWJ85R6M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邓筱篪,侯佳楠,孙敬敏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京环检[2024]06030181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北京口福香餐饮管理有限公司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91110101MACX78PH74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邓筱篪,侯佳楠,孙敬敏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京环检[2024]06030180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北京帅成餐饮管理有限公司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91110101MACUQ1473D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孙敬敏,马宁,邓筱篪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京环检[2024]06030168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北京喜乐坊餐饮有限公司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91110101MAD0J7MK74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邓筱篪,孙敬敏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京环检[2024]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06030158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北京歆牛商贸有限公司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91110101MAD3QBW41W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2024/6/3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东城区2024年6月对崇文门外街道餐饮单位联合双随机抽查任务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孙敬敏,马宁,邓筱篪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widowControl/>
        <w:numPr>
          <w:numId w:val="0"/>
        </w:numPr>
        <w:spacing w:line="4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default" w:eastAsia="仿宋_GB2312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E73C4"/>
    <w:multiLevelType w:val="singleLevel"/>
    <w:tmpl w:val="CA2E73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5A4A708"/>
    <w:multiLevelType w:val="singleLevel"/>
    <w:tmpl w:val="15A4A708"/>
    <w:lvl w:ilvl="0" w:tentative="0">
      <w:start w:val="2"/>
      <w:numFmt w:val="decimal"/>
      <w:suff w:val="nothing"/>
      <w:lvlText w:val="%1．"/>
      <w:lvlJc w:val="left"/>
      <w:pPr>
        <w:ind w:left="105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Mzc2NzNmZDhmN2MzNjUzNzRkNjg0ODhiNWM0NWUifQ=="/>
  </w:docVars>
  <w:rsids>
    <w:rsidRoot w:val="00172A27"/>
    <w:rsid w:val="00B86D80"/>
    <w:rsid w:val="014F7062"/>
    <w:rsid w:val="021E7974"/>
    <w:rsid w:val="03F3714E"/>
    <w:rsid w:val="06580931"/>
    <w:rsid w:val="0985626C"/>
    <w:rsid w:val="0C81737A"/>
    <w:rsid w:val="0D153EBE"/>
    <w:rsid w:val="0D6F6E8F"/>
    <w:rsid w:val="0F804330"/>
    <w:rsid w:val="11CA179A"/>
    <w:rsid w:val="121149C1"/>
    <w:rsid w:val="13AD68D3"/>
    <w:rsid w:val="15D755BE"/>
    <w:rsid w:val="176A615C"/>
    <w:rsid w:val="177A44CC"/>
    <w:rsid w:val="17DF7492"/>
    <w:rsid w:val="19963D61"/>
    <w:rsid w:val="19F74AEA"/>
    <w:rsid w:val="1A747C57"/>
    <w:rsid w:val="1BB4706F"/>
    <w:rsid w:val="1D80050F"/>
    <w:rsid w:val="1E1B18FD"/>
    <w:rsid w:val="1F831038"/>
    <w:rsid w:val="211A58C9"/>
    <w:rsid w:val="225828AC"/>
    <w:rsid w:val="22877D32"/>
    <w:rsid w:val="25A629C6"/>
    <w:rsid w:val="270C5364"/>
    <w:rsid w:val="279854AB"/>
    <w:rsid w:val="27C420BF"/>
    <w:rsid w:val="27DB1E09"/>
    <w:rsid w:val="28AF416D"/>
    <w:rsid w:val="2A9770AB"/>
    <w:rsid w:val="2B132AE9"/>
    <w:rsid w:val="2B140BBE"/>
    <w:rsid w:val="2BED1FB3"/>
    <w:rsid w:val="2C80482E"/>
    <w:rsid w:val="2E55268F"/>
    <w:rsid w:val="2F753584"/>
    <w:rsid w:val="2FB55C9D"/>
    <w:rsid w:val="356E134E"/>
    <w:rsid w:val="36630666"/>
    <w:rsid w:val="366B077E"/>
    <w:rsid w:val="376A1AC3"/>
    <w:rsid w:val="385327EE"/>
    <w:rsid w:val="393A1F2A"/>
    <w:rsid w:val="39852271"/>
    <w:rsid w:val="3B273C70"/>
    <w:rsid w:val="3C327340"/>
    <w:rsid w:val="3CCF0651"/>
    <w:rsid w:val="3D61390F"/>
    <w:rsid w:val="3E4C261B"/>
    <w:rsid w:val="42746EDF"/>
    <w:rsid w:val="44864A17"/>
    <w:rsid w:val="46285655"/>
    <w:rsid w:val="465447AD"/>
    <w:rsid w:val="4753341A"/>
    <w:rsid w:val="47C80360"/>
    <w:rsid w:val="489B69DF"/>
    <w:rsid w:val="4A5B450F"/>
    <w:rsid w:val="4AC1424A"/>
    <w:rsid w:val="4BAE14F8"/>
    <w:rsid w:val="4E5B16E6"/>
    <w:rsid w:val="50340ED9"/>
    <w:rsid w:val="52235B5D"/>
    <w:rsid w:val="5330564A"/>
    <w:rsid w:val="55C9233A"/>
    <w:rsid w:val="58237624"/>
    <w:rsid w:val="58C80A33"/>
    <w:rsid w:val="59DC44B7"/>
    <w:rsid w:val="5C6B4F92"/>
    <w:rsid w:val="616D1446"/>
    <w:rsid w:val="61AC666B"/>
    <w:rsid w:val="61CC675E"/>
    <w:rsid w:val="632377A5"/>
    <w:rsid w:val="6394471D"/>
    <w:rsid w:val="64A80BAB"/>
    <w:rsid w:val="65526CBE"/>
    <w:rsid w:val="66FF6E79"/>
    <w:rsid w:val="6AF4300E"/>
    <w:rsid w:val="6D6A039F"/>
    <w:rsid w:val="6DCD3459"/>
    <w:rsid w:val="6E7D64DB"/>
    <w:rsid w:val="6EE927DF"/>
    <w:rsid w:val="6F6101CB"/>
    <w:rsid w:val="72AC6C38"/>
    <w:rsid w:val="737C2760"/>
    <w:rsid w:val="748C1E66"/>
    <w:rsid w:val="75741BF4"/>
    <w:rsid w:val="773C6DAE"/>
    <w:rsid w:val="77513840"/>
    <w:rsid w:val="7B51362B"/>
    <w:rsid w:val="7D520150"/>
    <w:rsid w:val="7E954F7C"/>
    <w:rsid w:val="7EA2398D"/>
    <w:rsid w:val="7FFB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69533</Words>
  <Characters>162965</Characters>
  <Lines>0</Lines>
  <Paragraphs>0</Paragraphs>
  <TotalTime>0</TotalTime>
  <ScaleCrop>false</ScaleCrop>
  <LinksUpToDate>false</LinksUpToDate>
  <CharactersWithSpaces>164217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2022-03-02T03:17:00Z</dcterms:created>
  <dc:creator>阿宅</dc:creator>
  <cp:lastModifiedBy>阿宅</cp:lastModifiedBy>
  <dcterms:modified xsi:type="dcterms:W3CDTF">2024-07-02T08:47:25Z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7FF3F0912A564E438694C20BA87ABC3A</vt:lpwstr>
  </property>
</Properties>
</file>