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朝阳门街道社区服务网点</w:t>
      </w:r>
    </w:p>
    <w:tbl>
      <w:tblPr>
        <w:tblStyle w:val="3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930"/>
        <w:gridCol w:w="3610"/>
        <w:gridCol w:w="403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开放时间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朝阳门街道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便民服务中心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朝阳门街道办事处一层（西水井胡同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3号楼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03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9:00-17:00｛延时服务时间8:30-9:00,17:00-17:30；周六9:00-13:00（法定节假日除外，延时服务需预约）｝</w:t>
            </w:r>
            <w:bookmarkStart w:id="0" w:name="_GoBack"/>
            <w:bookmarkEnd w:id="0"/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010-65126375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朝阳门街道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市民活动中心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(党群活动中心)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大方家胡同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38号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9:00-17: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  <w:t>0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010-65255828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朝阳门街道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矛盾纠纷调解中心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朝阳门街道办事处一层北侧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（西水井胡同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3号楼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9:00-12:00,14:00-17:30（法定节假日除外）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010-65125881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朝阳门街道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养老照料中心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朝内南小街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10号楼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全天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010-65141956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57448"/>
    <w:rsid w:val="097D4129"/>
    <w:rsid w:val="19D7050E"/>
    <w:rsid w:val="2F5F53F2"/>
    <w:rsid w:val="32AD1732"/>
    <w:rsid w:val="3A557448"/>
    <w:rsid w:val="47537960"/>
    <w:rsid w:val="5A6E6B8A"/>
    <w:rsid w:val="6C20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308</Characters>
  <Lines>0</Lines>
  <Paragraphs>0</Paragraphs>
  <TotalTime>12</TotalTime>
  <ScaleCrop>false</ScaleCrop>
  <LinksUpToDate>false</LinksUpToDate>
  <CharactersWithSpaces>308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2023-04-14T08:16:00Z</dcterms:created>
  <dc:creator>孙一凡</dc:creator>
  <cp:lastModifiedBy>孙一凡</cp:lastModifiedBy>
  <dcterms:modified xsi:type="dcterms:W3CDTF">2025-03-24T08:07:57Z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B1546F05FE8142C1B363212F7CFB0095</vt:lpwstr>
  </property>
</Properties>
</file>