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DD2" w:rsidRDefault="00FD0150">
      <w:pPr>
        <w:spacing w:line="560" w:lineRule="exact"/>
        <w:ind w:rightChars="-94" w:right="-197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退回多享受社会保险待遇告知书</w:t>
      </w:r>
    </w:p>
    <w:p w:rsidR="006C3DD2" w:rsidRDefault="00FD0150" w:rsidP="00FD0150">
      <w:pPr>
        <w:spacing w:beforeLines="50" w:line="560" w:lineRule="exact"/>
        <w:ind w:rightChars="-94" w:right="-197"/>
        <w:jc w:val="left"/>
        <w:rPr>
          <w:rFonts w:ascii="仿宋_GB2312" w:eastAsia="仿宋_GB2312" w:hAnsi="仿宋_GB2312" w:cs="仿宋_GB2312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sz w:val="24"/>
        </w:rPr>
        <w:t>东社退告字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【</w:t>
      </w:r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】</w:t>
      </w:r>
      <w:r>
        <w:rPr>
          <w:rFonts w:ascii="仿宋_GB2312" w:eastAsia="仿宋_GB2312" w:hAnsi="仿宋_GB2312" w:cs="仿宋_GB2312" w:hint="eastAsia"/>
          <w:sz w:val="24"/>
        </w:rPr>
        <w:t>406</w:t>
      </w:r>
      <w:r>
        <w:rPr>
          <w:rFonts w:ascii="仿宋_GB2312" w:eastAsia="仿宋_GB2312" w:hAnsi="仿宋_GB2312" w:cs="仿宋_GB2312" w:hint="eastAsia"/>
          <w:sz w:val="24"/>
        </w:rPr>
        <w:t>号</w:t>
      </w:r>
    </w:p>
    <w:p w:rsidR="006C3DD2" w:rsidRDefault="00FD0150" w:rsidP="00FD0150">
      <w:pPr>
        <w:spacing w:beforeLines="50" w:line="400" w:lineRule="exact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  <w:u w:val="single"/>
        </w:rPr>
        <w:t>刘艳</w:t>
      </w:r>
      <w:r>
        <w:rPr>
          <w:rFonts w:ascii="仿宋_GB2312" w:eastAsia="仿宋_GB2312" w:hAnsi="仿宋_GB2312" w:cs="仿宋_GB2312" w:hint="eastAsia"/>
          <w:sz w:val="24"/>
        </w:rPr>
        <w:t>：</w:t>
      </w:r>
    </w:p>
    <w:p w:rsidR="006C3DD2" w:rsidRDefault="00FD0150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经核查，</w:t>
      </w:r>
      <w:r>
        <w:rPr>
          <w:rFonts w:ascii="仿宋_GB2312" w:eastAsia="仿宋_GB2312" w:hAnsi="仿宋_GB2312" w:cs="仿宋_GB2312"/>
          <w:sz w:val="24"/>
        </w:rPr>
        <w:t>您</w:t>
      </w:r>
      <w:r>
        <w:rPr>
          <w:rFonts w:ascii="仿宋_GB2312" w:eastAsia="仿宋_GB2312" w:hAnsi="仿宋_GB2312" w:cs="仿宋_GB2312" w:hint="eastAsia"/>
          <w:sz w:val="24"/>
        </w:rPr>
        <w:t>多享受（□本人</w:t>
      </w:r>
      <w:r>
        <w:rPr>
          <w:rFonts w:ascii="仿宋_GB2312" w:eastAsia="仿宋_GB2312" w:hAnsi="仿宋_GB2312" w:cs="仿宋_GB2312" w:hint="eastAsia"/>
          <w:sz w:val="24"/>
        </w:rPr>
        <w:t>,</w:t>
      </w:r>
      <w:r>
        <w:rPr>
          <w:rFonts w:ascii="仿宋_GB2312" w:eastAsia="仿宋_GB2312" w:hAnsi="仿宋_GB2312" w:cs="仿宋_GB2312" w:hint="eastAsia"/>
          <w:sz w:val="24"/>
        </w:rPr>
        <w:t>社会保障号码</w:t>
      </w:r>
      <w:r>
        <w:rPr>
          <w:rFonts w:ascii="仿宋_GB2312" w:eastAsia="仿宋_GB2312" w:hAnsi="仿宋_GB2312" w:cs="仿宋_GB2312" w:hint="eastAsia"/>
          <w:sz w:val="24"/>
        </w:rPr>
        <w:t>:/</w:t>
      </w:r>
      <w:r>
        <w:rPr>
          <w:rFonts w:ascii="仿宋_GB2312" w:eastAsia="仿宋_GB2312" w:hAnsi="仿宋_GB2312" w:cs="仿宋_GB2312" w:hint="eastAsia"/>
          <w:sz w:val="24"/>
        </w:rPr>
        <w:t>☑他人，参保人姓名：</w:t>
      </w:r>
      <w:r>
        <w:rPr>
          <w:rFonts w:ascii="仿宋_GB2312" w:eastAsia="仿宋_GB2312" w:hAnsi="仿宋_GB2312" w:cs="仿宋_GB2312" w:hint="eastAsia"/>
          <w:sz w:val="24"/>
          <w:u w:val="single"/>
        </w:rPr>
        <w:t>刘世英</w:t>
      </w:r>
      <w:r>
        <w:rPr>
          <w:rFonts w:ascii="仿宋_GB2312" w:eastAsia="仿宋_GB2312" w:hAnsi="仿宋_GB2312" w:cs="仿宋_GB2312" w:hint="eastAsia"/>
          <w:sz w:val="24"/>
        </w:rPr>
        <w:t>，社会保障号码：</w:t>
      </w:r>
      <w:r>
        <w:rPr>
          <w:rFonts w:ascii="仿宋_GB2312" w:eastAsia="仿宋_GB2312" w:hAnsi="仿宋_GB2312" w:cs="仿宋_GB2312" w:hint="eastAsia"/>
          <w:sz w:val="24"/>
          <w:u w:val="single"/>
        </w:rPr>
        <w:t>110101</w:t>
      </w:r>
      <w:r>
        <w:rPr>
          <w:rFonts w:ascii="仿宋_GB2312" w:eastAsia="仿宋_GB2312" w:hAnsi="仿宋_GB2312" w:cs="仿宋_GB2312" w:hint="eastAsia"/>
          <w:sz w:val="24"/>
          <w:u w:val="single"/>
        </w:rPr>
        <w:t>********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24"/>
          <w:u w:val="single"/>
        </w:rPr>
        <w:t>3518</w:t>
      </w:r>
      <w:r>
        <w:rPr>
          <w:rFonts w:ascii="仿宋_GB2312" w:eastAsia="仿宋_GB2312" w:hAnsi="仿宋_GB2312" w:cs="仿宋_GB2312" w:hint="eastAsia"/>
          <w:sz w:val="24"/>
        </w:rPr>
        <w:t>）</w:t>
      </w:r>
      <w:r>
        <w:rPr>
          <w:rFonts w:ascii="仿宋_GB2312" w:eastAsia="仿宋_GB2312" w:hAnsi="仿宋_GB2312" w:cs="仿宋_GB2312" w:hint="eastAsia"/>
          <w:sz w:val="24"/>
          <w:u w:val="single"/>
        </w:rPr>
        <w:t>2024</w:t>
      </w:r>
      <w:r>
        <w:rPr>
          <w:rFonts w:ascii="仿宋_GB2312" w:eastAsia="仿宋_GB2312" w:hAnsi="仿宋_GB2312" w:cs="仿宋_GB2312" w:hint="eastAsia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sz w:val="24"/>
          <w:u w:val="single"/>
        </w:rPr>
        <w:t>04</w:t>
      </w:r>
      <w:r>
        <w:rPr>
          <w:rFonts w:ascii="仿宋_GB2312" w:eastAsia="仿宋_GB2312" w:hAnsi="仿宋_GB2312" w:cs="仿宋_GB2312" w:hint="eastAsia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至</w:t>
      </w:r>
      <w:r>
        <w:rPr>
          <w:rFonts w:ascii="仿宋_GB2312" w:eastAsia="仿宋_GB2312" w:hAnsi="仿宋_GB2312" w:cs="仿宋_GB2312" w:hint="eastAsia"/>
          <w:sz w:val="24"/>
          <w:u w:val="single"/>
        </w:rPr>
        <w:t>2024</w:t>
      </w:r>
      <w:r>
        <w:rPr>
          <w:rFonts w:ascii="仿宋_GB2312" w:eastAsia="仿宋_GB2312" w:hAnsi="仿宋_GB2312" w:cs="仿宋_GB2312" w:hint="eastAsia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sz w:val="24"/>
          <w:u w:val="single"/>
        </w:rPr>
        <w:t>07</w:t>
      </w:r>
      <w:r>
        <w:rPr>
          <w:rFonts w:ascii="仿宋_GB2312" w:eastAsia="仿宋_GB2312" w:hAnsi="仿宋_GB2312" w:cs="仿宋_GB2312" w:hint="eastAsia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（☑企业职工基本养老保险□机关事业单位工作人员养老保险□城乡居民基本养老保险）待遇，共计人民币</w:t>
      </w:r>
      <w:r>
        <w:rPr>
          <w:rFonts w:ascii="仿宋_GB2312" w:eastAsia="仿宋_GB2312" w:hAnsi="仿宋_GB2312" w:cs="仿宋_GB2312" w:hint="eastAsia"/>
          <w:sz w:val="24"/>
          <w:u w:val="single"/>
        </w:rPr>
        <w:t>17203.98</w:t>
      </w:r>
      <w:r>
        <w:rPr>
          <w:rFonts w:ascii="仿宋_GB2312" w:eastAsia="仿宋_GB2312" w:hAnsi="仿宋_GB2312" w:cs="仿宋_GB2312" w:hint="eastAsia"/>
          <w:sz w:val="24"/>
        </w:rPr>
        <w:t>元，大写</w:t>
      </w:r>
      <w:r>
        <w:rPr>
          <w:rFonts w:ascii="仿宋_GB2312" w:eastAsia="仿宋_GB2312" w:hAnsi="仿宋_GB2312" w:cs="仿宋_GB2312" w:hint="eastAsia"/>
          <w:sz w:val="24"/>
          <w:u w:val="single"/>
        </w:rPr>
        <w:t>壹万柒仟贰佰零叁元玖角捌分</w:t>
      </w:r>
      <w:r>
        <w:rPr>
          <w:rFonts w:ascii="仿宋_GB2312" w:eastAsia="仿宋_GB2312" w:hAnsi="仿宋_GB2312" w:cs="仿宋_GB2312" w:hint="eastAsia"/>
          <w:sz w:val="24"/>
        </w:rPr>
        <w:t>。</w:t>
      </w:r>
    </w:p>
    <w:p w:rsidR="006C3DD2" w:rsidRDefault="00FD0150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请在收到本告知书之日起</w:t>
      </w:r>
      <w:r>
        <w:rPr>
          <w:rFonts w:ascii="Times New Roman" w:eastAsia="仿宋_GB2312" w:hAnsi="Times New Roman"/>
          <w:sz w:val="24"/>
        </w:rPr>
        <w:t>30</w:t>
      </w:r>
      <w:r>
        <w:rPr>
          <w:rFonts w:ascii="仿宋_GB2312" w:eastAsia="仿宋_GB2312" w:hAnsi="仿宋_GB2312" w:cs="仿宋_GB2312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内一次性将多享受的社会保险待遇退回社会保险经办机构指定账户，注明待遇退还人姓名、社会保障号码。</w:t>
      </w:r>
    </w:p>
    <w:p w:rsidR="006C3DD2" w:rsidRDefault="00FD0150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sz w:val="24"/>
        </w:rPr>
        <w:t>若难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以一次性退回多享受待遇的，可以向我们申请分期退回，签订分期还款协议，分期退回多享受待遇。</w:t>
      </w:r>
    </w:p>
    <w:p w:rsidR="006C3DD2" w:rsidRDefault="00FD0150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若未按期退回多享受待遇，参保人存在继续发放的社会保险定期待遇，我们将依据《社会保险经办条例》第四十六条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直接从参保人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在</w:t>
      </w:r>
      <w:r>
        <w:rPr>
          <w:rFonts w:ascii="仿宋_GB2312" w:eastAsia="仿宋_GB2312" w:hAnsi="仿宋_GB2312" w:cs="仿宋_GB2312" w:hint="eastAsia"/>
          <w:sz w:val="24"/>
          <w:u w:val="single"/>
        </w:rPr>
        <w:t>东城区社会保险基金管理中心</w:t>
      </w:r>
      <w:r>
        <w:rPr>
          <w:rFonts w:ascii="仿宋_GB2312" w:eastAsia="仿宋_GB2312" w:hAnsi="仿宋_GB2312" w:cs="仿宋_GB2312" w:hint="eastAsia"/>
          <w:sz w:val="24"/>
        </w:rPr>
        <w:t>（经办机构名称）后续享受的（☑企业职工基本养老保险□机关事业单位工作人员养老保险□城乡居民基本养老保险）待遇中抵扣。参保人存在应一次性领取、继承的个人账户余额或者丧葬补助金、抚恤金等待遇时，我们将在结算时对未退回部分直接抵扣。</w:t>
      </w:r>
    </w:p>
    <w:p w:rsidR="006C3DD2" w:rsidRDefault="00FD0150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若未按期一次性退回、未申请分期退回、没有待遇可以</w:t>
      </w:r>
      <w:r>
        <w:rPr>
          <w:rFonts w:ascii="仿宋_GB2312" w:eastAsia="仿宋_GB2312" w:hAnsi="仿宋_GB2312" w:cs="仿宋_GB2312" w:hint="eastAsia"/>
          <w:sz w:val="24"/>
        </w:rPr>
        <w:t>抵扣的，我们将依据《社会保险经办条例》第四十六条向您出具《责令退回多享受社会保险待遇决定书》。</w:t>
      </w:r>
    </w:p>
    <w:p w:rsidR="006C3DD2" w:rsidRDefault="00FD0150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如有异议的，请在收到本告知书之日</w:t>
      </w:r>
      <w:r>
        <w:rPr>
          <w:rFonts w:ascii="Times New Roman" w:eastAsia="仿宋_GB2312" w:hAnsi="Times New Roman"/>
          <w:sz w:val="24"/>
        </w:rPr>
        <w:t>起</w:t>
      </w:r>
      <w:r>
        <w:rPr>
          <w:rFonts w:ascii="Times New Roman" w:eastAsia="仿宋_GB2312" w:hAnsi="Times New Roman"/>
          <w:sz w:val="24"/>
        </w:rPr>
        <w:t>10</w:t>
      </w:r>
      <w:r>
        <w:rPr>
          <w:rFonts w:ascii="Times New Roman" w:eastAsia="仿宋_GB2312" w:hAnsi="Times New Roman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内提交有关证据材料进行陈述和申辩；逾期未提出的，视为无异议。</w:t>
      </w:r>
    </w:p>
    <w:p w:rsidR="006C3DD2" w:rsidRDefault="00FD0150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收款账户名称：</w:t>
      </w:r>
      <w:r>
        <w:rPr>
          <w:rFonts w:ascii="仿宋_GB2312" w:eastAsia="仿宋_GB2312" w:hAnsi="仿宋_GB2312" w:cs="仿宋_GB2312" w:hint="eastAsia"/>
          <w:sz w:val="24"/>
          <w:u w:val="single"/>
        </w:rPr>
        <w:t>北京市东城区社会保险基金管理中心</w:t>
      </w:r>
    </w:p>
    <w:p w:rsidR="006C3DD2" w:rsidRDefault="00FD0150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银行账号：</w:t>
      </w:r>
      <w:r>
        <w:rPr>
          <w:rFonts w:ascii="仿宋_GB2312" w:eastAsia="仿宋_GB2312" w:hAnsi="仿宋_GB2312" w:cs="仿宋_GB2312" w:hint="eastAsia"/>
          <w:sz w:val="24"/>
          <w:u w:val="single"/>
        </w:rPr>
        <w:t>0200004129014400595</w:t>
      </w:r>
    </w:p>
    <w:p w:rsidR="006C3DD2" w:rsidRDefault="00FD0150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开户银行：</w:t>
      </w:r>
      <w:r>
        <w:rPr>
          <w:rFonts w:ascii="仿宋_GB2312" w:eastAsia="仿宋_GB2312" w:hAnsi="仿宋_GB2312" w:cs="仿宋_GB2312" w:hint="eastAsia"/>
          <w:sz w:val="24"/>
          <w:u w:val="single"/>
        </w:rPr>
        <w:t>工行东四支行</w:t>
      </w:r>
    </w:p>
    <w:p w:rsidR="006C3DD2" w:rsidRDefault="00FD0150">
      <w:pPr>
        <w:spacing w:line="400" w:lineRule="exact"/>
        <w:ind w:firstLineChars="200" w:firstLine="480"/>
        <w:rPr>
          <w:sz w:val="18"/>
          <w:szCs w:val="20"/>
        </w:rPr>
      </w:pPr>
      <w:r>
        <w:rPr>
          <w:rFonts w:ascii="仿宋_GB2312" w:eastAsia="仿宋_GB2312" w:hAnsi="仿宋_GB2312" w:cs="仿宋_GB2312" w:hint="eastAsia"/>
          <w:sz w:val="24"/>
        </w:rPr>
        <w:t>附言：（待遇享受人员姓名、社会保障号码）退回多享受待遇</w:t>
      </w:r>
    </w:p>
    <w:p w:rsidR="006C3DD2" w:rsidRDefault="00FD0150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社会保险经办机构联系人：</w:t>
      </w:r>
      <w:proofErr w:type="gramStart"/>
      <w:r>
        <w:rPr>
          <w:rFonts w:ascii="仿宋_GB2312" w:eastAsia="仿宋_GB2312" w:hAnsi="仿宋_GB2312" w:cs="仿宋_GB2312" w:hint="eastAsia"/>
          <w:sz w:val="24"/>
          <w:u w:val="single"/>
        </w:rPr>
        <w:t>王金萌</w:t>
      </w:r>
      <w:proofErr w:type="gramEnd"/>
      <w:r>
        <w:rPr>
          <w:rFonts w:ascii="仿宋_GB2312" w:eastAsia="仿宋_GB2312" w:hAnsi="仿宋_GB2312" w:cs="仿宋_GB2312" w:hint="eastAsia"/>
          <w:sz w:val="24"/>
          <w:u w:val="single"/>
        </w:rPr>
        <w:t>/</w:t>
      </w:r>
      <w:r>
        <w:rPr>
          <w:rFonts w:ascii="仿宋_GB2312" w:eastAsia="仿宋_GB2312" w:hAnsi="仿宋_GB2312" w:cs="仿宋_GB2312" w:hint="eastAsia"/>
          <w:sz w:val="24"/>
          <w:u w:val="single"/>
        </w:rPr>
        <w:t>孙振强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24"/>
        </w:rPr>
        <w:t>电话：</w:t>
      </w:r>
      <w:r>
        <w:rPr>
          <w:rFonts w:ascii="仿宋_GB2312" w:eastAsia="仿宋_GB2312" w:hAnsi="仿宋_GB2312" w:cs="仿宋_GB2312" w:hint="eastAsia"/>
          <w:sz w:val="24"/>
          <w:u w:val="single"/>
        </w:rPr>
        <w:t>53103920/53103957</w:t>
      </w:r>
    </w:p>
    <w:p w:rsidR="006C3DD2" w:rsidRDefault="00FD0150">
      <w:pPr>
        <w:spacing w:line="400" w:lineRule="exact"/>
        <w:ind w:firstLineChars="200" w:firstLine="480"/>
        <w:rPr>
          <w:rFonts w:eastAsia="仿宋_GB2312" w:hAnsi="仿宋_GB2312" w:cs="仿宋_GB2312"/>
          <w:sz w:val="24"/>
          <w:u w:val="single"/>
        </w:rPr>
      </w:pPr>
      <w:r>
        <w:rPr>
          <w:rFonts w:eastAsia="仿宋_GB2312" w:hAnsi="仿宋_GB2312" w:cs="仿宋_GB2312" w:hint="eastAsia"/>
          <w:sz w:val="24"/>
        </w:rPr>
        <w:t>社会保险经办机构地址：</w:t>
      </w:r>
      <w:r>
        <w:rPr>
          <w:rFonts w:eastAsia="仿宋_GB2312" w:hAnsi="仿宋_GB2312" w:cs="仿宋_GB2312" w:hint="eastAsia"/>
          <w:sz w:val="24"/>
          <w:u w:val="single"/>
        </w:rPr>
        <w:t>北京市</w:t>
      </w:r>
      <w:proofErr w:type="gramStart"/>
      <w:r>
        <w:rPr>
          <w:rFonts w:eastAsia="仿宋_GB2312" w:hAnsi="仿宋_GB2312" w:cs="仿宋_GB2312" w:hint="eastAsia"/>
          <w:sz w:val="24"/>
          <w:u w:val="single"/>
        </w:rPr>
        <w:t>东城区珠市</w:t>
      </w:r>
      <w:proofErr w:type="gramEnd"/>
      <w:r>
        <w:rPr>
          <w:rFonts w:eastAsia="仿宋_GB2312" w:hAnsi="仿宋_GB2312" w:cs="仿宋_GB2312" w:hint="eastAsia"/>
          <w:sz w:val="24"/>
          <w:u w:val="single"/>
        </w:rPr>
        <w:t>口东大街</w:t>
      </w:r>
      <w:r>
        <w:rPr>
          <w:rFonts w:eastAsia="仿宋_GB2312" w:hAnsi="仿宋_GB2312" w:cs="仿宋_GB2312" w:hint="eastAsia"/>
          <w:sz w:val="24"/>
          <w:u w:val="single"/>
        </w:rPr>
        <w:t>12</w:t>
      </w:r>
      <w:r>
        <w:rPr>
          <w:rFonts w:eastAsia="仿宋_GB2312" w:hAnsi="仿宋_GB2312" w:cs="仿宋_GB2312" w:hint="eastAsia"/>
          <w:sz w:val="24"/>
          <w:u w:val="single"/>
        </w:rPr>
        <w:t>号</w:t>
      </w:r>
    </w:p>
    <w:p w:rsidR="006C3DD2" w:rsidRDefault="00FD0150" w:rsidP="00FD0150">
      <w:pPr>
        <w:spacing w:beforeLines="51" w:afterLines="16" w:line="400" w:lineRule="exact"/>
        <w:ind w:firstLineChars="1800" w:firstLine="432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北京市东城区社会保险基金管理中心</w:t>
      </w:r>
    </w:p>
    <w:p w:rsidR="006C3DD2" w:rsidRDefault="00FD0150">
      <w:pPr>
        <w:spacing w:line="400" w:lineRule="exact"/>
        <w:ind w:firstLineChars="2300" w:firstLine="552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年</w:t>
      </w:r>
      <w:r>
        <w:rPr>
          <w:rFonts w:ascii="仿宋_GB2312" w:eastAsia="仿宋_GB2312" w:hAnsi="仿宋_GB2312" w:cs="仿宋_GB2312" w:hint="eastAsia"/>
          <w:sz w:val="24"/>
        </w:rPr>
        <w:t>0</w:t>
      </w:r>
      <w:r>
        <w:rPr>
          <w:rFonts w:ascii="仿宋_GB2312" w:eastAsia="仿宋_GB2312" w:hAnsi="仿宋_GB2312" w:cs="仿宋_GB2312" w:hint="eastAsia"/>
          <w:sz w:val="24"/>
        </w:rPr>
        <w:t>8</w:t>
      </w:r>
      <w:r>
        <w:rPr>
          <w:rFonts w:ascii="仿宋_GB2312" w:eastAsia="仿宋_GB2312" w:hAnsi="仿宋_GB2312" w:cs="仿宋_GB2312" w:hint="eastAsia"/>
          <w:sz w:val="24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19</w:t>
      </w:r>
      <w:r>
        <w:rPr>
          <w:rFonts w:ascii="仿宋_GB2312" w:eastAsia="仿宋_GB2312" w:hAnsi="仿宋_GB2312" w:cs="仿宋_GB2312" w:hint="eastAsia"/>
          <w:sz w:val="24"/>
        </w:rPr>
        <w:t>日</w:t>
      </w:r>
    </w:p>
    <w:p w:rsidR="006C3DD2" w:rsidRDefault="006C3DD2">
      <w:pPr>
        <w:sectPr w:rsidR="006C3DD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C3DD2" w:rsidRDefault="006C3DD2"/>
    <w:sectPr w:rsidR="006C3DD2" w:rsidSect="006C3DD2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150" w:rsidRDefault="00FD0150" w:rsidP="00FD0150">
      <w:r>
        <w:separator/>
      </w:r>
    </w:p>
  </w:endnote>
  <w:endnote w:type="continuationSeparator" w:id="1">
    <w:p w:rsidR="00FD0150" w:rsidRDefault="00FD0150" w:rsidP="00FD01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150" w:rsidRDefault="00FD0150" w:rsidP="00FD0150">
      <w:r>
        <w:separator/>
      </w:r>
    </w:p>
  </w:footnote>
  <w:footnote w:type="continuationSeparator" w:id="1">
    <w:p w:rsidR="00FD0150" w:rsidRDefault="00FD0150" w:rsidP="00FD01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DD11B57"/>
    <w:rsid w:val="00086C32"/>
    <w:rsid w:val="00134CF7"/>
    <w:rsid w:val="001373C5"/>
    <w:rsid w:val="00247696"/>
    <w:rsid w:val="0028375A"/>
    <w:rsid w:val="002913F6"/>
    <w:rsid w:val="002B44A5"/>
    <w:rsid w:val="00381EA1"/>
    <w:rsid w:val="004412C0"/>
    <w:rsid w:val="00495916"/>
    <w:rsid w:val="004C0F1F"/>
    <w:rsid w:val="004D4A53"/>
    <w:rsid w:val="005845CF"/>
    <w:rsid w:val="005854B6"/>
    <w:rsid w:val="0061380D"/>
    <w:rsid w:val="00657AAB"/>
    <w:rsid w:val="00665939"/>
    <w:rsid w:val="00670871"/>
    <w:rsid w:val="0067729C"/>
    <w:rsid w:val="006C3DD2"/>
    <w:rsid w:val="006C7E7A"/>
    <w:rsid w:val="006D33D5"/>
    <w:rsid w:val="006F4ABF"/>
    <w:rsid w:val="007248C7"/>
    <w:rsid w:val="00731278"/>
    <w:rsid w:val="00784664"/>
    <w:rsid w:val="00785A05"/>
    <w:rsid w:val="00792410"/>
    <w:rsid w:val="00797EAB"/>
    <w:rsid w:val="007A2E17"/>
    <w:rsid w:val="007A5697"/>
    <w:rsid w:val="008129DC"/>
    <w:rsid w:val="00822EE9"/>
    <w:rsid w:val="008860FF"/>
    <w:rsid w:val="00985F5F"/>
    <w:rsid w:val="0099496F"/>
    <w:rsid w:val="00A10C2D"/>
    <w:rsid w:val="00AA25A6"/>
    <w:rsid w:val="00AA5962"/>
    <w:rsid w:val="00AB109D"/>
    <w:rsid w:val="00B31145"/>
    <w:rsid w:val="00B45920"/>
    <w:rsid w:val="00B71AFE"/>
    <w:rsid w:val="00B72A93"/>
    <w:rsid w:val="00C8562B"/>
    <w:rsid w:val="00CC299A"/>
    <w:rsid w:val="00CD12B8"/>
    <w:rsid w:val="00CE40A7"/>
    <w:rsid w:val="00D00596"/>
    <w:rsid w:val="00D10EFC"/>
    <w:rsid w:val="00D97811"/>
    <w:rsid w:val="00DE4A2A"/>
    <w:rsid w:val="00DF3B6A"/>
    <w:rsid w:val="00E04F41"/>
    <w:rsid w:val="00E67D66"/>
    <w:rsid w:val="00EA72EA"/>
    <w:rsid w:val="00F21DB1"/>
    <w:rsid w:val="00F305CE"/>
    <w:rsid w:val="00F5007D"/>
    <w:rsid w:val="00F72B3E"/>
    <w:rsid w:val="00FD0150"/>
    <w:rsid w:val="00FD1FEB"/>
    <w:rsid w:val="00FE28D3"/>
    <w:rsid w:val="00FF33F3"/>
    <w:rsid w:val="08CF5154"/>
    <w:rsid w:val="1F442EF3"/>
    <w:rsid w:val="1FB95E22"/>
    <w:rsid w:val="2DD11B57"/>
    <w:rsid w:val="313B72D2"/>
    <w:rsid w:val="3E3607F9"/>
    <w:rsid w:val="428D5DDC"/>
    <w:rsid w:val="44977EAE"/>
    <w:rsid w:val="4C163BA4"/>
    <w:rsid w:val="500577C7"/>
    <w:rsid w:val="69822891"/>
    <w:rsid w:val="74BE1FCE"/>
    <w:rsid w:val="7F815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3DD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rsid w:val="006C3DD2"/>
    <w:pPr>
      <w:spacing w:after="120"/>
    </w:pPr>
  </w:style>
  <w:style w:type="paragraph" w:styleId="a4">
    <w:name w:val="footer"/>
    <w:basedOn w:val="a"/>
    <w:uiPriority w:val="99"/>
    <w:qFormat/>
    <w:rsid w:val="006C3D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link w:val="Char"/>
    <w:qFormat/>
    <w:rsid w:val="006C3DD2"/>
    <w:pPr>
      <w:ind w:leftChars="2500" w:left="100"/>
    </w:pPr>
  </w:style>
  <w:style w:type="paragraph" w:styleId="a6">
    <w:name w:val="header"/>
    <w:basedOn w:val="a"/>
    <w:link w:val="Char0"/>
    <w:qFormat/>
    <w:rsid w:val="006C3D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3"/>
    <w:qFormat/>
    <w:rsid w:val="006C3DD2"/>
    <w:pPr>
      <w:ind w:firstLineChars="100" w:firstLine="420"/>
    </w:pPr>
  </w:style>
  <w:style w:type="character" w:customStyle="1" w:styleId="Char0">
    <w:name w:val="页眉 Char"/>
    <w:basedOn w:val="a0"/>
    <w:link w:val="a6"/>
    <w:qFormat/>
    <w:rsid w:val="006C3DD2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5"/>
    <w:qFormat/>
    <w:rsid w:val="006C3DD2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101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翟晴晴</cp:lastModifiedBy>
  <cp:revision>2</cp:revision>
  <dcterms:created xsi:type="dcterms:W3CDTF">2026-08-25T10:20:00Z</dcterms:created>
  <dcterms:modified xsi:type="dcterms:W3CDTF">2026-08-25T10:20:00Z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8998BE52FC694945A1D029ABFB28437F</vt:lpwstr>
  </property>
</Properties>
</file>