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pStyle w:val="5"/>
        <w:spacing w:line="460" w:lineRule="exact"/>
        <w:jc w:val="center"/>
        <w:rPr>
          <w:rFonts w:ascii="方正小标宋_GBK" w:eastAsia="方正小标宋_GBK"/>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方正书宋_GBK" w:hAnsi="方正书宋_GBK" w:eastAsia="方正书宋_GBK" w:cs="方正书宋_GBK"/>
          <w:color w:val="auto"/>
          <w:sz w:val="24"/>
          <w:szCs w:val="24"/>
          <w:lang w:eastAsia="zh-CN"/>
        </w:rPr>
      </w:pPr>
      <w:r>
        <w:rPr>
          <w:rFonts w:hint="eastAsia" w:ascii="方正书宋_GBK" w:hAnsi="方正书宋_GBK" w:eastAsia="方正书宋_GBK" w:cs="方正书宋_GBK"/>
          <w:color w:val="auto"/>
          <w:sz w:val="24"/>
          <w:szCs w:val="24"/>
          <w:lang w:eastAsia="zh-CN"/>
        </w:rPr>
        <w:t>内部资料</w:t>
      </w:r>
    </w:p>
    <w:p>
      <w:pPr>
        <w:pStyle w:val="5"/>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方正书宋_GBK" w:hAnsi="方正书宋_GBK" w:eastAsia="方正书宋_GBK" w:cs="方正书宋_GBK"/>
          <w:color w:val="auto"/>
          <w:sz w:val="24"/>
          <w:szCs w:val="24"/>
          <w:lang w:eastAsia="zh-CN"/>
        </w:rPr>
      </w:pPr>
      <w:r>
        <w:rPr>
          <w:rFonts w:hint="eastAsia" w:ascii="方正书宋_GBK" w:hAnsi="方正书宋_GBK" w:eastAsia="方正书宋_GBK" w:cs="方正书宋_GBK"/>
          <w:color w:val="auto"/>
          <w:sz w:val="24"/>
          <w:szCs w:val="24"/>
          <w:lang w:eastAsia="zh-CN"/>
        </w:rPr>
        <w:t>注意保密</w:t>
      </w: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360" w:lineRule="auto"/>
        <w:jc w:val="center"/>
        <w:rPr>
          <w:rFonts w:hint="eastAsia" w:ascii="方正小标宋简体" w:hAnsi="宋体" w:eastAsia="方正小标宋简体" w:cs="Times New Roman"/>
          <w:color w:val="auto"/>
          <w:sz w:val="72"/>
          <w:szCs w:val="72"/>
        </w:rPr>
      </w:pPr>
      <w:r>
        <w:rPr>
          <w:rFonts w:hint="eastAsia" w:ascii="方正小标宋简体" w:hAnsi="宋体" w:eastAsia="方正小标宋简体" w:cs="Times New Roman"/>
          <w:color w:val="auto"/>
          <w:sz w:val="72"/>
          <w:szCs w:val="72"/>
        </w:rPr>
        <w:t>北京市城镇房屋安全管理</w:t>
      </w:r>
    </w:p>
    <w:p>
      <w:pPr>
        <w:pStyle w:val="5"/>
        <w:spacing w:line="360" w:lineRule="auto"/>
        <w:jc w:val="center"/>
        <w:rPr>
          <w:rFonts w:hint="eastAsia" w:ascii="方正小标宋简体" w:eastAsia="方正小标宋简体"/>
          <w:color w:val="auto"/>
          <w:sz w:val="72"/>
          <w:szCs w:val="72"/>
        </w:rPr>
      </w:pPr>
      <w:r>
        <w:rPr>
          <w:rFonts w:hint="eastAsia" w:ascii="方正小标宋简体" w:hAnsi="宋体" w:eastAsia="方正小标宋简体" w:cs="Times New Roman"/>
          <w:color w:val="auto"/>
          <w:sz w:val="72"/>
          <w:szCs w:val="72"/>
        </w:rPr>
        <w:t>统计报表制度</w:t>
      </w:r>
    </w:p>
    <w:p>
      <w:pPr>
        <w:jc w:val="center"/>
        <w:rPr>
          <w:rFonts w:ascii="楷体_GB2312" w:hAnsi="宋体" w:eastAsia="楷体_GB2312"/>
          <w:color w:val="auto"/>
          <w:sz w:val="32"/>
          <w:szCs w:val="32"/>
        </w:rPr>
      </w:pPr>
      <w:r>
        <w:rPr>
          <w:rFonts w:hint="eastAsia" w:ascii="楷体_GB2312" w:hAnsi="宋体" w:eastAsia="楷体_GB2312"/>
          <w:color w:val="auto"/>
          <w:sz w:val="32"/>
          <w:szCs w:val="32"/>
        </w:rPr>
        <w:t>(202</w:t>
      </w:r>
      <w:r>
        <w:rPr>
          <w:rFonts w:hint="eastAsia" w:ascii="楷体_GB2312" w:hAnsi="宋体" w:eastAsia="楷体_GB2312"/>
          <w:color w:val="auto"/>
          <w:sz w:val="32"/>
          <w:szCs w:val="32"/>
          <w:lang w:val="en-US" w:eastAsia="zh-CN"/>
        </w:rPr>
        <w:t xml:space="preserve"> </w:t>
      </w:r>
      <w:bookmarkStart w:id="0" w:name="_GoBack"/>
      <w:bookmarkEnd w:id="0"/>
      <w:r>
        <w:rPr>
          <w:rFonts w:hint="eastAsia" w:ascii="楷体_GB2312" w:hAnsi="宋体" w:eastAsia="楷体_GB2312"/>
          <w:color w:val="auto"/>
          <w:sz w:val="32"/>
          <w:szCs w:val="32"/>
        </w:rPr>
        <w:t>-202</w:t>
      </w:r>
      <w:r>
        <w:rPr>
          <w:rFonts w:hint="eastAsia" w:ascii="楷体_GB2312" w:hAnsi="宋体" w:eastAsia="楷体_GB2312"/>
          <w:color w:val="auto"/>
          <w:sz w:val="32"/>
          <w:szCs w:val="32"/>
          <w:lang w:val="en-US" w:eastAsia="zh-CN"/>
        </w:rPr>
        <w:t xml:space="preserve"> </w:t>
      </w:r>
      <w:r>
        <w:rPr>
          <w:rFonts w:hint="eastAsia" w:ascii="楷体_GB2312" w:hAnsi="宋体" w:eastAsia="楷体_GB2312"/>
          <w:color w:val="auto"/>
          <w:sz w:val="32"/>
          <w:szCs w:val="32"/>
        </w:rPr>
        <w:t>年</w:t>
      </w:r>
      <w:r>
        <w:rPr>
          <w:rFonts w:hint="eastAsia" w:ascii="楷体_GB2312" w:hAnsi="宋体" w:eastAsia="楷体_GB2312"/>
          <w:color w:val="auto"/>
          <w:sz w:val="32"/>
          <w:szCs w:val="32"/>
          <w:lang w:eastAsia="zh-CN"/>
        </w:rPr>
        <w:t>统计年报和定期统计报表</w:t>
      </w:r>
      <w:r>
        <w:rPr>
          <w:rFonts w:hint="eastAsia" w:ascii="楷体_GB2312" w:hAnsi="宋体" w:eastAsia="楷体_GB2312"/>
          <w:color w:val="auto"/>
          <w:sz w:val="32"/>
          <w:szCs w:val="32"/>
        </w:rPr>
        <w:t>)</w:t>
      </w: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jc w:val="center"/>
        <w:rPr>
          <w:rFonts w:ascii="方正小标宋_GBK" w:eastAsia="方正小标宋_GBK"/>
          <w:color w:val="auto"/>
          <w:sz w:val="44"/>
          <w:szCs w:val="44"/>
        </w:rPr>
      </w:pPr>
    </w:p>
    <w:p>
      <w:pPr>
        <w:pStyle w:val="5"/>
        <w:spacing w:line="460" w:lineRule="exact"/>
        <w:rPr>
          <w:rFonts w:ascii="方正小标宋_GBK" w:eastAsia="方正小标宋_GBK"/>
          <w:color w:val="auto"/>
          <w:sz w:val="44"/>
          <w:szCs w:val="44"/>
        </w:rPr>
      </w:pPr>
    </w:p>
    <w:p>
      <w:pPr>
        <w:jc w:val="center"/>
        <w:rPr>
          <w:rFonts w:ascii="楷体_GB2312" w:hAnsi="宋体" w:eastAsia="楷体_GB2312"/>
          <w:color w:val="auto"/>
          <w:sz w:val="32"/>
          <w:szCs w:val="32"/>
        </w:rPr>
      </w:pPr>
      <w:r>
        <w:rPr>
          <w:rFonts w:hint="eastAsia" w:ascii="楷体_GB2312" w:hAnsi="宋体" w:eastAsia="楷体_GB2312"/>
          <w:color w:val="auto"/>
          <w:sz w:val="32"/>
          <w:szCs w:val="32"/>
        </w:rPr>
        <w:t>北京市住房和城乡建设委员会 制定</w:t>
      </w:r>
    </w:p>
    <w:p>
      <w:pPr>
        <w:jc w:val="center"/>
        <w:rPr>
          <w:rFonts w:hint="eastAsia" w:ascii="楷体_GB2312" w:hAnsi="宋体" w:eastAsia="楷体_GB2312"/>
          <w:color w:val="auto"/>
          <w:sz w:val="32"/>
          <w:szCs w:val="32"/>
        </w:rPr>
      </w:pPr>
      <w:r>
        <w:rPr>
          <w:rFonts w:hint="eastAsia" w:ascii="楷体_GB2312" w:hAnsi="宋体" w:eastAsia="楷体_GB2312"/>
          <w:color w:val="auto"/>
          <w:sz w:val="32"/>
          <w:szCs w:val="32"/>
        </w:rPr>
        <w:t>202</w:t>
      </w:r>
      <w:r>
        <w:rPr>
          <w:rFonts w:hint="eastAsia" w:ascii="楷体_GB2312" w:hAnsi="宋体" w:eastAsia="楷体_GB2312"/>
          <w:color w:val="auto"/>
          <w:sz w:val="32"/>
          <w:szCs w:val="32"/>
          <w:lang w:val="en-US" w:eastAsia="zh-CN"/>
        </w:rPr>
        <w:t>2</w:t>
      </w:r>
      <w:r>
        <w:rPr>
          <w:rFonts w:hint="eastAsia" w:ascii="楷体_GB2312" w:hAnsi="宋体" w:eastAsia="楷体_GB2312"/>
          <w:color w:val="auto"/>
          <w:sz w:val="32"/>
          <w:szCs w:val="32"/>
        </w:rPr>
        <w:t>年</w:t>
      </w:r>
      <w:r>
        <w:rPr>
          <w:rFonts w:hint="eastAsia" w:ascii="楷体_GB2312" w:hAnsi="宋体" w:eastAsia="楷体_GB2312"/>
          <w:color w:val="auto"/>
          <w:sz w:val="32"/>
          <w:szCs w:val="32"/>
          <w:lang w:val="en-US" w:eastAsia="zh-CN"/>
        </w:rPr>
        <w:t>10</w:t>
      </w:r>
      <w:r>
        <w:rPr>
          <w:rFonts w:hint="eastAsia" w:ascii="楷体_GB2312" w:hAnsi="宋体" w:eastAsia="楷体_GB2312"/>
          <w:color w:val="auto"/>
          <w:sz w:val="32"/>
          <w:szCs w:val="32"/>
        </w:rPr>
        <w:t>月</w:t>
      </w:r>
    </w:p>
    <w:p>
      <w:pPr>
        <w:jc w:val="center"/>
        <w:rPr>
          <w:rFonts w:hint="eastAsia" w:ascii="楷体_GB2312" w:hAnsi="宋体" w:eastAsia="楷体_GB2312"/>
          <w:color w:val="auto"/>
          <w:sz w:val="32"/>
          <w:szCs w:val="32"/>
        </w:rPr>
      </w:pPr>
    </w:p>
    <w:p>
      <w:pPr>
        <w:jc w:val="center"/>
        <w:rPr>
          <w:rFonts w:hint="eastAsia" w:ascii="宋体" w:hAnsi="宋体" w:eastAsia="宋体" w:cs="宋体"/>
          <w:b/>
          <w:bCs/>
          <w:color w:val="auto"/>
          <w:kern w:val="0"/>
          <w:sz w:val="32"/>
          <w:szCs w:val="32"/>
        </w:rPr>
        <w:sectPr>
          <w:footerReference r:id="rId3" w:type="default"/>
          <w:pgSz w:w="11906" w:h="16838"/>
          <w:pgMar w:top="1417"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0" w:charSpace="0"/>
        </w:sectPr>
      </w:pPr>
    </w:p>
    <w:p>
      <w:pPr>
        <w:jc w:val="center"/>
        <w:rPr>
          <w:rFonts w:hint="eastAsia" w:ascii="宋体" w:hAnsi="宋体" w:eastAsia="宋体" w:cs="宋体"/>
          <w:b/>
          <w:bCs/>
          <w:color w:val="auto"/>
          <w:kern w:val="0"/>
          <w:sz w:val="32"/>
          <w:szCs w:val="32"/>
        </w:rPr>
      </w:pPr>
    </w:p>
    <w:p>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本报表制度根据《中华人民共和国统计法》等统计法律法规制定</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宋体" w:eastAsia="黑体"/>
          <w:b/>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568"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按照《中华人民共和国统计法》第七条和第九条规定，统计报表制度是统计工作应遵守的技术规范，国家机关、企业事业单位和其他组织以及个体工商户和个人等统计调查对象，必须依照统计法和国家有关规定，真实、准确、完整、及时地提供统计调查所需的资料，不得提供不真实或者不完整的统计资料，不得迟报、拒报统计资料。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pStyle w:val="5"/>
        <w:spacing w:line="560" w:lineRule="exact"/>
        <w:ind w:firstLine="640" w:firstLineChars="200"/>
        <w:rPr>
          <w:rFonts w:ascii="黑体" w:hAnsi="宋体" w:eastAsia="黑体"/>
          <w:color w:val="auto"/>
          <w:sz w:val="32"/>
          <w:szCs w:val="32"/>
        </w:rPr>
      </w:pPr>
    </w:p>
    <w:p>
      <w:pPr>
        <w:jc w:val="left"/>
        <w:rPr>
          <w:rFonts w:hint="eastAsia" w:ascii="宋体" w:hAnsi="宋体" w:eastAsia="宋体" w:cs="宋体"/>
          <w:b/>
          <w:bCs/>
          <w:color w:val="auto"/>
          <w:sz w:val="28"/>
          <w:szCs w:val="28"/>
          <w:lang w:eastAsia="zh-CN"/>
        </w:rPr>
        <w:sectPr>
          <w:footerReference r:id="rId4" w:type="default"/>
          <w:pgSz w:w="11906" w:h="16838"/>
          <w:pgMar w:top="1417"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0" w:charSpace="0"/>
        </w:sectPr>
      </w:pPr>
      <w:r>
        <w:rPr>
          <w:rFonts w:hint="eastAsia" w:ascii="宋体" w:hAnsi="宋体" w:eastAsia="宋体" w:cs="宋体"/>
          <w:b/>
          <w:bCs/>
          <w:color w:val="auto"/>
          <w:kern w:val="0"/>
          <w:sz w:val="28"/>
          <w:szCs w:val="28"/>
        </w:rPr>
        <w:t>本报表制度</w:t>
      </w:r>
      <w:r>
        <w:rPr>
          <w:rFonts w:hint="eastAsia" w:ascii="宋体" w:hAnsi="宋体" w:eastAsia="宋体" w:cs="宋体"/>
          <w:b/>
          <w:bCs/>
          <w:color w:val="auto"/>
          <w:kern w:val="0"/>
          <w:sz w:val="28"/>
          <w:szCs w:val="28"/>
          <w:lang w:eastAsia="zh-CN"/>
        </w:rPr>
        <w:t>由</w:t>
      </w:r>
      <w:r>
        <w:rPr>
          <w:rFonts w:hint="eastAsia" w:ascii="宋体" w:hAnsi="宋体" w:eastAsia="宋体" w:cs="宋体"/>
          <w:b/>
          <w:bCs/>
          <w:color w:val="auto"/>
          <w:sz w:val="28"/>
          <w:szCs w:val="28"/>
        </w:rPr>
        <w:t>北京市住房和城乡建设委员会</w:t>
      </w:r>
      <w:r>
        <w:rPr>
          <w:rFonts w:hint="eastAsia" w:ascii="宋体" w:hAnsi="宋体" w:eastAsia="宋体" w:cs="宋体"/>
          <w:b/>
          <w:bCs/>
          <w:color w:val="auto"/>
          <w:sz w:val="28"/>
          <w:szCs w:val="28"/>
          <w:lang w:eastAsia="zh-CN"/>
        </w:rPr>
        <w:t>负责解释</w:t>
      </w:r>
    </w:p>
    <w:p>
      <w:pPr>
        <w:pStyle w:val="5"/>
        <w:spacing w:line="520" w:lineRule="exact"/>
        <w:jc w:val="center"/>
        <w:rPr>
          <w:rFonts w:ascii="黑体" w:hAnsi="宋体" w:eastAsia="黑体"/>
          <w:color w:val="auto"/>
          <w:sz w:val="32"/>
          <w:szCs w:val="32"/>
        </w:rPr>
      </w:pPr>
      <w:r>
        <w:rPr>
          <w:rFonts w:hint="eastAsia" w:ascii="黑体" w:hAnsi="宋体" w:eastAsia="黑体"/>
          <w:color w:val="auto"/>
          <w:sz w:val="32"/>
          <w:szCs w:val="32"/>
        </w:rPr>
        <w:t>一、总说明</w:t>
      </w:r>
    </w:p>
    <w:p>
      <w:pPr>
        <w:pStyle w:val="5"/>
        <w:spacing w:line="520" w:lineRule="exact"/>
        <w:rPr>
          <w:rFonts w:ascii="仿宋_GB2312" w:hAnsi="宋体" w:eastAsia="仿宋_GB2312" w:cs="宋体"/>
          <w:bCs/>
          <w:color w:val="auto"/>
          <w:kern w:val="0"/>
          <w:sz w:val="32"/>
          <w:szCs w:val="32"/>
        </w:rPr>
      </w:pPr>
    </w:p>
    <w:p>
      <w:pPr>
        <w:pStyle w:val="5"/>
        <w:keepNext w:val="0"/>
        <w:keepLines w:val="0"/>
        <w:pageBreakBefore w:val="0"/>
        <w:widowControl w:val="0"/>
        <w:kinsoku/>
        <w:wordWrap/>
        <w:overflowPunct/>
        <w:topLinePunct w:val="0"/>
        <w:autoSpaceDE/>
        <w:autoSpaceDN/>
        <w:bidi w:val="0"/>
        <w:adjustRightInd/>
        <w:spacing w:line="400" w:lineRule="exact"/>
        <w:ind w:firstLine="443" w:firstLineChars="21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w:t>
      </w:r>
      <w:r>
        <w:rPr>
          <w:rFonts w:hint="eastAsia" w:ascii="宋体" w:hAnsi="宋体" w:eastAsia="宋体" w:cs="宋体"/>
          <w:b/>
          <w:bCs/>
          <w:color w:val="auto"/>
          <w:kern w:val="0"/>
          <w:sz w:val="21"/>
          <w:szCs w:val="21"/>
          <w:lang w:eastAsia="zh-CN"/>
        </w:rPr>
        <w:t>调查</w:t>
      </w:r>
      <w:r>
        <w:rPr>
          <w:rFonts w:hint="eastAsia" w:ascii="宋体" w:hAnsi="宋体" w:eastAsia="宋体" w:cs="宋体"/>
          <w:b/>
          <w:bCs/>
          <w:color w:val="auto"/>
          <w:kern w:val="0"/>
          <w:sz w:val="21"/>
          <w:szCs w:val="21"/>
        </w:rPr>
        <w:t>目的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据《关于印发房地产统计报表制度（试行）的通知》（建住房〔2002〕67号）、《城市危险房屋管理规定》（建设部1989年11月第4号令，2004年7月第129号令修改）、《北京市房屋建筑使用安全管理办法》（北京市人民政府令第229号）、《房屋建筑使用安全检查技术规程》（</w:t>
      </w:r>
      <w:r>
        <w:rPr>
          <w:rFonts w:hint="eastAsia" w:ascii="宋体" w:hAnsi="宋体" w:eastAsia="宋体" w:cs="宋体"/>
          <w:color w:val="auto"/>
          <w:sz w:val="21"/>
          <w:szCs w:val="21"/>
          <w:shd w:val="clear" w:color="auto" w:fill="FFFFFF"/>
        </w:rPr>
        <w:t>DB11/T 1004-2013</w:t>
      </w:r>
      <w:r>
        <w:rPr>
          <w:rFonts w:hint="eastAsia" w:ascii="宋体" w:hAnsi="宋体" w:eastAsia="宋体" w:cs="宋体"/>
          <w:color w:val="auto"/>
          <w:sz w:val="21"/>
          <w:szCs w:val="21"/>
        </w:rPr>
        <w:t>）和《房屋建筑修缮工程定案和施工质量验收规程》（</w:t>
      </w:r>
      <w:r>
        <w:rPr>
          <w:rFonts w:hint="eastAsia" w:ascii="宋体" w:hAnsi="宋体" w:eastAsia="宋体" w:cs="宋体"/>
          <w:color w:val="auto"/>
          <w:sz w:val="21"/>
          <w:szCs w:val="21"/>
          <w:shd w:val="clear" w:color="auto" w:fill="FFFFFF"/>
        </w:rPr>
        <w:t>DB11/509-2017</w:t>
      </w:r>
      <w:r>
        <w:rPr>
          <w:rFonts w:hint="eastAsia" w:ascii="宋体" w:hAnsi="宋体" w:eastAsia="宋体" w:cs="宋体"/>
          <w:color w:val="auto"/>
          <w:sz w:val="21"/>
          <w:szCs w:val="21"/>
        </w:rPr>
        <w:t>）等规定，房屋所有人应当定期查勘房屋，保障房屋住用安全。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为全面掌握本市城镇房屋安全状况，及时发现和排除城镇房屋危险隐患，合理制订年度城镇房屋修缮计划，及时修缮破损房屋，为城市建设改造提供数据</w:t>
      </w:r>
      <w:r>
        <w:rPr>
          <w:rFonts w:hint="eastAsia" w:ascii="宋体" w:hAnsi="宋体" w:eastAsia="宋体" w:cs="宋体"/>
          <w:color w:val="auto"/>
          <w:sz w:val="21"/>
          <w:szCs w:val="21"/>
          <w:lang w:eastAsia="zh-CN"/>
        </w:rPr>
        <w:t>支撑</w:t>
      </w:r>
      <w:r>
        <w:rPr>
          <w:rFonts w:hint="eastAsia" w:ascii="宋体" w:hAnsi="宋体" w:eastAsia="宋体" w:cs="宋体"/>
          <w:color w:val="auto"/>
          <w:sz w:val="21"/>
          <w:szCs w:val="21"/>
        </w:rPr>
        <w:t>，制定本统计报表制度。</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w:t>
      </w:r>
      <w:r>
        <w:rPr>
          <w:rFonts w:hint="eastAsia" w:ascii="宋体" w:hAnsi="宋体" w:eastAsia="宋体" w:cs="宋体"/>
          <w:b/>
          <w:bCs/>
          <w:color w:val="auto"/>
          <w:kern w:val="0"/>
          <w:sz w:val="21"/>
          <w:szCs w:val="21"/>
          <w:lang w:eastAsia="zh-CN"/>
        </w:rPr>
        <w:t>调查</w:t>
      </w:r>
      <w:r>
        <w:rPr>
          <w:rFonts w:hint="eastAsia" w:ascii="宋体" w:hAnsi="宋体" w:eastAsia="宋体" w:cs="宋体"/>
          <w:b/>
          <w:bCs/>
          <w:color w:val="auto"/>
          <w:kern w:val="0"/>
          <w:sz w:val="21"/>
          <w:szCs w:val="21"/>
        </w:rPr>
        <w:t>对象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房屋管理单位或房屋产权人。</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w:t>
      </w:r>
      <w:r>
        <w:rPr>
          <w:rFonts w:hint="eastAsia" w:ascii="宋体" w:hAnsi="宋体" w:eastAsia="宋体" w:cs="宋体"/>
          <w:b/>
          <w:bCs/>
          <w:color w:val="auto"/>
          <w:kern w:val="0"/>
          <w:sz w:val="21"/>
          <w:szCs w:val="21"/>
          <w:lang w:eastAsia="zh-CN"/>
        </w:rPr>
        <w:t>调查</w:t>
      </w:r>
      <w:r>
        <w:rPr>
          <w:rFonts w:hint="eastAsia" w:ascii="宋体" w:hAnsi="宋体" w:eastAsia="宋体" w:cs="宋体"/>
          <w:b/>
          <w:bCs/>
          <w:color w:val="auto"/>
          <w:kern w:val="0"/>
          <w:sz w:val="21"/>
          <w:szCs w:val="21"/>
        </w:rPr>
        <w:t>范围</w:t>
      </w:r>
    </w:p>
    <w:p>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color w:val="auto"/>
          <w:sz w:val="21"/>
          <w:szCs w:val="21"/>
        </w:rPr>
        <w:t>年报统计范围包括北京市城镇国有产权房屋（包括直管房、单位自管房）、私有产权房屋</w:t>
      </w:r>
      <w:r>
        <w:rPr>
          <w:rFonts w:hint="eastAsia" w:ascii="宋体" w:hAnsi="宋体" w:eastAsia="宋体" w:cs="宋体"/>
          <w:color w:val="auto"/>
          <w:sz w:val="21"/>
          <w:szCs w:val="21"/>
          <w:lang w:eastAsia="zh-CN"/>
        </w:rPr>
        <w:t>（物业管理和城镇私有平房）</w:t>
      </w:r>
      <w:r>
        <w:rPr>
          <w:rFonts w:hint="eastAsia" w:ascii="宋体" w:hAnsi="宋体" w:eastAsia="宋体" w:cs="宋体"/>
          <w:color w:val="auto"/>
          <w:sz w:val="21"/>
          <w:szCs w:val="21"/>
        </w:rPr>
        <w:t>等，不包括军产、厂矿工业用房等。定报统计范围为北京市直管房屋。</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w:t>
      </w:r>
      <w:r>
        <w:rPr>
          <w:rFonts w:hint="eastAsia" w:ascii="宋体" w:hAnsi="宋体" w:eastAsia="宋体" w:cs="宋体"/>
          <w:b/>
          <w:bCs/>
          <w:color w:val="auto"/>
          <w:kern w:val="0"/>
          <w:sz w:val="21"/>
          <w:szCs w:val="21"/>
          <w:lang w:eastAsia="zh-CN"/>
        </w:rPr>
        <w:t>调查</w:t>
      </w:r>
      <w:r>
        <w:rPr>
          <w:rFonts w:hint="eastAsia" w:ascii="宋体" w:hAnsi="宋体" w:eastAsia="宋体" w:cs="宋体"/>
          <w:b/>
          <w:bCs/>
          <w:color w:val="auto"/>
          <w:kern w:val="0"/>
          <w:sz w:val="21"/>
          <w:szCs w:val="21"/>
        </w:rPr>
        <w:t>内容</w:t>
      </w:r>
    </w:p>
    <w:p>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本</w:t>
      </w:r>
      <w:r>
        <w:rPr>
          <w:rFonts w:hint="eastAsia" w:ascii="宋体" w:hAnsi="宋体" w:eastAsia="宋体" w:cs="宋体"/>
          <w:bCs/>
          <w:color w:val="auto"/>
          <w:kern w:val="0"/>
          <w:sz w:val="21"/>
          <w:szCs w:val="21"/>
        </w:rPr>
        <w:t>报表制度共包括两部分内容：一是城镇房屋安全检查统计；二是直管房屋修缮统计。</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五、</w:t>
      </w:r>
      <w:r>
        <w:rPr>
          <w:rFonts w:hint="eastAsia" w:ascii="宋体" w:hAnsi="宋体" w:eastAsia="宋体" w:cs="宋体"/>
          <w:b/>
          <w:bCs/>
          <w:color w:val="auto"/>
          <w:kern w:val="0"/>
          <w:sz w:val="21"/>
          <w:szCs w:val="21"/>
          <w:lang w:eastAsia="zh-CN"/>
        </w:rPr>
        <w:t>调查</w:t>
      </w:r>
      <w:r>
        <w:rPr>
          <w:rFonts w:hint="eastAsia" w:ascii="宋体" w:hAnsi="宋体" w:eastAsia="宋体" w:cs="宋体"/>
          <w:b/>
          <w:bCs/>
          <w:color w:val="auto"/>
          <w:kern w:val="0"/>
          <w:sz w:val="21"/>
          <w:szCs w:val="21"/>
        </w:rPr>
        <w:t>方法和</w:t>
      </w:r>
      <w:r>
        <w:rPr>
          <w:rFonts w:hint="eastAsia" w:ascii="宋体" w:hAnsi="宋体" w:eastAsia="宋体" w:cs="宋体"/>
          <w:b/>
          <w:bCs/>
          <w:color w:val="auto"/>
          <w:kern w:val="0"/>
          <w:sz w:val="21"/>
          <w:szCs w:val="21"/>
          <w:lang w:eastAsia="zh-CN"/>
        </w:rPr>
        <w:t>组织实施方式</w:t>
      </w:r>
    </w:p>
    <w:p>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统计调查采用全面调查方法，按照“房屋属地”统计原则，即各房屋管理单位或产权人向房屋所在地的区住房城乡建设委（房管局）报送统计数据；各区住房城乡建设委（房管局）汇总后报送市住房城乡建设委。</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六、工作要求</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市住房城乡建设委负责组织城镇房屋安全统计数据汇总。区住房城乡建设委（房管局）负责组织实施。房屋管理单位按要求做好房屋安全统计数据上报等工作。</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cs="宋体"/>
          <w:color w:val="auto"/>
          <w:sz w:val="21"/>
          <w:szCs w:val="21"/>
          <w:lang w:eastAsia="zh-CN"/>
        </w:rPr>
        <w:t>（一）</w:t>
      </w:r>
      <w:r>
        <w:rPr>
          <w:rFonts w:hint="eastAsia" w:ascii="宋体" w:hAnsi="宋体" w:eastAsia="宋体" w:cs="宋体"/>
          <w:color w:val="auto"/>
          <w:sz w:val="21"/>
          <w:szCs w:val="21"/>
        </w:rPr>
        <w:t>报送方式。市住房城乡建设委每年1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月召开城镇房屋安全检查动员会，部署年度城镇房屋安全检查工作。每年11月至次年2月为城镇房屋安全检查时间。调查单位通过传真的方式向上一级机构报送纸质版报表。</w:t>
      </w:r>
    </w:p>
    <w:p>
      <w:pPr>
        <w:pStyle w:val="14"/>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32" w:firstLineChars="206"/>
        <w:textAlignment w:val="auto"/>
        <w:rPr>
          <w:rFonts w:hint="eastAsia" w:ascii="宋体" w:hAnsi="宋体" w:eastAsia="宋体" w:cs="宋体"/>
          <w:color w:val="auto"/>
          <w:sz w:val="21"/>
          <w:szCs w:val="21"/>
        </w:rPr>
      </w:pPr>
      <w:r>
        <w:rPr>
          <w:rFonts w:hint="eastAsia" w:ascii="宋体" w:hAnsi="宋体" w:eastAsia="宋体" w:cs="宋体"/>
          <w:color w:val="auto"/>
          <w:kern w:val="1"/>
          <w:sz w:val="21"/>
          <w:szCs w:val="21"/>
        </w:rPr>
        <w:t>（二）</w:t>
      </w:r>
      <w:r>
        <w:rPr>
          <w:rFonts w:hint="eastAsia" w:ascii="宋体" w:hAnsi="宋体" w:eastAsia="宋体" w:cs="宋体"/>
          <w:color w:val="auto"/>
          <w:sz w:val="21"/>
          <w:szCs w:val="21"/>
          <w:lang w:eastAsia="zh-CN"/>
        </w:rPr>
        <w:t>报送要求。</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每年</w:t>
      </w:r>
      <w:r>
        <w:rPr>
          <w:rFonts w:hint="eastAsia" w:ascii="宋体" w:hAnsi="宋体" w:eastAsia="宋体" w:cs="宋体"/>
          <w:color w:val="auto"/>
          <w:sz w:val="21"/>
          <w:szCs w:val="21"/>
          <w:lang w:val="en-US" w:eastAsia="zh-CN"/>
        </w:rPr>
        <w:t>4月底前市住房城乡建设委将房屋安全检查年报汇总表报送市统计局数管中心。</w:t>
      </w:r>
      <w:r>
        <w:rPr>
          <w:rFonts w:hint="eastAsia" w:ascii="宋体" w:hAnsi="宋体" w:eastAsia="宋体" w:cs="宋体"/>
          <w:color w:val="auto"/>
          <w:sz w:val="21"/>
          <w:szCs w:val="21"/>
        </w:rPr>
        <w:t>（2）各区住房城乡建设委（房管局）每年2月</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日将城镇房屋安全检查</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报表</w:t>
      </w:r>
      <w:r>
        <w:rPr>
          <w:rFonts w:hint="eastAsia" w:ascii="宋体" w:hAnsi="宋体" w:eastAsia="宋体" w:cs="宋体"/>
          <w:color w:val="auto"/>
          <w:sz w:val="21"/>
          <w:szCs w:val="21"/>
          <w:lang w:eastAsia="zh-CN"/>
        </w:rPr>
        <w:t>报送</w:t>
      </w:r>
      <w:r>
        <w:rPr>
          <w:rFonts w:hint="eastAsia" w:ascii="宋体" w:hAnsi="宋体" w:eastAsia="宋体" w:cs="宋体"/>
          <w:color w:val="auto"/>
          <w:sz w:val="21"/>
          <w:szCs w:val="21"/>
        </w:rPr>
        <w:t>市住房城乡建设委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（3）各区住房城乡建设委（房管局）每季后3日将直管房屋修缮统计报表报送市住房城乡建设委。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房屋管理单位的</w:t>
      </w:r>
      <w:r>
        <w:rPr>
          <w:rFonts w:hint="eastAsia" w:ascii="宋体" w:hAnsi="宋体" w:eastAsia="宋体" w:cs="宋体"/>
          <w:color w:val="auto"/>
          <w:sz w:val="21"/>
          <w:szCs w:val="21"/>
          <w:lang w:eastAsia="zh-CN"/>
        </w:rPr>
        <w:t>统计</w:t>
      </w:r>
      <w:r>
        <w:rPr>
          <w:rFonts w:hint="eastAsia" w:ascii="宋体" w:hAnsi="宋体" w:eastAsia="宋体" w:cs="宋体"/>
          <w:color w:val="auto"/>
          <w:sz w:val="21"/>
          <w:szCs w:val="21"/>
        </w:rPr>
        <w:t>报表报送时间以各区住房城乡建设委（房管局）规定的时间为准。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1"/>
          <w:sz w:val="21"/>
          <w:szCs w:val="21"/>
          <w:lang w:eastAsia="zh-CN"/>
        </w:rPr>
        <w:t>（三）数据质量控制。</w:t>
      </w:r>
      <w:r>
        <w:rPr>
          <w:rFonts w:hint="eastAsia" w:ascii="宋体" w:hAnsi="宋体" w:eastAsia="宋体" w:cs="宋体"/>
          <w:color w:val="auto"/>
          <w:sz w:val="21"/>
          <w:szCs w:val="21"/>
        </w:rPr>
        <w:t>按照《中华人民共和国统计法》要求，为保障统计源头数据质量，做到数出有据，各房屋管理单位应当建立原始记录、统计台账，建立健全统计资料的审核、签署、交接、归档等管理制度。汇总</w:t>
      </w:r>
      <w:r>
        <w:rPr>
          <w:rFonts w:hint="eastAsia" w:ascii="宋体" w:hAnsi="宋体" w:eastAsia="宋体" w:cs="宋体"/>
          <w:color w:val="auto"/>
          <w:sz w:val="21"/>
          <w:szCs w:val="21"/>
          <w:lang w:eastAsia="zh-CN"/>
        </w:rPr>
        <w:t>报送</w:t>
      </w:r>
      <w:r>
        <w:rPr>
          <w:rFonts w:hint="eastAsia" w:ascii="宋体" w:hAnsi="宋体" w:eastAsia="宋体" w:cs="宋体"/>
          <w:color w:val="auto"/>
          <w:sz w:val="21"/>
          <w:szCs w:val="21"/>
        </w:rPr>
        <w:t>的统计资料必须完整，不得遗漏项目，包括盖单位公章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单位负责人</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填报人</w:t>
      </w:r>
      <w:r>
        <w:rPr>
          <w:rFonts w:hint="eastAsia" w:ascii="宋体" w:hAnsi="宋体" w:eastAsia="宋体" w:cs="宋体"/>
          <w:color w:val="auto"/>
          <w:sz w:val="21"/>
          <w:szCs w:val="21"/>
          <w:lang w:eastAsia="zh-CN"/>
        </w:rPr>
        <w:t>签字，</w:t>
      </w:r>
      <w:r>
        <w:rPr>
          <w:rFonts w:hint="eastAsia" w:ascii="宋体" w:hAnsi="宋体" w:eastAsia="宋体" w:cs="宋体"/>
          <w:color w:val="auto"/>
          <w:sz w:val="21"/>
          <w:szCs w:val="21"/>
        </w:rPr>
        <w:t>联系电话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填报日期等。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1"/>
          <w:sz w:val="21"/>
          <w:szCs w:val="21"/>
          <w:lang w:eastAsia="zh-CN"/>
        </w:rPr>
      </w:pPr>
      <w:r>
        <w:rPr>
          <w:rFonts w:hint="eastAsia" w:ascii="宋体" w:hAnsi="宋体" w:eastAsia="宋体" w:cs="宋体"/>
          <w:color w:val="auto"/>
          <w:kern w:val="1"/>
          <w:sz w:val="21"/>
          <w:szCs w:val="21"/>
          <w:lang w:eastAsia="zh-CN"/>
        </w:rPr>
        <w:t>（四）数据使用情况。房屋安全检查数据为</w:t>
      </w:r>
      <w:r>
        <w:rPr>
          <w:rFonts w:hint="eastAsia" w:ascii="宋体" w:hAnsi="宋体" w:eastAsia="宋体" w:cs="宋体"/>
          <w:color w:val="auto"/>
          <w:sz w:val="21"/>
          <w:szCs w:val="21"/>
        </w:rPr>
        <w:t>及时发现和排除城镇房屋危险隐患，合理制订年度城镇房屋修缮计划，及时修缮破损房屋</w:t>
      </w:r>
      <w:r>
        <w:rPr>
          <w:rFonts w:hint="eastAsia" w:ascii="宋体" w:hAnsi="宋体" w:eastAsia="宋体" w:cs="宋体"/>
          <w:color w:val="auto"/>
          <w:sz w:val="21"/>
          <w:szCs w:val="21"/>
          <w:lang w:eastAsia="zh-CN"/>
        </w:rPr>
        <w:t>，保障住用安全</w:t>
      </w:r>
      <w:r>
        <w:rPr>
          <w:rFonts w:hint="eastAsia" w:ascii="宋体" w:hAnsi="宋体" w:eastAsia="宋体" w:cs="宋体"/>
          <w:color w:val="auto"/>
          <w:sz w:val="21"/>
          <w:szCs w:val="21"/>
        </w:rPr>
        <w:t>提供数据</w:t>
      </w:r>
      <w:r>
        <w:rPr>
          <w:rFonts w:hint="eastAsia" w:ascii="宋体" w:hAnsi="宋体" w:eastAsia="宋体" w:cs="宋体"/>
          <w:color w:val="auto"/>
          <w:sz w:val="21"/>
          <w:szCs w:val="21"/>
          <w:lang w:eastAsia="zh-CN"/>
        </w:rPr>
        <w:t>支撑；该数据</w:t>
      </w:r>
      <w:r>
        <w:rPr>
          <w:rFonts w:hint="eastAsia" w:ascii="宋体" w:hAnsi="宋体" w:eastAsia="宋体" w:cs="宋体"/>
          <w:color w:val="auto"/>
          <w:kern w:val="1"/>
          <w:sz w:val="21"/>
          <w:szCs w:val="21"/>
          <w:lang w:eastAsia="zh-CN"/>
        </w:rPr>
        <w:t>可对房屋产权人公开，不对外公布，不对外共享。</w:t>
      </w:r>
    </w:p>
    <w:p>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1"/>
          <w:sz w:val="21"/>
          <w:szCs w:val="21"/>
          <w:lang w:eastAsia="zh-CN"/>
        </w:rPr>
        <w:t>（五）</w:t>
      </w:r>
      <w:r>
        <w:rPr>
          <w:rFonts w:hint="eastAsia" w:ascii="宋体" w:hAnsi="宋体" w:eastAsia="宋体" w:cs="宋体"/>
          <w:color w:val="auto"/>
          <w:kern w:val="1"/>
          <w:sz w:val="21"/>
          <w:szCs w:val="21"/>
        </w:rPr>
        <w:t>房屋安全检查重点。</w:t>
      </w:r>
      <w:r>
        <w:rPr>
          <w:rFonts w:hint="eastAsia" w:ascii="宋体" w:hAnsi="宋体" w:eastAsia="宋体" w:cs="宋体"/>
          <w:color w:val="auto"/>
          <w:sz w:val="21"/>
          <w:szCs w:val="21"/>
        </w:rPr>
        <w:t>房屋安全检查主要内容为房屋结构、房屋设备和白蚁防治等。检查时执行国家、北京市房屋完损等级评定标准等有关技术规范标准。房屋安全检查的重点是房屋结构。对在检查中发现的房屋结构危险必须及时采取安全措施。</w:t>
      </w:r>
    </w:p>
    <w:p>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房屋设备检查的重点是电梯设备的机房、井道、底坑等部位；二次供水检查的重点是供水泵、消防泵、电动机、控制盘、高低位水箱；避雷设备检查的重点是接闪器、引下线、接地装置。</w:t>
      </w:r>
    </w:p>
    <w:p>
      <w:pPr>
        <w:keepNext w:val="0"/>
        <w:keepLines w:val="0"/>
        <w:pageBreakBefore w:val="0"/>
        <w:widowControl w:val="0"/>
        <w:kinsoku/>
        <w:wordWrap/>
        <w:overflowPunct/>
        <w:topLinePunct w:val="0"/>
        <w:autoSpaceDE/>
        <w:autoSpaceDN/>
        <w:bidi w:val="0"/>
        <w:adjustRightInd/>
        <w:snapToGrid w:val="0"/>
        <w:spacing w:line="400" w:lineRule="exact"/>
        <w:ind w:firstLine="1984" w:firstLineChars="945"/>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3024" w:firstLineChars="945"/>
        <w:textAlignment w:val="auto"/>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snapToGrid w:val="0"/>
        <w:spacing w:line="560" w:lineRule="exact"/>
        <w:ind w:firstLine="3024" w:firstLineChars="945"/>
        <w:rPr>
          <w:rFonts w:hint="eastAsia" w:ascii="黑体" w:hAnsi="黑体" w:eastAsia="黑体"/>
          <w:color w:val="auto"/>
          <w:sz w:val="32"/>
          <w:szCs w:val="32"/>
        </w:rPr>
      </w:pPr>
    </w:p>
    <w:p>
      <w:pPr>
        <w:numPr>
          <w:ilvl w:val="0"/>
          <w:numId w:val="0"/>
        </w:numPr>
        <w:snapToGrid w:val="0"/>
        <w:spacing w:line="560" w:lineRule="exact"/>
        <w:jc w:val="center"/>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二、修订内容</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64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（一）京建房统6表、9表删除“抗震加固”指标。</w:t>
      </w:r>
    </w:p>
    <w:p>
      <w:pPr>
        <w:keepNext w:val="0"/>
        <w:keepLines w:val="0"/>
        <w:pageBreakBefore w:val="0"/>
        <w:widowControl w:val="0"/>
        <w:kinsoku/>
        <w:wordWrap/>
        <w:overflowPunct/>
        <w:topLinePunct w:val="0"/>
        <w:autoSpaceDE/>
        <w:autoSpaceDN/>
        <w:bidi w:val="0"/>
        <w:adjustRightInd/>
        <w:snapToGrid w:val="0"/>
        <w:spacing w:line="400" w:lineRule="exact"/>
        <w:ind w:firstLine="64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（二）京建房统2、3、5、6、7表甲栏调整为：直管房、单位自管、物业管理。</w:t>
      </w:r>
    </w:p>
    <w:p>
      <w:pPr>
        <w:keepNext w:val="0"/>
        <w:keepLines w:val="0"/>
        <w:pageBreakBefore w:val="0"/>
        <w:widowControl w:val="0"/>
        <w:kinsoku/>
        <w:wordWrap/>
        <w:overflowPunct/>
        <w:topLinePunct w:val="0"/>
        <w:autoSpaceDE/>
        <w:autoSpaceDN/>
        <w:bidi w:val="0"/>
        <w:adjustRightInd/>
        <w:snapToGrid w:val="0"/>
        <w:spacing w:line="400" w:lineRule="exact"/>
        <w:ind w:firstLine="64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（三）京建房统4表表式有调整，内容无变化。</w:t>
      </w:r>
    </w:p>
    <w:p>
      <w:pPr>
        <w:keepNext w:val="0"/>
        <w:keepLines w:val="0"/>
        <w:pageBreakBefore w:val="0"/>
        <w:widowControl w:val="0"/>
        <w:kinsoku/>
        <w:wordWrap/>
        <w:overflowPunct/>
        <w:topLinePunct w:val="0"/>
        <w:autoSpaceDE/>
        <w:autoSpaceDN/>
        <w:bidi w:val="0"/>
        <w:adjustRightInd/>
        <w:snapToGrid w:val="0"/>
        <w:spacing w:line="400" w:lineRule="exact"/>
        <w:ind w:firstLine="64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（四）增</w:t>
      </w:r>
      <w:r>
        <w:rPr>
          <w:rFonts w:hint="eastAsia" w:ascii="宋体" w:hAnsi="宋体" w:eastAsia="宋体" w:cs="宋体"/>
          <w:b w:val="0"/>
          <w:bCs w:val="0"/>
          <w:color w:val="auto"/>
          <w:sz w:val="21"/>
          <w:szCs w:val="21"/>
          <w:lang w:val="en-US" w:eastAsia="zh-CN"/>
        </w:rPr>
        <w:t>加城镇房屋安全管理统计，详见</w:t>
      </w:r>
      <w:r>
        <w:rPr>
          <w:rFonts w:hint="eastAsia" w:ascii="宋体" w:hAnsi="宋体" w:cs="宋体"/>
          <w:b w:val="0"/>
          <w:bCs w:val="0"/>
          <w:color w:val="auto"/>
          <w:sz w:val="21"/>
          <w:szCs w:val="21"/>
          <w:lang w:val="en-US" w:eastAsia="zh-CN"/>
        </w:rPr>
        <w:t>四（台账表式）</w:t>
      </w:r>
      <w:r>
        <w:rPr>
          <w:rFonts w:hint="eastAsia" w:ascii="宋体" w:hAnsi="宋体" w:eastAsia="宋体" w:cs="宋体"/>
          <w:b w:val="0"/>
          <w:bCs w:val="0"/>
          <w:color w:val="auto"/>
          <w:sz w:val="21"/>
          <w:szCs w:val="21"/>
          <w:lang w:val="en-US" w:eastAsia="zh-CN"/>
        </w:rPr>
        <w:t>。</w:t>
      </w:r>
    </w:p>
    <w:p>
      <w:pPr>
        <w:snapToGrid w:val="0"/>
        <w:spacing w:line="560" w:lineRule="exact"/>
        <w:ind w:firstLine="3024" w:firstLineChars="945"/>
        <w:rPr>
          <w:rFonts w:hint="eastAsia" w:ascii="黑体" w:hAns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spacing w:line="500" w:lineRule="exact"/>
        <w:jc w:val="center"/>
        <w:rPr>
          <w:rFonts w:hint="eastAsia" w:ascii="黑体" w:eastAsia="黑体"/>
          <w:color w:val="auto"/>
          <w:sz w:val="32"/>
          <w:szCs w:val="32"/>
          <w:lang w:eastAsia="zh-CN"/>
        </w:rPr>
      </w:pPr>
    </w:p>
    <w:p>
      <w:pPr>
        <w:pStyle w:val="14"/>
        <w:numPr>
          <w:ilvl w:val="0"/>
          <w:numId w:val="1"/>
        </w:numPr>
        <w:spacing w:line="500" w:lineRule="exact"/>
        <w:jc w:val="center"/>
        <w:rPr>
          <w:rFonts w:hint="eastAsia" w:ascii="黑体" w:hAnsi="黑体" w:eastAsia="黑体"/>
          <w:color w:val="auto"/>
          <w:sz w:val="32"/>
          <w:szCs w:val="32"/>
          <w:lang w:eastAsia="zh-CN"/>
        </w:rPr>
      </w:pPr>
      <w:r>
        <w:rPr>
          <w:rFonts w:hint="eastAsia" w:ascii="黑体" w:hAnsi="黑体" w:eastAsia="黑体"/>
          <w:color w:val="auto"/>
          <w:sz w:val="32"/>
          <w:szCs w:val="32"/>
          <w:lang w:eastAsia="zh-CN"/>
        </w:rPr>
        <w:t>报表目录</w:t>
      </w:r>
    </w:p>
    <w:tbl>
      <w:tblPr>
        <w:tblStyle w:val="11"/>
        <w:tblW w:w="9937"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0"/>
        <w:gridCol w:w="2778"/>
        <w:gridCol w:w="669"/>
        <w:gridCol w:w="2481"/>
        <w:gridCol w:w="955"/>
        <w:gridCol w:w="102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表号</w:t>
            </w:r>
          </w:p>
        </w:tc>
        <w:tc>
          <w:tcPr>
            <w:tcW w:w="27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报表名称</w:t>
            </w:r>
          </w:p>
        </w:tc>
        <w:tc>
          <w:tcPr>
            <w:tcW w:w="6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报表期别</w:t>
            </w:r>
          </w:p>
        </w:tc>
        <w:tc>
          <w:tcPr>
            <w:tcW w:w="24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统计范围</w:t>
            </w:r>
          </w:p>
        </w:tc>
        <w:tc>
          <w:tcPr>
            <w:tcW w:w="9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报送单位</w:t>
            </w:r>
          </w:p>
        </w:tc>
        <w:tc>
          <w:tcPr>
            <w:tcW w:w="1023"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报送时间及方式</w:t>
            </w:r>
          </w:p>
        </w:tc>
        <w:tc>
          <w:tcPr>
            <w:tcW w:w="641" w:type="dxa"/>
            <w:tcBorders>
              <w:top w:val="single" w:color="000000" w:sz="8" w:space="0"/>
              <w:left w:val="single"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7" w:type="dxa"/>
            <w:gridSpan w:val="7"/>
            <w:tcBorders>
              <w:top w:val="nil"/>
              <w:left w:val="nil"/>
              <w:bottom w:val="single" w:color="000000" w:sz="8" w:space="0"/>
              <w:right w:val="nil"/>
            </w:tcBorders>
            <w:shd w:val="clear" w:color="auto" w:fill="auto"/>
            <w:vAlign w:val="center"/>
          </w:tcPr>
          <w:p>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京建房统1表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北京市城镇房屋安全检查汇总表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北京市城镇国有产权房屋（包括直管房、单位自管房）、私有产权房屋等,不包括军产、厂矿工业用房等</w:t>
            </w:r>
          </w:p>
        </w:tc>
        <w:tc>
          <w:tcPr>
            <w:tcW w:w="955" w:type="dxa"/>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各区住房城乡建设委（房管局）、房屋管理单位</w:t>
            </w:r>
          </w:p>
        </w:tc>
        <w:tc>
          <w:tcPr>
            <w:tcW w:w="1023" w:type="dxa"/>
            <w:vMerge w:val="restart"/>
            <w:tcBorders>
              <w:top w:val="single" w:color="000000" w:sz="8"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每年2月20日</w:t>
            </w:r>
          </w:p>
        </w:tc>
        <w:tc>
          <w:tcPr>
            <w:tcW w:w="641" w:type="dxa"/>
            <w:tcBorders>
              <w:top w:val="single" w:color="000000" w:sz="8" w:space="0"/>
              <w:left w:val="single"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京建房统2表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北京市城镇楼房修缮工程量检查汇总表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北京市城镇楼房，不包括军产、厂矿工业用房等</w:t>
            </w:r>
          </w:p>
        </w:tc>
        <w:tc>
          <w:tcPr>
            <w:tcW w:w="955"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color w:val="auto"/>
                <w:sz w:val="18"/>
                <w:szCs w:val="18"/>
                <w:u w:val="none"/>
              </w:rPr>
            </w:pPr>
          </w:p>
        </w:tc>
        <w:tc>
          <w:tcPr>
            <w:tcW w:w="1023" w:type="dxa"/>
            <w:vMerge w:val="continue"/>
            <w:tcBorders>
              <w:left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8" w:space="0"/>
              <w:left w:val="single" w:color="000000" w:sz="4"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京建房统3表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北京市城镇公有平房修缮工程量检查汇总表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北京市城镇公有平房，不包括军产、厂矿工业用房及城镇私有平房等</w:t>
            </w:r>
          </w:p>
        </w:tc>
        <w:tc>
          <w:tcPr>
            <w:tcW w:w="955"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color w:val="auto"/>
                <w:sz w:val="18"/>
                <w:szCs w:val="18"/>
                <w:u w:val="none"/>
              </w:rPr>
            </w:pPr>
          </w:p>
        </w:tc>
        <w:tc>
          <w:tcPr>
            <w:tcW w:w="1023" w:type="dxa"/>
            <w:vMerge w:val="continue"/>
            <w:tcBorders>
              <w:left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8" w:space="0"/>
              <w:left w:val="single" w:color="000000" w:sz="4"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京建房统4表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北京市城镇私有平房修缮工程量检查汇总表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北京市城镇私有平房，包括自住私房、议价租出租私房和标准租出租私房</w:t>
            </w:r>
          </w:p>
        </w:tc>
        <w:tc>
          <w:tcPr>
            <w:tcW w:w="955"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color w:val="auto"/>
                <w:sz w:val="18"/>
                <w:szCs w:val="18"/>
                <w:u w:val="none"/>
              </w:rPr>
            </w:pPr>
          </w:p>
        </w:tc>
        <w:tc>
          <w:tcPr>
            <w:tcW w:w="1023" w:type="dxa"/>
            <w:vMerge w:val="continue"/>
            <w:tcBorders>
              <w:left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8" w:space="0"/>
              <w:left w:val="single" w:color="000000" w:sz="4"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京建房统5表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北京市城镇房屋建筑白蚁危害情况汇总表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北京市城镇国有产权房屋（包括直管房、单位自管房）、私有产权房屋等，不包括军产、厂矿工业用房等</w:t>
            </w:r>
          </w:p>
        </w:tc>
        <w:tc>
          <w:tcPr>
            <w:tcW w:w="955"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color w:val="auto"/>
                <w:sz w:val="18"/>
                <w:szCs w:val="18"/>
                <w:u w:val="none"/>
              </w:rPr>
            </w:pPr>
          </w:p>
        </w:tc>
        <w:tc>
          <w:tcPr>
            <w:tcW w:w="1023" w:type="dxa"/>
            <w:vMerge w:val="continue"/>
            <w:tcBorders>
              <w:left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8" w:space="0"/>
              <w:left w:val="single" w:color="000000" w:sz="4" w:space="0"/>
              <w:bottom w:val="single" w:color="000000" w:sz="8" w:space="0"/>
              <w:right w:val="nil"/>
            </w:tcBorders>
            <w:shd w:val="clear" w:color="auto" w:fill="auto"/>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京建房统6表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北京市城镇房屋电梯设备检查汇总表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北京市城镇楼房的电梯设备，不包括军产、厂矿工业用房等</w:t>
            </w:r>
          </w:p>
        </w:tc>
        <w:tc>
          <w:tcPr>
            <w:tcW w:w="955"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color w:val="auto"/>
                <w:sz w:val="18"/>
                <w:szCs w:val="18"/>
                <w:u w:val="none"/>
              </w:rPr>
            </w:pPr>
          </w:p>
        </w:tc>
        <w:tc>
          <w:tcPr>
            <w:tcW w:w="1023" w:type="dxa"/>
            <w:vMerge w:val="continue"/>
            <w:tcBorders>
              <w:left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8" w:space="0"/>
              <w:left w:val="single" w:color="000000" w:sz="4" w:space="0"/>
              <w:bottom w:val="single" w:color="000000" w:sz="8" w:space="0"/>
              <w:right w:val="nil"/>
            </w:tcBorders>
            <w:shd w:val="clear" w:color="auto" w:fill="auto"/>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京建房统7表</w:t>
            </w:r>
          </w:p>
        </w:tc>
        <w:tc>
          <w:tcPr>
            <w:tcW w:w="27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北京市城镇房屋二次供水及避雷设备检查汇总表</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年报</w:t>
            </w:r>
          </w:p>
        </w:tc>
        <w:tc>
          <w:tcPr>
            <w:tcW w:w="24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北京市城镇楼房的二次供水及避雷设备，不包括军产、厂矿工业用房等</w:t>
            </w:r>
          </w:p>
        </w:tc>
        <w:tc>
          <w:tcPr>
            <w:tcW w:w="955" w:type="dxa"/>
            <w:vMerge w:val="continue"/>
            <w:tcBorders>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color w:val="auto"/>
                <w:sz w:val="18"/>
                <w:szCs w:val="18"/>
                <w:u w:val="none"/>
              </w:rPr>
            </w:pPr>
          </w:p>
        </w:tc>
        <w:tc>
          <w:tcPr>
            <w:tcW w:w="1023" w:type="dxa"/>
            <w:vMerge w:val="continue"/>
            <w:tcBorders>
              <w:left w:val="nil"/>
              <w:bottom w:val="single" w:color="000000" w:sz="8"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8" w:space="0"/>
              <w:left w:val="single" w:color="000000" w:sz="4" w:space="0"/>
              <w:bottom w:val="single" w:color="000000" w:sz="8" w:space="0"/>
              <w:right w:val="nil"/>
            </w:tcBorders>
            <w:shd w:val="clear" w:color="auto" w:fill="auto"/>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7" w:type="dxa"/>
            <w:gridSpan w:val="7"/>
            <w:tcBorders>
              <w:top w:val="nil"/>
              <w:left w:val="nil"/>
              <w:bottom w:val="nil"/>
              <w:right w:val="nil"/>
            </w:tcBorders>
            <w:shd w:val="clear" w:color="auto" w:fill="auto"/>
            <w:vAlign w:val="center"/>
          </w:tcPr>
          <w:p>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京建房统8表</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北京市直管房屋修缮投资情况汇总表</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季报</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北京市直管房屋</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各区住房城乡建设委（房管局）、直管房屋管理单位</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每季后3日</w:t>
            </w:r>
          </w:p>
        </w:tc>
        <w:tc>
          <w:tcPr>
            <w:tcW w:w="6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京建房统9表</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北京市直管房屋大修完成情况汇总表</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季报</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北京市直管房屋</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京建房统10表</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北京市直管房屋中修完成情况汇总表</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季报</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北京市直管房屋</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r>
    </w:tbl>
    <w:p>
      <w:pPr>
        <w:pStyle w:val="14"/>
        <w:numPr>
          <w:ilvl w:val="0"/>
          <w:numId w:val="0"/>
        </w:numPr>
        <w:spacing w:line="500" w:lineRule="exact"/>
        <w:ind w:leftChars="0"/>
        <w:jc w:val="center"/>
        <w:rPr>
          <w:rFonts w:hint="eastAsia" w:ascii="黑体" w:eastAsia="黑体"/>
          <w:color w:val="auto"/>
          <w:sz w:val="32"/>
          <w:szCs w:val="32"/>
          <w:lang w:eastAsia="zh-CN"/>
        </w:rPr>
      </w:pPr>
    </w:p>
    <w:p>
      <w:pPr>
        <w:pStyle w:val="14"/>
        <w:numPr>
          <w:ilvl w:val="0"/>
          <w:numId w:val="0"/>
        </w:numPr>
        <w:spacing w:line="500" w:lineRule="exact"/>
        <w:ind w:leftChars="0"/>
        <w:jc w:val="center"/>
        <w:rPr>
          <w:rFonts w:hint="eastAsia" w:ascii="黑体" w:eastAsia="黑体"/>
          <w:color w:val="auto"/>
          <w:sz w:val="32"/>
          <w:szCs w:val="32"/>
          <w:lang w:eastAsia="zh-CN"/>
        </w:rPr>
      </w:pPr>
    </w:p>
    <w:p>
      <w:pPr>
        <w:pStyle w:val="14"/>
        <w:numPr>
          <w:ilvl w:val="0"/>
          <w:numId w:val="0"/>
        </w:numPr>
        <w:spacing w:line="500" w:lineRule="exact"/>
        <w:ind w:leftChars="0"/>
        <w:jc w:val="center"/>
        <w:rPr>
          <w:rFonts w:hint="eastAsia" w:ascii="黑体" w:eastAsia="黑体"/>
          <w:color w:val="auto"/>
          <w:sz w:val="32"/>
          <w:szCs w:val="32"/>
          <w:lang w:eastAsia="zh-CN"/>
        </w:rPr>
        <w:sectPr>
          <w:pgSz w:w="11906" w:h="16838"/>
          <w:pgMar w:top="1417" w:right="1247" w:bottom="1247" w:left="1247" w:header="851" w:footer="992" w:gutter="0"/>
          <w:pgBorders>
            <w:top w:val="none" w:sz="0" w:space="0"/>
            <w:left w:val="none" w:sz="0" w:space="0"/>
            <w:bottom w:val="none" w:sz="0" w:space="0"/>
            <w:right w:val="none" w:sz="0" w:space="0"/>
          </w:pgBorders>
          <w:pgNumType w:fmt="decimal"/>
          <w:cols w:space="425" w:num="1"/>
          <w:docGrid w:type="lines" w:linePitch="310" w:charSpace="0"/>
        </w:sectPr>
      </w:pPr>
    </w:p>
    <w:p>
      <w:pPr>
        <w:pStyle w:val="14"/>
        <w:numPr>
          <w:ilvl w:val="0"/>
          <w:numId w:val="0"/>
        </w:numPr>
        <w:spacing w:line="500" w:lineRule="exact"/>
        <w:ind w:leftChars="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四、报表表式</w:t>
      </w:r>
    </w:p>
    <w:p>
      <w:pPr>
        <w:pStyle w:val="14"/>
        <w:spacing w:line="500" w:lineRule="exact"/>
        <w:jc w:val="center"/>
        <w:rPr>
          <w:rFonts w:hint="eastAsia" w:ascii="黑体" w:hAnsi="黑体" w:eastAsia="黑体" w:cs="黑体"/>
          <w:color w:val="auto"/>
          <w:sz w:val="32"/>
          <w:szCs w:val="32"/>
          <w:lang w:eastAsia="zh-CN"/>
        </w:rPr>
      </w:pPr>
      <w:r>
        <w:rPr>
          <w:rFonts w:hint="eastAsia" w:ascii="黑体" w:eastAsia="黑体"/>
          <w:color w:val="auto"/>
          <w:sz w:val="32"/>
          <w:szCs w:val="32"/>
        </w:rPr>
        <w:t>（一）年报表式</w:t>
      </w:r>
    </w:p>
    <w:p>
      <w:pPr>
        <w:pStyle w:val="14"/>
        <w:numPr>
          <w:ilvl w:val="0"/>
          <w:numId w:val="0"/>
        </w:numPr>
        <w:spacing w:line="500" w:lineRule="exact"/>
        <w:ind w:left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北京市城镇房屋安全检查汇总表</w:t>
      </w:r>
    </w:p>
    <w:tbl>
      <w:tblPr>
        <w:tblStyle w:val="11"/>
        <w:tblW w:w="140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
        <w:gridCol w:w="1251"/>
        <w:gridCol w:w="616"/>
        <w:gridCol w:w="900"/>
        <w:gridCol w:w="794"/>
        <w:gridCol w:w="855"/>
        <w:gridCol w:w="855"/>
        <w:gridCol w:w="885"/>
        <w:gridCol w:w="840"/>
        <w:gridCol w:w="885"/>
        <w:gridCol w:w="795"/>
        <w:gridCol w:w="810"/>
        <w:gridCol w:w="1110"/>
        <w:gridCol w:w="1110"/>
        <w:gridCol w:w="84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4"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i w:val="0"/>
                <w:color w:val="auto"/>
                <w:sz w:val="18"/>
                <w:szCs w:val="18"/>
                <w:u w:val="none"/>
              </w:rPr>
            </w:pPr>
          </w:p>
        </w:tc>
        <w:tc>
          <w:tcPr>
            <w:tcW w:w="1251"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i w:val="0"/>
                <w:color w:val="auto"/>
                <w:sz w:val="18"/>
                <w:szCs w:val="18"/>
                <w:u w:val="none"/>
              </w:rPr>
            </w:pPr>
          </w:p>
        </w:tc>
        <w:tc>
          <w:tcPr>
            <w:tcW w:w="61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i w:val="0"/>
                <w:color w:val="auto"/>
                <w:sz w:val="18"/>
                <w:szCs w:val="18"/>
                <w:u w:val="none"/>
              </w:rPr>
            </w:pPr>
          </w:p>
        </w:tc>
        <w:tc>
          <w:tcPr>
            <w:tcW w:w="9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i w:val="0"/>
                <w:color w:val="auto"/>
                <w:sz w:val="18"/>
                <w:szCs w:val="18"/>
                <w:u w:val="none"/>
              </w:rPr>
            </w:pPr>
          </w:p>
        </w:tc>
        <w:tc>
          <w:tcPr>
            <w:tcW w:w="5925" w:type="dxa"/>
            <w:gridSpan w:val="7"/>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(查房日期: 20    年  月  日至20    年  月  日)</w:t>
            </w:r>
          </w:p>
        </w:tc>
        <w:tc>
          <w:tcPr>
            <w:tcW w:w="4155" w:type="dxa"/>
            <w:gridSpan w:val="4"/>
            <w:vMerge w:val="restart"/>
            <w:tcBorders>
              <w:top w:val="nil"/>
              <w:left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号：京建房统1表</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39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251"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9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155" w:type="dxa"/>
            <w:gridSpan w:val="4"/>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251"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9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top"/>
          </w:tcPr>
          <w:p>
            <w:pPr>
              <w:jc w:val="lef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155" w:type="dxa"/>
            <w:gridSpan w:val="4"/>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645"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616" w:type="dxa"/>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p>
        </w:tc>
        <w:tc>
          <w:tcPr>
            <w:tcW w:w="9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94"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5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5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8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330" w:type="dxa"/>
            <w:gridSpan w:val="4"/>
            <w:tcBorders>
              <w:top w:val="nil"/>
              <w:left w:val="nil"/>
              <w:bottom w:val="single" w:color="000000" w:sz="4" w:space="0"/>
              <w:right w:val="nil"/>
            </w:tcBorders>
            <w:shd w:val="clear" w:color="auto" w:fill="auto"/>
            <w:noWrap/>
            <w:vAlign w:val="bottom"/>
          </w:tcPr>
          <w:p>
            <w:pPr>
              <w:rPr>
                <w:rFonts w:hint="eastAsia" w:ascii="宋体" w:hAnsi="宋体" w:eastAsia="宋体" w:cs="宋体"/>
                <w:b/>
                <w:i w:val="0"/>
                <w:color w:val="auto"/>
                <w:sz w:val="18"/>
                <w:szCs w:val="18"/>
                <w:u w:val="none"/>
              </w:rPr>
            </w:pPr>
            <w:r>
              <w:rPr>
                <w:rFonts w:hint="eastAsia" w:ascii="宋体" w:hAnsi="宋体" w:eastAsia="宋体" w:cs="宋体"/>
                <w:i w:val="0"/>
                <w:color w:val="auto"/>
                <w:kern w:val="0"/>
                <w:sz w:val="18"/>
                <w:szCs w:val="18"/>
                <w:u w:val="none"/>
                <w:lang w:val="en-US" w:eastAsia="zh-CN" w:bidi="ar"/>
              </w:rPr>
              <w:t>房屋产别：</w:t>
            </w:r>
          </w:p>
        </w:tc>
        <w:tc>
          <w:tcPr>
            <w:tcW w:w="4155" w:type="dxa"/>
            <w:gridSpan w:val="4"/>
            <w:vMerge w:val="continue"/>
            <w:tcBorders>
              <w:left w:val="nil"/>
              <w:bottom w:val="single" w:color="00000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45" w:type="dxa"/>
            <w:gridSpan w:val="2"/>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61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应查房屋建筑面积         (万m</w:t>
            </w:r>
            <w:r>
              <w:rPr>
                <w:rStyle w:val="24"/>
                <w:rFonts w:hint="eastAsia" w:ascii="宋体" w:hAnsi="宋体" w:eastAsia="宋体" w:cs="宋体"/>
                <w:color w:val="auto"/>
                <w:sz w:val="18"/>
                <w:szCs w:val="18"/>
                <w:lang w:val="en-US" w:eastAsia="zh-CN" w:bidi="ar"/>
              </w:rPr>
              <w:t>2</w:t>
            </w:r>
            <w:r>
              <w:rPr>
                <w:rStyle w:val="25"/>
                <w:rFonts w:hint="eastAsia" w:ascii="宋体" w:hAnsi="宋体" w:eastAsia="宋体" w:cs="宋体"/>
                <w:color w:val="auto"/>
                <w:sz w:val="18"/>
                <w:szCs w:val="18"/>
                <w:lang w:val="en-US" w:eastAsia="zh-CN" w:bidi="ar"/>
              </w:rPr>
              <w:t>)</w:t>
            </w:r>
          </w:p>
        </w:tc>
        <w:tc>
          <w:tcPr>
            <w:tcW w:w="10874" w:type="dxa"/>
            <w:gridSpan w:val="1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　　查　　房　　屋　　建　　筑　　面　　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1645" w:type="dxa"/>
            <w:gridSpan w:val="2"/>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  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 好 房</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基本完好房</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一般破损房</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严重破损房</w:t>
            </w:r>
          </w:p>
        </w:tc>
        <w:tc>
          <w:tcPr>
            <w:tcW w:w="193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  险  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45" w:type="dxa"/>
            <w:gridSpan w:val="2"/>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占应查</w:t>
            </w:r>
            <w:r>
              <w:rPr>
                <w:rFonts w:hint="eastAsia" w:ascii="宋体" w:hAnsi="宋体" w:cs="宋体"/>
                <w:i w:val="0"/>
                <w:color w:val="auto"/>
                <w:kern w:val="0"/>
                <w:sz w:val="18"/>
                <w:szCs w:val="18"/>
                <w:u w:val="none"/>
                <w:lang w:val="en-US" w:eastAsia="zh-CN" w:bidi="ar"/>
              </w:rPr>
              <w:t>总量</w:t>
            </w:r>
            <w:r>
              <w:rPr>
                <w:rFonts w:hint="eastAsia" w:ascii="宋体" w:hAnsi="宋体" w:eastAsia="宋体" w:cs="宋体"/>
                <w:i w:val="0"/>
                <w:color w:val="auto"/>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占实查总量%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占实查总量%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占实查总量%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     (万㎡)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占实查总量%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     (万㎡)</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45"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6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45"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       计</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tcBorders>
              <w:top w:val="single" w:color="000000" w:sz="4" w:space="0"/>
              <w:left w:val="nil"/>
              <w:bottom w:val="nil"/>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    计</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住</w:t>
            </w: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    房</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中式旧楼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简易楼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宅</w:t>
            </w: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多层正规楼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06</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高层楼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07</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非住宅</w:t>
            </w: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    计</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08</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    房</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09</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中式旧楼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简易楼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多层正规楼</w:t>
            </w:r>
          </w:p>
        </w:tc>
        <w:tc>
          <w:tcPr>
            <w:tcW w:w="6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9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 w:type="dxa"/>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51"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高层楼</w:t>
            </w:r>
          </w:p>
        </w:tc>
        <w:tc>
          <w:tcPr>
            <w:tcW w:w="61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900"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4"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55"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85"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795"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10"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110"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840"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1095" w:type="dxa"/>
            <w:tcBorders>
              <w:top w:val="nil"/>
              <w:left w:val="nil"/>
              <w:bottom w:val="single" w:color="auto"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35" w:type="dxa"/>
            <w:gridSpan w:val="16"/>
            <w:tcBorders>
              <w:top w:val="single" w:color="auto" w:sz="4" w:space="0"/>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补充资料：查房小组</w:t>
            </w:r>
            <w:r>
              <w:rPr>
                <w:rFonts w:hint="eastAsia" w:ascii="宋体" w:hAnsi="宋体" w:eastAsia="宋体" w:cs="宋体"/>
                <w:i w:val="0"/>
                <w:color w:val="auto"/>
                <w:kern w:val="0"/>
                <w:sz w:val="18"/>
                <w:szCs w:val="18"/>
                <w:u w:val="single"/>
                <w:lang w:val="en-US" w:eastAsia="zh-CN" w:bidi="ar"/>
              </w:rPr>
              <w:t xml:space="preserve">        </w:t>
            </w:r>
            <w:r>
              <w:rPr>
                <w:rStyle w:val="25"/>
                <w:rFonts w:hint="eastAsia" w:ascii="宋体" w:hAnsi="宋体" w:eastAsia="宋体" w:cs="宋体"/>
                <w:color w:val="auto"/>
                <w:sz w:val="18"/>
                <w:szCs w:val="18"/>
                <w:lang w:val="en-US" w:eastAsia="zh-CN" w:bidi="ar"/>
              </w:rPr>
              <w:t xml:space="preserve"> 个，查房人数</w:t>
            </w:r>
            <w:r>
              <w:rPr>
                <w:rFonts w:hint="eastAsia" w:ascii="宋体" w:hAnsi="宋体" w:eastAsia="宋体" w:cs="宋体"/>
                <w:i w:val="0"/>
                <w:color w:val="auto"/>
                <w:kern w:val="0"/>
                <w:sz w:val="18"/>
                <w:szCs w:val="18"/>
                <w:u w:val="single"/>
                <w:lang w:val="en-US" w:eastAsia="zh-CN" w:bidi="ar"/>
              </w:rPr>
              <w:t xml:space="preserve">                 </w:t>
            </w:r>
            <w:r>
              <w:rPr>
                <w:rStyle w:val="25"/>
                <w:rFonts w:hint="eastAsia" w:ascii="宋体" w:hAnsi="宋体" w:eastAsia="宋体" w:cs="宋体"/>
                <w:color w:val="auto"/>
                <w:sz w:val="18"/>
                <w:szCs w:val="18"/>
                <w:lang w:val="en-US" w:eastAsia="zh-CN" w:bidi="ar"/>
              </w:rPr>
              <w:t>人，动员工日</w:t>
            </w:r>
            <w:r>
              <w:rPr>
                <w:rFonts w:hint="eastAsia" w:ascii="宋体" w:hAnsi="宋体" w:eastAsia="宋体" w:cs="宋体"/>
                <w:i w:val="0"/>
                <w:color w:val="auto"/>
                <w:kern w:val="0"/>
                <w:sz w:val="18"/>
                <w:szCs w:val="18"/>
                <w:u w:val="single"/>
                <w:lang w:val="en-US" w:eastAsia="zh-CN" w:bidi="ar"/>
              </w:rPr>
              <w:t xml:space="preserve">                 </w:t>
            </w:r>
            <w:r>
              <w:rPr>
                <w:rStyle w:val="25"/>
                <w:rFonts w:hint="eastAsia" w:ascii="宋体" w:hAnsi="宋体" w:eastAsia="宋体" w:cs="宋体"/>
                <w:color w:val="auto"/>
                <w:sz w:val="18"/>
                <w:szCs w:val="1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35" w:type="dxa"/>
            <w:gridSpan w:val="1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单位负责人：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填表人：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14035"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1.统计范围：北京市城镇国有产权房屋（包括直管房、单位自管房）、私有产权房屋等, 不包括军产、厂矿工业用房等。本表由各区住建委（房管局），各房屋管理单位填报。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2.报送时间：各区住建委（房管局）每年2月20日前将本表汇总上报市住房城乡建设委；各房屋管理单位的报送时间以各区住建委（房管局）规定的时间为准。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3.本表指标数值保留2位小数，第3位四舍五入。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4.主要审核关系：列关系：2=4+6+8+10+12。</w:t>
            </w:r>
          </w:p>
        </w:tc>
      </w:tr>
    </w:tbl>
    <w:p>
      <w:pPr>
        <w:pStyle w:val="14"/>
        <w:numPr>
          <w:ilvl w:val="0"/>
          <w:numId w:val="0"/>
        </w:numPr>
        <w:spacing w:line="500" w:lineRule="exact"/>
        <w:ind w:left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北京市城镇楼房修缮工程量检查汇总表</w:t>
      </w:r>
    </w:p>
    <w:tbl>
      <w:tblPr>
        <w:tblStyle w:val="11"/>
        <w:tblW w:w="1456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9"/>
        <w:gridCol w:w="554"/>
        <w:gridCol w:w="515"/>
        <w:gridCol w:w="317"/>
        <w:gridCol w:w="345"/>
        <w:gridCol w:w="360"/>
        <w:gridCol w:w="375"/>
        <w:gridCol w:w="540"/>
        <w:gridCol w:w="390"/>
        <w:gridCol w:w="375"/>
        <w:gridCol w:w="626"/>
        <w:gridCol w:w="385"/>
        <w:gridCol w:w="489"/>
        <w:gridCol w:w="525"/>
        <w:gridCol w:w="525"/>
        <w:gridCol w:w="540"/>
        <w:gridCol w:w="420"/>
        <w:gridCol w:w="495"/>
        <w:gridCol w:w="435"/>
        <w:gridCol w:w="540"/>
        <w:gridCol w:w="405"/>
        <w:gridCol w:w="525"/>
        <w:gridCol w:w="465"/>
        <w:gridCol w:w="525"/>
        <w:gridCol w:w="465"/>
        <w:gridCol w:w="540"/>
        <w:gridCol w:w="450"/>
        <w:gridCol w:w="570"/>
        <w:gridCol w:w="495"/>
        <w:gridCol w:w="43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5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1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275" w:type="dxa"/>
            <w:gridSpan w:val="15"/>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（查房日期：20      年    月    日至20      年    月   日）</w:t>
            </w:r>
          </w:p>
        </w:tc>
        <w:tc>
          <w:tcPr>
            <w:tcW w:w="3495" w:type="dxa"/>
            <w:gridSpan w:val="7"/>
            <w:vMerge w:val="restart"/>
            <w:tcBorders>
              <w:top w:val="nil"/>
              <w:left w:val="nil"/>
              <w:right w:val="nil"/>
            </w:tcBorders>
            <w:shd w:val="clear" w:color="auto" w:fill="auto"/>
            <w:noWrap/>
            <w:vAlign w:val="center"/>
          </w:tcPr>
          <w:p>
            <w:pPr>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号：京建房统2表</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0" w:type="dxa"/>
            <w:gridSpan w:val="24"/>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495" w:type="dxa"/>
            <w:gridSpan w:val="7"/>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785"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3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8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980"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房屋产别:</w:t>
            </w:r>
          </w:p>
        </w:tc>
        <w:tc>
          <w:tcPr>
            <w:tcW w:w="43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6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3495" w:type="dxa"/>
            <w:gridSpan w:val="7"/>
            <w:vMerge w:val="continue"/>
            <w:tcBorders>
              <w:left w:val="nil"/>
              <w:bottom w:val="single" w:color="000000" w:sz="8" w:space="0"/>
              <w:right w:val="nil"/>
            </w:tcBorders>
            <w:shd w:val="clear" w:color="auto" w:fill="auto"/>
            <w:noWrap/>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dxa"/>
            <w:gridSpan w:val="2"/>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1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662"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应查楼房</w:t>
            </w:r>
          </w:p>
        </w:tc>
        <w:tc>
          <w:tcPr>
            <w:tcW w:w="5130" w:type="dxa"/>
            <w:gridSpan w:val="11"/>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实查楼房</w:t>
            </w:r>
          </w:p>
        </w:tc>
        <w:tc>
          <w:tcPr>
            <w:tcW w:w="4815" w:type="dxa"/>
            <w:gridSpan w:val="10"/>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楼房大修</w:t>
            </w:r>
          </w:p>
        </w:tc>
        <w:tc>
          <w:tcPr>
            <w:tcW w:w="2490" w:type="dxa"/>
            <w:gridSpan w:val="5"/>
            <w:tcBorders>
              <w:top w:val="single" w:color="000000" w:sz="8" w:space="0"/>
              <w:left w:val="single" w:color="000000" w:sz="8"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 房 中 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953" w:type="dxa"/>
            <w:gridSpan w:val="2"/>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1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2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 层 楼</w:t>
            </w:r>
          </w:p>
        </w:tc>
        <w:tc>
          <w:tcPr>
            <w:tcW w:w="13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多 层 楼</w:t>
            </w:r>
          </w:p>
        </w:tc>
        <w:tc>
          <w:tcPr>
            <w:tcW w:w="1399" w:type="dxa"/>
            <w:gridSpan w:val="3"/>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简 易 楼</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其中：已出售住宅</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屋面大修</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综合维修</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整幢楼勾抹外墙板缝</w:t>
            </w:r>
          </w:p>
        </w:tc>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外立面粉饰</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上下水更新</w:t>
            </w:r>
          </w:p>
        </w:tc>
        <w:tc>
          <w:tcPr>
            <w:tcW w:w="15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屋面维修</w:t>
            </w:r>
          </w:p>
        </w:tc>
        <w:tc>
          <w:tcPr>
            <w:tcW w:w="975"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楼内粉刷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gridSpan w:val="2"/>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1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9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7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53" w:type="dxa"/>
            <w:gridSpan w:val="2"/>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1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平顶(万㎡)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坡顶(万㎡)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面积(万㎡)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5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53" w:type="dxa"/>
            <w:gridSpan w:val="2"/>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直管房</w:t>
            </w:r>
          </w:p>
        </w:tc>
        <w:tc>
          <w:tcPr>
            <w:tcW w:w="515"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17" w:type="dxa"/>
            <w:tcBorders>
              <w:top w:val="single" w:color="000000" w:sz="4" w:space="0"/>
              <w:left w:val="single" w:color="000000" w:sz="4" w:space="0"/>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4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6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626"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8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89"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9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5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7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9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3" w:type="dxa"/>
            <w:gridSpan w:val="2"/>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单位自管</w:t>
            </w:r>
          </w:p>
        </w:tc>
        <w:tc>
          <w:tcPr>
            <w:tcW w:w="515"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17" w:type="dxa"/>
            <w:tcBorders>
              <w:top w:val="nil"/>
              <w:left w:val="single" w:color="000000" w:sz="4" w:space="0"/>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4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6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626"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8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89"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7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w:t>
            </w:r>
          </w:p>
        </w:tc>
        <w:tc>
          <w:tcPr>
            <w:tcW w:w="5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17" w:type="dxa"/>
            <w:tcBorders>
              <w:top w:val="nil"/>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4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6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626"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8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89"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9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5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7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9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540" w:type="dxa"/>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565" w:type="dxa"/>
            <w:gridSpan w:val="31"/>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                                                      填表人：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14565" w:type="dxa"/>
            <w:gridSpan w:val="31"/>
            <w:tcBorders>
              <w:top w:val="nil"/>
              <w:left w:val="nil"/>
              <w:bottom w:val="nil"/>
              <w:right w:val="nil"/>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1.统计范围：北京市城镇楼房，不包括军产、厂矿工业用房等。本表由各区住建委(房管局)，各房屋管理单位填报。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2.报送时间：各区住建委（房管局)每年2月20日前将本表汇总上报市住房城乡建设委；各房屋管理单位的报送时间以各区住建委（房管局）规定的时间为准。</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3.本表计量单位为“万㎡”的指标数值保留2位小数，第3位四舍五入。</w:t>
            </w:r>
          </w:p>
        </w:tc>
      </w:tr>
    </w:tbl>
    <w:p>
      <w:pPr>
        <w:pStyle w:val="14"/>
        <w:numPr>
          <w:ilvl w:val="0"/>
          <w:numId w:val="0"/>
        </w:numPr>
        <w:spacing w:line="500" w:lineRule="exact"/>
        <w:ind w:leftChars="0"/>
        <w:jc w:val="center"/>
        <w:rPr>
          <w:rFonts w:hint="eastAsia" w:ascii="黑体" w:eastAsia="黑体"/>
          <w:color w:val="auto"/>
          <w:sz w:val="32"/>
          <w:szCs w:val="32"/>
          <w:lang w:eastAsia="zh-CN"/>
        </w:rPr>
      </w:pPr>
    </w:p>
    <w:p>
      <w:pPr>
        <w:pStyle w:val="14"/>
        <w:numPr>
          <w:ilvl w:val="0"/>
          <w:numId w:val="0"/>
        </w:numPr>
        <w:spacing w:line="500" w:lineRule="exact"/>
        <w:ind w:leftChars="0"/>
        <w:jc w:val="center"/>
        <w:rPr>
          <w:rFonts w:hint="eastAsia" w:ascii="黑体" w:eastAsia="黑体"/>
          <w:color w:val="auto"/>
          <w:sz w:val="32"/>
          <w:szCs w:val="32"/>
          <w:lang w:eastAsia="zh-CN"/>
        </w:rPr>
      </w:pPr>
    </w:p>
    <w:p>
      <w:pPr>
        <w:rPr>
          <w:rFonts w:hint="eastAsia" w:ascii="黑体" w:eastAsia="黑体"/>
          <w:color w:val="auto"/>
          <w:sz w:val="32"/>
          <w:szCs w:val="32"/>
          <w:lang w:eastAsia="zh-CN"/>
        </w:rPr>
      </w:pPr>
      <w:r>
        <w:rPr>
          <w:rFonts w:hint="eastAsia" w:ascii="黑体" w:eastAsia="黑体"/>
          <w:color w:val="auto"/>
          <w:sz w:val="32"/>
          <w:szCs w:val="32"/>
          <w:lang w:eastAsia="zh-CN"/>
        </w:rPr>
        <w:br w:type="page"/>
      </w:r>
    </w:p>
    <w:p>
      <w:pPr>
        <w:pStyle w:val="14"/>
        <w:numPr>
          <w:ilvl w:val="0"/>
          <w:numId w:val="0"/>
        </w:numPr>
        <w:spacing w:line="500" w:lineRule="exact"/>
        <w:ind w:left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北京市城镇公有平房修缮工程量检查汇总表</w:t>
      </w:r>
    </w:p>
    <w:tbl>
      <w:tblPr>
        <w:tblStyle w:val="11"/>
        <w:tblW w:w="15220"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525"/>
        <w:gridCol w:w="645"/>
        <w:gridCol w:w="495"/>
        <w:gridCol w:w="300"/>
        <w:gridCol w:w="360"/>
        <w:gridCol w:w="420"/>
        <w:gridCol w:w="375"/>
        <w:gridCol w:w="390"/>
        <w:gridCol w:w="390"/>
        <w:gridCol w:w="435"/>
        <w:gridCol w:w="435"/>
        <w:gridCol w:w="420"/>
        <w:gridCol w:w="465"/>
        <w:gridCol w:w="420"/>
        <w:gridCol w:w="480"/>
        <w:gridCol w:w="405"/>
        <w:gridCol w:w="435"/>
        <w:gridCol w:w="420"/>
        <w:gridCol w:w="390"/>
        <w:gridCol w:w="420"/>
        <w:gridCol w:w="420"/>
        <w:gridCol w:w="450"/>
        <w:gridCol w:w="465"/>
        <w:gridCol w:w="405"/>
        <w:gridCol w:w="400"/>
        <w:gridCol w:w="405"/>
        <w:gridCol w:w="405"/>
        <w:gridCol w:w="405"/>
        <w:gridCol w:w="435"/>
        <w:gridCol w:w="420"/>
        <w:gridCol w:w="435"/>
        <w:gridCol w:w="40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9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855" w:type="dxa"/>
            <w:gridSpan w:val="16"/>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（查房日期：20      年    月    日至20      年    月   日）</w:t>
            </w:r>
          </w:p>
        </w:tc>
        <w:tc>
          <w:tcPr>
            <w:tcW w:w="3910" w:type="dxa"/>
            <w:gridSpan w:val="9"/>
            <w:vMerge w:val="restart"/>
            <w:tcBorders>
              <w:top w:val="nil"/>
              <w:left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号：京建房统3表</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10" w:type="dxa"/>
            <w:gridSpan w:val="25"/>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10" w:type="dxa"/>
            <w:gridSpan w:val="9"/>
            <w:vMerge w:val="continue"/>
            <w:tcBorders>
              <w:left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15"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49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365" w:type="dxa"/>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房屋产别:</w:t>
            </w:r>
          </w:p>
        </w:tc>
        <w:tc>
          <w:tcPr>
            <w:tcW w:w="40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6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3910" w:type="dxa"/>
            <w:gridSpan w:val="9"/>
            <w:vMerge w:val="continue"/>
            <w:tcBorders>
              <w:left w:val="nil"/>
              <w:bottom w:val="single" w:color="000000" w:sz="8" w:space="0"/>
              <w:right w:val="nil"/>
            </w:tcBorders>
            <w:shd w:val="clear" w:color="auto" w:fill="auto"/>
            <w:noWrap/>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5"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2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64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应查平房(含中式旧楼)</w:t>
            </w:r>
          </w:p>
        </w:tc>
        <w:tc>
          <w:tcPr>
            <w:tcW w:w="49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实查平房(间)</w:t>
            </w:r>
          </w:p>
        </w:tc>
        <w:tc>
          <w:tcPr>
            <w:tcW w:w="660" w:type="dxa"/>
            <w:gridSpan w:val="2"/>
            <w:vMerge w:val="restart"/>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       中式旧楼</w:t>
            </w:r>
          </w:p>
        </w:tc>
        <w:tc>
          <w:tcPr>
            <w:tcW w:w="2445" w:type="dxa"/>
            <w:gridSpan w:val="6"/>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   屋   现   状</w:t>
            </w:r>
          </w:p>
        </w:tc>
        <w:tc>
          <w:tcPr>
            <w:tcW w:w="1305"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翻修达标房</w:t>
            </w:r>
          </w:p>
        </w:tc>
        <w:tc>
          <w:tcPr>
            <w:tcW w:w="88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挑修达标房</w:t>
            </w:r>
          </w:p>
        </w:tc>
        <w:tc>
          <w:tcPr>
            <w:tcW w:w="3000" w:type="dxa"/>
            <w:gridSpan w:val="7"/>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  结  构  加  固</w:t>
            </w:r>
          </w:p>
        </w:tc>
        <w:tc>
          <w:tcPr>
            <w:tcW w:w="1615" w:type="dxa"/>
            <w:gridSpan w:val="4"/>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 面 维 修</w:t>
            </w:r>
          </w:p>
        </w:tc>
        <w:tc>
          <w:tcPr>
            <w:tcW w:w="1260"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改善项目</w:t>
            </w:r>
          </w:p>
        </w:tc>
        <w:tc>
          <w:tcPr>
            <w:tcW w:w="84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庭院排水</w:t>
            </w:r>
          </w:p>
        </w:tc>
        <w:tc>
          <w:tcPr>
            <w:tcW w:w="600" w:type="dxa"/>
            <w:vMerge w:val="restart"/>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墙体整修(间)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9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合筒瓦房</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泥瓦水泥瓦</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青灰顶房</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干挂瓦房</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棋盘心</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天沟</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危险房屋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严重破损房屋</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积水挑顶长高</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合计加固</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柁</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檩</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柱</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已抢修加固</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屋面整修</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换瓦补漏</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灰房补漏</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天沟补漏</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新做顶棚</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新做地面</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改善装修</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米</w:t>
            </w:r>
          </w:p>
        </w:tc>
        <w:tc>
          <w:tcPr>
            <w:tcW w:w="600" w:type="dxa"/>
            <w:vMerge w:val="continue"/>
            <w:tcBorders>
              <w:top w:val="single" w:color="000000" w:sz="8"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9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0"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断柁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断檩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柁头糟朽</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00" w:type="dxa"/>
            <w:vMerge w:val="continue"/>
            <w:tcBorders>
              <w:top w:val="single" w:color="000000" w:sz="8"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架</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架</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00" w:type="dxa"/>
            <w:vMerge w:val="continue"/>
            <w:tcBorders>
              <w:top w:val="single" w:color="000000" w:sz="8"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6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直管房</w:t>
            </w:r>
          </w:p>
        </w:tc>
        <w:tc>
          <w:tcPr>
            <w:tcW w:w="5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645" w:type="dxa"/>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49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0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6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8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5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600" w:type="dxa"/>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单位自管</w:t>
            </w:r>
          </w:p>
        </w:tc>
        <w:tc>
          <w:tcPr>
            <w:tcW w:w="525"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645"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49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6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8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600" w:type="dxa"/>
            <w:tcBorders>
              <w:top w:val="nil"/>
              <w:left w:val="nil"/>
              <w:bottom w:val="nil"/>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w:t>
            </w:r>
          </w:p>
        </w:tc>
        <w:tc>
          <w:tcPr>
            <w:tcW w:w="5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645" w:type="dxa"/>
            <w:tcBorders>
              <w:top w:val="nil"/>
              <w:left w:val="single" w:color="000000" w:sz="4"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49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0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6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7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8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39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5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6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2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3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405"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c>
          <w:tcPr>
            <w:tcW w:w="600" w:type="dxa"/>
            <w:tcBorders>
              <w:top w:val="nil"/>
              <w:left w:val="nil"/>
              <w:bottom w:val="single" w:color="000000" w:sz="8" w:space="0"/>
              <w:right w:val="nil"/>
            </w:tcBorders>
            <w:shd w:val="clear" w:color="auto" w:fill="auto"/>
            <w:noWrap/>
            <w:vAlign w:val="bottom"/>
          </w:tcPr>
          <w:p>
            <w:pPr>
              <w:jc w:val="righ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220" w:type="dxa"/>
            <w:gridSpan w:val="3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                                   填表人：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5220" w:type="dxa"/>
            <w:gridSpan w:val="3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1.统计范围：北京市城镇公有平房，不包括军产、厂矿工业用房及城镇私有平房等。本表由各区住建委（房管局），各房屋管理单位填报。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2.报送时间及方式：各区住建委（房管局）每年2月20日前将本调查表汇总上报市住房城乡建设委；各房屋管理单位的报送时间以各区住建委、房管局规定的时间为准。</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3.主要审核关系：列关系：2≥4。</w:t>
            </w:r>
          </w:p>
        </w:tc>
      </w:tr>
    </w:tbl>
    <w:p>
      <w:pPr>
        <w:pStyle w:val="14"/>
        <w:numPr>
          <w:ilvl w:val="0"/>
          <w:numId w:val="0"/>
        </w:numPr>
        <w:spacing w:line="500" w:lineRule="exact"/>
        <w:ind w:leftChars="0"/>
        <w:jc w:val="center"/>
        <w:rPr>
          <w:rFonts w:hint="eastAsia" w:ascii="宋体" w:hAnsi="宋体" w:eastAsia="宋体" w:cs="宋体"/>
          <w:color w:val="auto"/>
          <w:sz w:val="18"/>
          <w:szCs w:val="18"/>
          <w:lang w:eastAsia="zh-CN"/>
        </w:rPr>
      </w:pPr>
    </w:p>
    <w:p>
      <w:pPr>
        <w:pStyle w:val="14"/>
        <w:numPr>
          <w:ilvl w:val="0"/>
          <w:numId w:val="0"/>
        </w:numPr>
        <w:spacing w:line="500" w:lineRule="exact"/>
        <w:ind w:leftChars="0"/>
        <w:jc w:val="center"/>
        <w:rPr>
          <w:rFonts w:hint="eastAsia" w:ascii="黑体" w:eastAsia="黑体"/>
          <w:color w:val="auto"/>
          <w:sz w:val="32"/>
          <w:szCs w:val="32"/>
          <w:lang w:eastAsia="zh-CN"/>
        </w:rPr>
      </w:pPr>
    </w:p>
    <w:p>
      <w:pPr>
        <w:pStyle w:val="14"/>
        <w:numPr>
          <w:ilvl w:val="0"/>
          <w:numId w:val="0"/>
        </w:numPr>
        <w:spacing w:line="500" w:lineRule="exact"/>
        <w:ind w:leftChars="0"/>
        <w:jc w:val="center"/>
        <w:rPr>
          <w:rFonts w:hint="eastAsia" w:ascii="黑体" w:eastAsia="黑体"/>
          <w:color w:val="auto"/>
          <w:sz w:val="32"/>
          <w:szCs w:val="32"/>
          <w:lang w:eastAsia="zh-CN"/>
        </w:rPr>
      </w:pPr>
    </w:p>
    <w:p>
      <w:pPr>
        <w:rPr>
          <w:rFonts w:hint="eastAsia" w:ascii="黑体" w:eastAsia="黑体"/>
          <w:color w:val="auto"/>
          <w:sz w:val="32"/>
          <w:szCs w:val="32"/>
          <w:lang w:eastAsia="zh-CN"/>
        </w:rPr>
      </w:pPr>
      <w:r>
        <w:rPr>
          <w:rFonts w:hint="eastAsia" w:ascii="黑体" w:eastAsia="黑体"/>
          <w:color w:val="auto"/>
          <w:sz w:val="32"/>
          <w:szCs w:val="32"/>
          <w:lang w:eastAsia="zh-CN"/>
        </w:rPr>
        <w:br w:type="page"/>
      </w:r>
    </w:p>
    <w:p>
      <w:pPr>
        <w:pStyle w:val="14"/>
        <w:numPr>
          <w:ilvl w:val="0"/>
          <w:numId w:val="0"/>
        </w:numPr>
        <w:spacing w:line="500" w:lineRule="exact"/>
        <w:ind w:left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北京市城镇私有平房修缮工程量检查汇总表</w:t>
      </w:r>
    </w:p>
    <w:tbl>
      <w:tblPr>
        <w:tblStyle w:val="11"/>
        <w:tblW w:w="1426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79"/>
        <w:gridCol w:w="656"/>
        <w:gridCol w:w="660"/>
        <w:gridCol w:w="690"/>
        <w:gridCol w:w="615"/>
        <w:gridCol w:w="765"/>
        <w:gridCol w:w="600"/>
        <w:gridCol w:w="585"/>
        <w:gridCol w:w="540"/>
        <w:gridCol w:w="600"/>
        <w:gridCol w:w="660"/>
        <w:gridCol w:w="690"/>
        <w:gridCol w:w="735"/>
        <w:gridCol w:w="720"/>
        <w:gridCol w:w="450"/>
        <w:gridCol w:w="270"/>
        <w:gridCol w:w="720"/>
        <w:gridCol w:w="712"/>
        <w:gridCol w:w="750"/>
        <w:gridCol w:w="720"/>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9"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345" w:type="dxa"/>
            <w:gridSpan w:val="10"/>
            <w:tcBorders>
              <w:top w:val="nil"/>
              <w:left w:val="nil"/>
              <w:bottom w:val="nil"/>
              <w:right w:val="nil"/>
            </w:tcBorders>
            <w:shd w:val="clear" w:color="auto" w:fill="auto"/>
            <w:noWrap/>
            <w:vAlign w:val="center"/>
          </w:tcPr>
          <w:p>
            <w:pPr>
              <w:ind w:firstLine="360" w:firstLineChars="2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（查房日期：20      年    月    日至20      年    月   日）</w:t>
            </w:r>
          </w:p>
        </w:tc>
        <w:tc>
          <w:tcPr>
            <w:tcW w:w="3869" w:type="dxa"/>
            <w:gridSpan w:val="6"/>
            <w:vMerge w:val="restart"/>
            <w:tcBorders>
              <w:top w:val="nil"/>
              <w:left w:val="nil"/>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号：京建房统4表</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0395" w:type="dxa"/>
            <w:gridSpan w:val="16"/>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69" w:type="dxa"/>
            <w:gridSpan w:val="6"/>
            <w:vMerge w:val="continue"/>
            <w:tcBorders>
              <w:left w:val="nil"/>
              <w:right w:val="nil"/>
            </w:tcBorders>
            <w:shd w:val="clear" w:color="auto" w:fill="auto"/>
            <w:noWrap/>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395" w:type="dxa"/>
            <w:gridSpan w:val="16"/>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3869" w:type="dxa"/>
            <w:gridSpan w:val="6"/>
            <w:vMerge w:val="continue"/>
            <w:tcBorders>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50" w:type="dxa"/>
            <w:vMerge w:val="restart"/>
            <w:tcBorders>
              <w:top w:val="single" w:color="000000" w:sz="8"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735" w:type="dxa"/>
            <w:gridSpan w:val="2"/>
            <w:vMerge w:val="restart"/>
            <w:tcBorders>
              <w:top w:val="single" w:color="000000" w:sz="8"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代码</w:t>
            </w:r>
          </w:p>
        </w:tc>
        <w:tc>
          <w:tcPr>
            <w:tcW w:w="1350" w:type="dxa"/>
            <w:gridSpan w:val="2"/>
            <w:vMerge w:val="restart"/>
            <w:tcBorders>
              <w:top w:val="single" w:color="000000" w:sz="8"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应查私有平房</w:t>
            </w:r>
          </w:p>
        </w:tc>
        <w:tc>
          <w:tcPr>
            <w:tcW w:w="1380" w:type="dxa"/>
            <w:gridSpan w:val="2"/>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实查私有平房</w:t>
            </w:r>
          </w:p>
        </w:tc>
        <w:tc>
          <w:tcPr>
            <w:tcW w:w="1185" w:type="dxa"/>
            <w:gridSpan w:val="2"/>
            <w:vMerge w:val="restart"/>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锁门户</w:t>
            </w:r>
          </w:p>
        </w:tc>
        <w:tc>
          <w:tcPr>
            <w:tcW w:w="114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拒查户</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翻修</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挑修</w:t>
            </w:r>
          </w:p>
        </w:tc>
        <w:tc>
          <w:tcPr>
            <w:tcW w:w="4357" w:type="dxa"/>
            <w:gridSpan w:val="7"/>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木结构加固</w:t>
            </w:r>
          </w:p>
        </w:tc>
        <w:tc>
          <w:tcPr>
            <w:tcW w:w="7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墙体整修</w:t>
            </w:r>
          </w:p>
        </w:tc>
        <w:tc>
          <w:tcPr>
            <w:tcW w:w="697" w:type="dxa"/>
            <w:vMerge w:val="restart"/>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严重漏雨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50" w:type="dxa"/>
            <w:vMerge w:val="continue"/>
            <w:tcBorders>
              <w:top w:val="single" w:color="000000" w:sz="8" w:space="0"/>
              <w:left w:val="nil"/>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5" w:type="dxa"/>
            <w:gridSpan w:val="2"/>
            <w:vMerge w:val="continue"/>
            <w:tcBorders>
              <w:top w:val="single" w:color="000000" w:sz="8"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350" w:type="dxa"/>
            <w:gridSpan w:val="2"/>
            <w:vMerge w:val="continue"/>
            <w:tcBorders>
              <w:top w:val="single" w:color="000000" w:sz="8" w:space="0"/>
              <w:left w:val="single" w:color="000000" w:sz="4" w:space="0"/>
              <w:bottom w:val="nil"/>
              <w:right w:val="nil"/>
            </w:tcBorders>
            <w:shd w:val="clear" w:color="auto" w:fill="auto"/>
            <w:vAlign w:val="center"/>
          </w:tcPr>
          <w:p>
            <w:pPr>
              <w:jc w:val="center"/>
              <w:rPr>
                <w:rFonts w:hint="eastAsia" w:ascii="宋体" w:hAnsi="宋体" w:eastAsia="宋体" w:cs="宋体"/>
                <w:i w:val="0"/>
                <w:color w:val="auto"/>
                <w:sz w:val="18"/>
                <w:szCs w:val="18"/>
                <w:u w:val="none"/>
              </w:rPr>
            </w:pPr>
          </w:p>
        </w:tc>
        <w:tc>
          <w:tcPr>
            <w:tcW w:w="1380" w:type="dxa"/>
            <w:gridSpan w:val="2"/>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gridSpan w:val="2"/>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附柁</w:t>
            </w: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附檩</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附柱</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其中：抢修</w:t>
            </w: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8"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50" w:type="dxa"/>
            <w:vMerge w:val="continue"/>
            <w:tcBorders>
              <w:top w:val="single" w:color="000000" w:sz="8" w:space="0"/>
              <w:left w:val="nil"/>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5" w:type="dxa"/>
            <w:gridSpan w:val="2"/>
            <w:vMerge w:val="continue"/>
            <w:tcBorders>
              <w:top w:val="single" w:color="000000" w:sz="8"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350" w:type="dxa"/>
            <w:gridSpan w:val="2"/>
            <w:vMerge w:val="continue"/>
            <w:tcBorders>
              <w:top w:val="single" w:color="000000" w:sz="8" w:space="0"/>
              <w:left w:val="single" w:color="000000" w:sz="4" w:space="0"/>
              <w:bottom w:val="nil"/>
              <w:right w:val="nil"/>
            </w:tcBorders>
            <w:shd w:val="clear" w:color="auto" w:fill="auto"/>
            <w:vAlign w:val="center"/>
          </w:tcPr>
          <w:p>
            <w:pPr>
              <w:jc w:val="center"/>
              <w:rPr>
                <w:rFonts w:hint="eastAsia" w:ascii="宋体" w:hAnsi="宋体" w:eastAsia="宋体" w:cs="宋体"/>
                <w:i w:val="0"/>
                <w:color w:val="auto"/>
                <w:sz w:val="18"/>
                <w:szCs w:val="18"/>
                <w:u w:val="none"/>
              </w:rPr>
            </w:pPr>
          </w:p>
        </w:tc>
        <w:tc>
          <w:tcPr>
            <w:tcW w:w="1380" w:type="dxa"/>
            <w:gridSpan w:val="2"/>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gridSpan w:val="2"/>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附柱</w:t>
            </w: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8"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50" w:type="dxa"/>
            <w:vMerge w:val="continue"/>
            <w:tcBorders>
              <w:top w:val="single" w:color="000000" w:sz="8" w:space="0"/>
              <w:left w:val="nil"/>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5" w:type="dxa"/>
            <w:gridSpan w:val="2"/>
            <w:vMerge w:val="continue"/>
            <w:tcBorders>
              <w:top w:val="single" w:color="000000" w:sz="8"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9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0"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73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69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single" w:color="000000"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735" w:type="dxa"/>
            <w:gridSpan w:val="2"/>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01</w:t>
            </w:r>
          </w:p>
        </w:tc>
        <w:tc>
          <w:tcPr>
            <w:tcW w:w="660" w:type="dxa"/>
            <w:tcBorders>
              <w:top w:val="single" w:color="000000" w:sz="4" w:space="0"/>
              <w:left w:val="single" w:color="000000" w:sz="4" w:space="0"/>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6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8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4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2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20" w:type="dxa"/>
            <w:gridSpan w:val="2"/>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2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1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5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2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9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标准租出租房</w:t>
            </w:r>
          </w:p>
        </w:tc>
        <w:tc>
          <w:tcPr>
            <w:tcW w:w="735" w:type="dxa"/>
            <w:gridSpan w:val="2"/>
            <w:tcBorders>
              <w:top w:val="nil"/>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02</w:t>
            </w:r>
          </w:p>
        </w:tc>
        <w:tc>
          <w:tcPr>
            <w:tcW w:w="66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1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3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12"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5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议价租出租房</w:t>
            </w:r>
          </w:p>
        </w:tc>
        <w:tc>
          <w:tcPr>
            <w:tcW w:w="735" w:type="dxa"/>
            <w:gridSpan w:val="2"/>
            <w:tcBorders>
              <w:top w:val="nil"/>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03</w:t>
            </w:r>
          </w:p>
        </w:tc>
        <w:tc>
          <w:tcPr>
            <w:tcW w:w="66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1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4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3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12"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5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自住房</w:t>
            </w:r>
          </w:p>
        </w:tc>
        <w:tc>
          <w:tcPr>
            <w:tcW w:w="735" w:type="dxa"/>
            <w:gridSpan w:val="2"/>
            <w:tcBorders>
              <w:top w:val="nil"/>
              <w:left w:val="single" w:color="auto"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04</w:t>
            </w:r>
          </w:p>
        </w:tc>
        <w:tc>
          <w:tcPr>
            <w:tcW w:w="660" w:type="dxa"/>
            <w:tcBorders>
              <w:top w:val="nil"/>
              <w:left w:val="single" w:color="000000" w:sz="4"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15"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5"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5"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4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35"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gridSpan w:val="2"/>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12"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5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64" w:type="dxa"/>
            <w:gridSpan w:val="22"/>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                            填表人：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4264" w:type="dxa"/>
            <w:gridSpan w:val="2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1.统计范围：北京市城镇私有平房包括自住房、议价租出租房和标准租出租房。</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2.报送时间及方式：各区住建委（房管局）每年2月20日前将本调查表汇总报送市住房城乡建设委。</w:t>
            </w:r>
          </w:p>
        </w:tc>
      </w:tr>
    </w:tbl>
    <w:p>
      <w:pPr>
        <w:rPr>
          <w:rFonts w:hint="eastAsia" w:ascii="宋体" w:hAnsi="宋体" w:eastAsia="宋体" w:cs="宋体"/>
          <w:color w:val="auto"/>
          <w:sz w:val="18"/>
          <w:szCs w:val="18"/>
          <w:lang w:eastAsia="zh-CN"/>
        </w:rPr>
      </w:pPr>
    </w:p>
    <w:p>
      <w:pPr>
        <w:rPr>
          <w:rFonts w:hint="eastAsia" w:ascii="黑体" w:eastAsia="黑体"/>
          <w:color w:val="auto"/>
          <w:sz w:val="32"/>
          <w:szCs w:val="32"/>
          <w:lang w:eastAsia="zh-CN"/>
        </w:rPr>
      </w:pPr>
      <w:r>
        <w:rPr>
          <w:rFonts w:hint="eastAsia" w:ascii="黑体" w:eastAsia="黑体"/>
          <w:color w:val="auto"/>
          <w:sz w:val="32"/>
          <w:szCs w:val="32"/>
          <w:lang w:eastAsia="zh-CN"/>
        </w:rPr>
        <w:br w:type="page"/>
      </w:r>
    </w:p>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城镇房屋建筑白蚁危害情况汇总表</w:t>
      </w:r>
    </w:p>
    <w:p>
      <w:pPr>
        <w:jc w:val="center"/>
        <w:rPr>
          <w:rFonts w:hint="eastAsia" w:ascii="宋体" w:hAnsi="宋体" w:eastAsia="宋体" w:cs="宋体"/>
          <w:color w:val="auto"/>
          <w:sz w:val="32"/>
          <w:szCs w:val="32"/>
          <w:lang w:eastAsia="zh-CN"/>
        </w:rPr>
      </w:pPr>
      <w:r>
        <w:rPr>
          <w:rFonts w:hint="eastAsia" w:ascii="宋体" w:hAnsi="宋体" w:eastAsia="宋体" w:cs="宋体"/>
          <w:i w:val="0"/>
          <w:color w:val="auto"/>
          <w:kern w:val="0"/>
          <w:sz w:val="18"/>
          <w:szCs w:val="18"/>
          <w:u w:val="none"/>
          <w:lang w:val="en-US" w:eastAsia="zh-CN" w:bidi="ar"/>
        </w:rPr>
        <w:t>（查房日期：20      年    月    日至20      年    月   日）</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4"/>
        <w:gridCol w:w="588"/>
        <w:gridCol w:w="1144"/>
        <w:gridCol w:w="1145"/>
        <w:gridCol w:w="1119"/>
        <w:gridCol w:w="1044"/>
        <w:gridCol w:w="1006"/>
        <w:gridCol w:w="1038"/>
        <w:gridCol w:w="1977"/>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0385" w:type="dxa"/>
            <w:gridSpan w:val="9"/>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3600" w:type="dxa"/>
            <w:vMerge w:val="restart"/>
            <w:tcBorders>
              <w:top w:val="nil"/>
              <w:left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号：京建房统5表</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2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58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4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1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04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00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03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97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600" w:type="dxa"/>
            <w:vMerge w:val="continue"/>
            <w:tcBorders>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88"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3408"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蚁害平房（间）</w:t>
            </w:r>
          </w:p>
        </w:tc>
        <w:tc>
          <w:tcPr>
            <w:tcW w:w="3088"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蚁害楼房（幢）</w:t>
            </w:r>
          </w:p>
        </w:tc>
        <w:tc>
          <w:tcPr>
            <w:tcW w:w="1977"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发现蚁害时间</w:t>
            </w:r>
          </w:p>
        </w:tc>
        <w:tc>
          <w:tcPr>
            <w:tcW w:w="3600" w:type="dxa"/>
            <w:vMerge w:val="restart"/>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蚁害基本情况概述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已防治</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未防治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已防治</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未防治</w:t>
            </w:r>
          </w:p>
        </w:tc>
        <w:tc>
          <w:tcPr>
            <w:tcW w:w="1977"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600" w:type="dxa"/>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8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11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1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1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9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36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直管房</w:t>
            </w:r>
          </w:p>
        </w:tc>
        <w:tc>
          <w:tcPr>
            <w:tcW w:w="58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1144"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5"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1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44"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06"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8"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977" w:type="dxa"/>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600" w:type="dxa"/>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tcBorders>
              <w:top w:val="nil"/>
              <w:left w:val="nil"/>
              <w:bottom w:val="nil"/>
              <w:right w:val="nil"/>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单位自管</w:t>
            </w:r>
          </w:p>
        </w:tc>
        <w:tc>
          <w:tcPr>
            <w:tcW w:w="588"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1144"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19"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44"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06"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8"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977" w:type="dxa"/>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60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w:t>
            </w:r>
          </w:p>
        </w:tc>
        <w:tc>
          <w:tcPr>
            <w:tcW w:w="588"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1144"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19"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44"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06"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8"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977" w:type="dxa"/>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60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城镇私有平房</w:t>
            </w:r>
          </w:p>
        </w:tc>
        <w:tc>
          <w:tcPr>
            <w:tcW w:w="5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04</w:t>
            </w:r>
          </w:p>
        </w:tc>
        <w:tc>
          <w:tcPr>
            <w:tcW w:w="1144"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19"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44"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06"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8"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97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600" w:type="dxa"/>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w:t>
            </w:r>
          </w:p>
        </w:tc>
        <w:tc>
          <w:tcPr>
            <w:tcW w:w="588"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1144"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114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1119"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104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填报人：</w:t>
            </w:r>
          </w:p>
        </w:tc>
        <w:tc>
          <w:tcPr>
            <w:tcW w:w="100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1038"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5577" w:type="dxa"/>
            <w:gridSpan w:val="2"/>
            <w:tcBorders>
              <w:top w:val="nil"/>
              <w:left w:val="nil"/>
              <w:bottom w:val="nil"/>
              <w:right w:val="nil"/>
            </w:tcBorders>
            <w:shd w:val="clear" w:color="auto" w:fill="auto"/>
            <w:noWrap/>
            <w:vAlign w:val="center"/>
          </w:tcPr>
          <w:p>
            <w:pPr>
              <w:ind w:firstLine="2520" w:firstLineChars="14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85" w:type="dxa"/>
            <w:gridSpan w:val="10"/>
            <w:tcBorders>
              <w:top w:val="nil"/>
              <w:left w:val="nil"/>
              <w:bottom w:val="nil"/>
              <w:right w:val="nil"/>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1.统计范围：北京市城镇国有产权房屋（包括直管房、单位自管房）、私有产权房屋等, 不包括军产、厂矿工业用房等。</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2.报送时间及方式：各区住建委（房管局）每年2月20日前将本调查表汇总报送市住房城乡建设委；各房屋管理单位的报送时间以各区住建委（房管局）规定的时间为准。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3.蚁害基本情况概述可以另附说明。</w:t>
            </w:r>
          </w:p>
        </w:tc>
      </w:tr>
    </w:tbl>
    <w:p>
      <w:pPr>
        <w:pStyle w:val="14"/>
        <w:numPr>
          <w:ilvl w:val="0"/>
          <w:numId w:val="0"/>
        </w:numPr>
        <w:spacing w:line="500" w:lineRule="exact"/>
        <w:ind w:leftChars="0"/>
        <w:jc w:val="center"/>
        <w:rPr>
          <w:rFonts w:hint="eastAsia" w:ascii="黑体" w:eastAsia="黑体"/>
          <w:color w:val="auto"/>
          <w:sz w:val="32"/>
          <w:szCs w:val="32"/>
          <w:lang w:eastAsia="zh-CN"/>
        </w:rPr>
      </w:pPr>
    </w:p>
    <w:p>
      <w:pPr>
        <w:rPr>
          <w:rFonts w:hint="eastAsia" w:ascii="黑体" w:eastAsia="黑体"/>
          <w:color w:val="auto"/>
          <w:sz w:val="32"/>
          <w:szCs w:val="32"/>
          <w:lang w:eastAsia="zh-CN"/>
        </w:rPr>
      </w:pPr>
      <w:r>
        <w:rPr>
          <w:rFonts w:hint="eastAsia" w:ascii="黑体" w:eastAsia="黑体"/>
          <w:color w:val="auto"/>
          <w:sz w:val="32"/>
          <w:szCs w:val="32"/>
          <w:lang w:eastAsia="zh-CN"/>
        </w:rPr>
        <w:br w:type="page"/>
      </w:r>
    </w:p>
    <w:p>
      <w:pPr>
        <w:pStyle w:val="14"/>
        <w:numPr>
          <w:ilvl w:val="0"/>
          <w:numId w:val="0"/>
        </w:numPr>
        <w:spacing w:line="500" w:lineRule="exact"/>
        <w:ind w:left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北京市城镇房屋电梯设备检查汇总表</w:t>
      </w:r>
    </w:p>
    <w:tbl>
      <w:tblPr>
        <w:tblStyle w:val="11"/>
        <w:tblW w:w="143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576"/>
        <w:gridCol w:w="1039"/>
        <w:gridCol w:w="396"/>
        <w:gridCol w:w="819"/>
        <w:gridCol w:w="396"/>
        <w:gridCol w:w="819"/>
        <w:gridCol w:w="396"/>
        <w:gridCol w:w="819"/>
        <w:gridCol w:w="396"/>
        <w:gridCol w:w="819"/>
        <w:gridCol w:w="798"/>
        <w:gridCol w:w="840"/>
        <w:gridCol w:w="795"/>
        <w:gridCol w:w="825"/>
        <w:gridCol w:w="766"/>
        <w:gridCol w:w="765"/>
        <w:gridCol w:w="825"/>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7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103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18" w:type="dxa"/>
            <w:gridSpan w:val="12"/>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（检查时间：20　  年  月  日至20　 年  月  日）</w:t>
            </w:r>
          </w:p>
        </w:tc>
        <w:tc>
          <w:tcPr>
            <w:tcW w:w="3478" w:type="dxa"/>
            <w:gridSpan w:val="4"/>
            <w:vMerge w:val="restart"/>
            <w:tcBorders>
              <w:top w:val="nil"/>
              <w:left w:val="nil"/>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号：京建房统6表</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jc w:val="left"/>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7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103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798"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478" w:type="dxa"/>
            <w:gridSpan w:val="4"/>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7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103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798"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478" w:type="dxa"/>
            <w:gridSpan w:val="4"/>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1039"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98"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478" w:type="dxa"/>
            <w:gridSpan w:val="4"/>
            <w:vMerge w:val="continue"/>
            <w:tcBorders>
              <w:left w:val="nil"/>
              <w:bottom w:val="single" w:color="000000" w:sz="8"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16" w:type="dxa"/>
            <w:vMerge w:val="restart"/>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6"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103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应查电梯数量（部）</w:t>
            </w:r>
          </w:p>
        </w:tc>
        <w:tc>
          <w:tcPr>
            <w:tcW w:w="4860"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实查电梯数量</w:t>
            </w:r>
          </w:p>
        </w:tc>
        <w:tc>
          <w:tcPr>
            <w:tcW w:w="3258"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按电梯启用时间分</w:t>
            </w:r>
          </w:p>
        </w:tc>
        <w:tc>
          <w:tcPr>
            <w:tcW w:w="2356"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 制 方 式</w:t>
            </w:r>
          </w:p>
        </w:tc>
        <w:tc>
          <w:tcPr>
            <w:tcW w:w="1122" w:type="dxa"/>
            <w:vMerge w:val="restart"/>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20年及以上</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15年至  19年</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10年至  14年</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9年及  以下</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2VF</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3VF</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w:t>
            </w:r>
          </w:p>
        </w:tc>
        <w:tc>
          <w:tcPr>
            <w:tcW w:w="1122" w:type="dxa"/>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占应查％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22" w:type="dxa"/>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9=8/2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12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16"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直管房</w:t>
            </w:r>
          </w:p>
        </w:tc>
        <w:tc>
          <w:tcPr>
            <w:tcW w:w="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1039" w:type="dxa"/>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6"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1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6"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1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6"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1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6"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1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98"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40"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95"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25"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6"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5"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25" w:type="dxa"/>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22" w:type="dxa"/>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16"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单位自管</w:t>
            </w:r>
          </w:p>
        </w:tc>
        <w:tc>
          <w:tcPr>
            <w:tcW w:w="576"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1039" w:type="dxa"/>
            <w:tcBorders>
              <w:top w:val="nil"/>
              <w:left w:val="single" w:color="000000" w:sz="4" w:space="0"/>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98"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795"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25"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766"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765"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25" w:type="dxa"/>
            <w:tcBorders>
              <w:top w:val="nil"/>
              <w:left w:val="nil"/>
              <w:bottom w:val="nil"/>
              <w:right w:val="single" w:color="000000" w:sz="4" w:space="0"/>
            </w:tcBorders>
            <w:shd w:val="clear" w:color="auto" w:fill="auto"/>
            <w:noWrap/>
            <w:vAlign w:val="bottom"/>
          </w:tcPr>
          <w:p>
            <w:pPr>
              <w:jc w:val="center"/>
              <w:rPr>
                <w:rFonts w:hint="eastAsia" w:ascii="宋体" w:hAnsi="宋体" w:eastAsia="宋体" w:cs="宋体"/>
                <w:i w:val="0"/>
                <w:color w:val="auto"/>
                <w:sz w:val="18"/>
                <w:szCs w:val="18"/>
                <w:u w:val="none"/>
              </w:rPr>
            </w:pPr>
          </w:p>
        </w:tc>
        <w:tc>
          <w:tcPr>
            <w:tcW w:w="1122" w:type="dxa"/>
            <w:tcBorders>
              <w:top w:val="nil"/>
              <w:left w:val="single" w:color="000000" w:sz="4" w:space="0"/>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w:t>
            </w:r>
          </w:p>
        </w:tc>
        <w:tc>
          <w:tcPr>
            <w:tcW w:w="5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1039" w:type="dxa"/>
            <w:tcBorders>
              <w:top w:val="nil"/>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96"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9"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798" w:type="dxa"/>
            <w:tcBorders>
              <w:top w:val="nil"/>
              <w:left w:val="nil"/>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40" w:type="dxa"/>
            <w:tcBorders>
              <w:top w:val="nil"/>
              <w:left w:val="nil"/>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795" w:type="dxa"/>
            <w:tcBorders>
              <w:top w:val="nil"/>
              <w:left w:val="nil"/>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25" w:type="dxa"/>
            <w:tcBorders>
              <w:top w:val="nil"/>
              <w:left w:val="nil"/>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766" w:type="dxa"/>
            <w:tcBorders>
              <w:top w:val="nil"/>
              <w:left w:val="nil"/>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765" w:type="dxa"/>
            <w:tcBorders>
              <w:top w:val="nil"/>
              <w:left w:val="nil"/>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25" w:type="dxa"/>
            <w:tcBorders>
              <w:top w:val="nil"/>
              <w:left w:val="nil"/>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auto"/>
                <w:sz w:val="18"/>
                <w:szCs w:val="18"/>
                <w:u w:val="none"/>
              </w:rPr>
            </w:pPr>
          </w:p>
        </w:tc>
        <w:tc>
          <w:tcPr>
            <w:tcW w:w="1122" w:type="dxa"/>
            <w:tcBorders>
              <w:top w:val="nil"/>
              <w:left w:val="single" w:color="000000" w:sz="4" w:space="0"/>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327" w:type="dxa"/>
            <w:gridSpan w:val="1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单位负责人：                                        填表人：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4327" w:type="dxa"/>
            <w:gridSpan w:val="19"/>
            <w:tcBorders>
              <w:top w:val="nil"/>
              <w:left w:val="nil"/>
              <w:bottom w:val="nil"/>
              <w:right w:val="nil"/>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1.统计范围：北京市城镇楼房的电梯设备，不包括军产、厂矿工业用房等。</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2.报送时间及方式：各区住建委（房管局）每年2月10日前将本调查表汇总报送市住房城乡建设委；各电梯设备管理单位的报送时间以各区住建委（房管局)规定的时间为准。</w:t>
            </w:r>
          </w:p>
          <w:p>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3.本表“%”指标数值保留两位小数，第三位四舍五入。</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4.主要审核关系：列关系：2＝4＋6＋8＝10＋11＋12＋13＝14＋15＋16。</w:t>
            </w:r>
          </w:p>
        </w:tc>
      </w:tr>
    </w:tbl>
    <w:p>
      <w:pPr>
        <w:pStyle w:val="14"/>
        <w:numPr>
          <w:ilvl w:val="0"/>
          <w:numId w:val="0"/>
        </w:numPr>
        <w:spacing w:line="500" w:lineRule="exact"/>
        <w:ind w:leftChars="0"/>
        <w:jc w:val="center"/>
        <w:rPr>
          <w:rFonts w:hint="eastAsia" w:ascii="宋体" w:hAnsi="宋体" w:eastAsia="宋体" w:cs="宋体"/>
          <w:color w:val="auto"/>
          <w:sz w:val="18"/>
          <w:szCs w:val="18"/>
          <w:lang w:eastAsia="zh-CN"/>
        </w:rPr>
      </w:pPr>
    </w:p>
    <w:p>
      <w:pPr>
        <w:pStyle w:val="14"/>
        <w:numPr>
          <w:ilvl w:val="0"/>
          <w:numId w:val="0"/>
        </w:numPr>
        <w:spacing w:line="500" w:lineRule="exact"/>
        <w:ind w:leftChars="0"/>
        <w:jc w:val="center"/>
        <w:rPr>
          <w:rFonts w:hint="eastAsia" w:ascii="宋体" w:hAnsi="宋体" w:eastAsia="宋体" w:cs="宋体"/>
          <w:color w:val="auto"/>
          <w:sz w:val="18"/>
          <w:szCs w:val="18"/>
          <w:lang w:eastAsia="zh-CN"/>
        </w:rPr>
      </w:pPr>
    </w:p>
    <w:p>
      <w:pPr>
        <w:pStyle w:val="14"/>
        <w:numPr>
          <w:ilvl w:val="0"/>
          <w:numId w:val="0"/>
        </w:numPr>
        <w:spacing w:line="500" w:lineRule="exact"/>
        <w:ind w:leftChars="0"/>
        <w:jc w:val="center"/>
        <w:rPr>
          <w:rFonts w:hint="eastAsia" w:ascii="宋体" w:hAnsi="宋体" w:eastAsia="宋体" w:cs="宋体"/>
          <w:color w:val="auto"/>
          <w:sz w:val="18"/>
          <w:szCs w:val="18"/>
          <w:lang w:eastAsia="zh-CN"/>
        </w:rPr>
      </w:pPr>
    </w:p>
    <w:p>
      <w:pPr>
        <w:rPr>
          <w:rFonts w:hint="eastAsia" w:ascii="黑体" w:eastAsia="黑体"/>
          <w:color w:val="auto"/>
          <w:sz w:val="32"/>
          <w:szCs w:val="32"/>
          <w:lang w:eastAsia="zh-CN"/>
        </w:rPr>
      </w:pPr>
      <w:r>
        <w:rPr>
          <w:rFonts w:hint="eastAsia" w:ascii="黑体" w:eastAsia="黑体"/>
          <w:color w:val="auto"/>
          <w:sz w:val="32"/>
          <w:szCs w:val="32"/>
          <w:lang w:eastAsia="zh-CN"/>
        </w:rPr>
        <w:br w:type="page"/>
      </w:r>
    </w:p>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北京市城镇房屋二次供水及避雷设备检查汇总表</w:t>
      </w:r>
    </w:p>
    <w:tbl>
      <w:tblPr>
        <w:tblStyle w:val="11"/>
        <w:tblW w:w="146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576"/>
        <w:gridCol w:w="688"/>
        <w:gridCol w:w="735"/>
        <w:gridCol w:w="690"/>
        <w:gridCol w:w="473"/>
        <w:gridCol w:w="650"/>
        <w:gridCol w:w="452"/>
        <w:gridCol w:w="645"/>
        <w:gridCol w:w="585"/>
        <w:gridCol w:w="645"/>
        <w:gridCol w:w="754"/>
        <w:gridCol w:w="716"/>
        <w:gridCol w:w="765"/>
        <w:gridCol w:w="705"/>
        <w:gridCol w:w="780"/>
        <w:gridCol w:w="705"/>
        <w:gridCol w:w="765"/>
        <w:gridCol w:w="690"/>
        <w:gridCol w:w="785"/>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76"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688"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73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717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（检查时间：20　  年 　月  日至20　 年  月  日）</w:t>
            </w:r>
          </w:p>
        </w:tc>
        <w:tc>
          <w:tcPr>
            <w:tcW w:w="70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2948" w:type="dxa"/>
            <w:gridSpan w:val="4"/>
            <w:vMerge w:val="restart"/>
            <w:tcBorders>
              <w:top w:val="nil"/>
              <w:left w:val="nil"/>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号：京建房统7表</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jc w:val="left"/>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0" w:type="dxa"/>
            <w:gridSpan w:val="17"/>
            <w:tcBorders>
              <w:top w:val="nil"/>
              <w:left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2948" w:type="dxa"/>
            <w:gridSpan w:val="4"/>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688"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73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473"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650"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452"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58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54"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716"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76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8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2948" w:type="dxa"/>
            <w:gridSpan w:val="4"/>
            <w:vMerge w:val="continue"/>
            <w:tcBorders>
              <w:left w:val="nil"/>
              <w:bottom w:val="single" w:color="000000" w:sz="8"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6"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7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5563" w:type="dxa"/>
            <w:gridSpan w:val="9"/>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二次供水设备</w:t>
            </w:r>
          </w:p>
        </w:tc>
        <w:tc>
          <w:tcPr>
            <w:tcW w:w="6665" w:type="dxa"/>
            <w:gridSpan w:val="9"/>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避雷设备</w:t>
            </w:r>
          </w:p>
        </w:tc>
        <w:tc>
          <w:tcPr>
            <w:tcW w:w="708" w:type="dxa"/>
            <w:vMerge w:val="restart"/>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应查水泵数量（台）</w:t>
            </w:r>
          </w:p>
        </w:tc>
        <w:tc>
          <w:tcPr>
            <w:tcW w:w="48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实查水泵数量（按水泵评定）</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应查避雷设备数量（个）</w:t>
            </w:r>
          </w:p>
        </w:tc>
        <w:tc>
          <w:tcPr>
            <w:tcW w:w="5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实查避雷设备数量（按系统评定）</w:t>
            </w:r>
          </w:p>
        </w:tc>
        <w:tc>
          <w:tcPr>
            <w:tcW w:w="708" w:type="dxa"/>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708" w:type="dxa"/>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占应查％</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占应查％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占实查％</w:t>
            </w:r>
          </w:p>
        </w:tc>
        <w:tc>
          <w:tcPr>
            <w:tcW w:w="708" w:type="dxa"/>
            <w:vMerge w:val="continue"/>
            <w:tcBorders>
              <w:top w:val="single" w:color="000000" w:sz="8"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5=4/2</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9=8/2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12=11/10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14=13/12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16=15/12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18=17/12</w:t>
            </w:r>
          </w:p>
        </w:tc>
        <w:tc>
          <w:tcPr>
            <w:tcW w:w="70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6" w:type="dxa"/>
            <w:tcBorders>
              <w:top w:val="single" w:color="000000" w:sz="4" w:space="0"/>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直管房</w:t>
            </w:r>
          </w:p>
        </w:tc>
        <w:tc>
          <w:tcPr>
            <w:tcW w:w="57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688" w:type="dxa"/>
            <w:tcBorders>
              <w:top w:val="single" w:color="000000" w:sz="4" w:space="0"/>
              <w:left w:val="single" w:color="000000" w:sz="4" w:space="0"/>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3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90"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473"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50"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452"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4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58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4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54"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16"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6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0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80"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0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65"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90" w:type="dxa"/>
            <w:tcBorders>
              <w:top w:val="single" w:color="000000" w:sz="4" w:space="0"/>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85" w:type="dxa"/>
            <w:tcBorders>
              <w:top w:val="single" w:color="000000" w:sz="4" w:space="0"/>
              <w:left w:val="nil"/>
              <w:bottom w:val="nil"/>
              <w:right w:val="single" w:color="000000" w:sz="4" w:space="0"/>
            </w:tcBorders>
            <w:shd w:val="clear" w:color="auto" w:fill="auto"/>
            <w:noWrap/>
            <w:vAlign w:val="center"/>
          </w:tcPr>
          <w:p>
            <w:pPr>
              <w:jc w:val="both"/>
              <w:rPr>
                <w:rFonts w:hint="eastAsia" w:ascii="宋体" w:hAnsi="宋体" w:eastAsia="宋体" w:cs="宋体"/>
                <w:i w:val="0"/>
                <w:color w:val="auto"/>
                <w:sz w:val="18"/>
                <w:szCs w:val="18"/>
                <w:u w:val="none"/>
              </w:rPr>
            </w:pPr>
          </w:p>
        </w:tc>
        <w:tc>
          <w:tcPr>
            <w:tcW w:w="708" w:type="dxa"/>
            <w:tcBorders>
              <w:top w:val="single" w:color="000000" w:sz="4" w:space="0"/>
              <w:left w:val="single" w:color="000000" w:sz="4" w:space="0"/>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6" w:type="dxa"/>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单位自管</w:t>
            </w:r>
          </w:p>
        </w:tc>
        <w:tc>
          <w:tcPr>
            <w:tcW w:w="576"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688" w:type="dxa"/>
            <w:tcBorders>
              <w:top w:val="nil"/>
              <w:left w:val="single" w:color="000000" w:sz="4" w:space="0"/>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3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473"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5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452"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58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54"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16"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6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0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8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0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6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9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85" w:type="dxa"/>
            <w:tcBorders>
              <w:top w:val="nil"/>
              <w:left w:val="nil"/>
              <w:bottom w:val="nil"/>
              <w:right w:val="single" w:color="000000" w:sz="4" w:space="0"/>
            </w:tcBorders>
            <w:shd w:val="clear" w:color="auto" w:fill="auto"/>
            <w:noWrap/>
            <w:vAlign w:val="center"/>
          </w:tcPr>
          <w:p>
            <w:pPr>
              <w:jc w:val="both"/>
              <w:rPr>
                <w:rFonts w:hint="eastAsia" w:ascii="宋体" w:hAnsi="宋体" w:eastAsia="宋体" w:cs="宋体"/>
                <w:i w:val="0"/>
                <w:color w:val="auto"/>
                <w:sz w:val="18"/>
                <w:szCs w:val="18"/>
                <w:u w:val="none"/>
              </w:rPr>
            </w:pPr>
          </w:p>
        </w:tc>
        <w:tc>
          <w:tcPr>
            <w:tcW w:w="708" w:type="dxa"/>
            <w:tcBorders>
              <w:top w:val="nil"/>
              <w:left w:val="single" w:color="000000" w:sz="4" w:space="0"/>
              <w:bottom w:val="nil"/>
              <w:right w:val="nil"/>
            </w:tcBorders>
            <w:shd w:val="clear" w:color="auto" w:fill="auto"/>
            <w:noWrap/>
            <w:vAlign w:val="center"/>
          </w:tcPr>
          <w:p>
            <w:pPr>
              <w:jc w:val="both"/>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6" w:type="dxa"/>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w:t>
            </w:r>
          </w:p>
        </w:tc>
        <w:tc>
          <w:tcPr>
            <w:tcW w:w="576"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688" w:type="dxa"/>
            <w:tcBorders>
              <w:top w:val="nil"/>
              <w:left w:val="single" w:color="000000" w:sz="4" w:space="0"/>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3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90"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473"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50"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452"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4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58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4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54"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16"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6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0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80"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0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65"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690" w:type="dxa"/>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c>
          <w:tcPr>
            <w:tcW w:w="785"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auto"/>
                <w:sz w:val="18"/>
                <w:szCs w:val="18"/>
                <w:u w:val="none"/>
              </w:rPr>
            </w:pPr>
          </w:p>
        </w:tc>
        <w:tc>
          <w:tcPr>
            <w:tcW w:w="708" w:type="dxa"/>
            <w:tcBorders>
              <w:top w:val="nil"/>
              <w:left w:val="single" w:color="000000" w:sz="4" w:space="0"/>
              <w:bottom w:val="single" w:color="000000" w:sz="4" w:space="0"/>
              <w:right w:val="nil"/>
            </w:tcBorders>
            <w:shd w:val="clear" w:color="auto" w:fill="auto"/>
            <w:noWrap/>
            <w:vAlign w:val="center"/>
          </w:tcPr>
          <w:p>
            <w:pPr>
              <w:jc w:val="both"/>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628"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                                  填表人：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14628" w:type="dxa"/>
            <w:gridSpan w:val="21"/>
            <w:tcBorders>
              <w:top w:val="nil"/>
              <w:left w:val="nil"/>
              <w:bottom w:val="nil"/>
              <w:right w:val="nil"/>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1.统计范围：北京市城镇楼房的二次供水及避雷设备，不包括军产、厂矿工业用房等。</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2.报送时间及方式：各区住建委（房管局）每年2月10日前将本调查表汇总报送市住房城乡建设委；各二次供水、避雷设备管理单位的报送时间以各区住建委（房管局)规定的时间为准。</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3.本表“%”指标数值保留两位小数，第三位四舍五入。</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4.主要审核关系：列关系：（1）2＝4＋6＋8    （2）11＝13＋15＋17。</w:t>
            </w:r>
          </w:p>
        </w:tc>
      </w:tr>
    </w:tbl>
    <w:p>
      <w:pPr>
        <w:jc w:val="center"/>
        <w:rPr>
          <w:rFonts w:hint="eastAsia" w:ascii="黑体" w:eastAsia="黑体"/>
          <w:color w:val="auto"/>
          <w:sz w:val="32"/>
          <w:szCs w:val="32"/>
          <w:lang w:eastAsia="zh-CN"/>
        </w:rPr>
      </w:pPr>
    </w:p>
    <w:p>
      <w:pPr>
        <w:jc w:val="center"/>
        <w:rPr>
          <w:rFonts w:hint="eastAsia" w:ascii="黑体" w:eastAsia="黑体"/>
          <w:color w:val="auto"/>
          <w:sz w:val="32"/>
          <w:szCs w:val="32"/>
          <w:lang w:eastAsia="zh-CN"/>
        </w:rPr>
      </w:pPr>
    </w:p>
    <w:p>
      <w:pPr>
        <w:numPr>
          <w:ilvl w:val="0"/>
          <w:numId w:val="2"/>
        </w:numPr>
        <w:jc w:val="center"/>
        <w:rPr>
          <w:rFonts w:hint="eastAsia" w:ascii="黑体" w:eastAsia="黑体"/>
          <w:color w:val="auto"/>
          <w:sz w:val="32"/>
          <w:szCs w:val="32"/>
          <w:lang w:eastAsia="zh-CN"/>
        </w:rPr>
      </w:pPr>
      <w:r>
        <w:rPr>
          <w:rFonts w:hint="eastAsia" w:ascii="黑体" w:eastAsia="黑体"/>
          <w:color w:val="auto"/>
          <w:sz w:val="32"/>
          <w:szCs w:val="32"/>
          <w:lang w:eastAsia="zh-CN"/>
        </w:rPr>
        <w:t>定报表式</w:t>
      </w: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北京市直管房屋修缮投资情况汇总表</w:t>
      </w:r>
    </w:p>
    <w:tbl>
      <w:tblPr>
        <w:tblStyle w:val="11"/>
        <w:tblW w:w="142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399"/>
        <w:gridCol w:w="550"/>
        <w:gridCol w:w="900"/>
        <w:gridCol w:w="912"/>
        <w:gridCol w:w="838"/>
        <w:gridCol w:w="812"/>
        <w:gridCol w:w="888"/>
        <w:gridCol w:w="962"/>
        <w:gridCol w:w="1172"/>
        <w:gridCol w:w="978"/>
        <w:gridCol w:w="122"/>
        <w:gridCol w:w="1100"/>
        <w:gridCol w:w="1350"/>
        <w:gridCol w:w="825"/>
        <w:gridCol w:w="843"/>
        <w:gridCol w:w="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2" w:type="dxa"/>
          <w:trHeight w:val="554" w:hRule="atLeast"/>
        </w:trPr>
        <w:tc>
          <w:tcPr>
            <w:tcW w:w="9887" w:type="dxa"/>
            <w:gridSpan w:val="11"/>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240" w:type="dxa"/>
            <w:gridSpan w:val="5"/>
            <w:vMerge w:val="restart"/>
            <w:tcBorders>
              <w:top w:val="nil"/>
              <w:left w:val="nil"/>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号：京建房统8表</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jc w:val="left"/>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2025年1月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2" w:type="dxa"/>
          <w:trHeight w:val="191" w:hRule="atLeast"/>
        </w:trPr>
        <w:tc>
          <w:tcPr>
            <w:tcW w:w="14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填报单位：         </w:t>
            </w:r>
          </w:p>
        </w:tc>
        <w:tc>
          <w:tcPr>
            <w:tcW w:w="8411" w:type="dxa"/>
            <w:gridSpan w:val="10"/>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　 年第 　季度</w:t>
            </w:r>
          </w:p>
        </w:tc>
        <w:tc>
          <w:tcPr>
            <w:tcW w:w="4240" w:type="dxa"/>
            <w:gridSpan w:val="5"/>
            <w:vMerge w:val="continue"/>
            <w:tcBorders>
              <w:left w:val="nil"/>
              <w:bottom w:val="single" w:color="000000" w:sz="8"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76"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399"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代码</w:t>
            </w:r>
          </w:p>
        </w:tc>
        <w:tc>
          <w:tcPr>
            <w:tcW w:w="4012"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房屋修缮实际投资（万元）</w:t>
            </w:r>
          </w:p>
        </w:tc>
        <w:tc>
          <w:tcPr>
            <w:tcW w:w="888" w:type="dxa"/>
            <w:vMerge w:val="restart"/>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期末在册人数（人）</w:t>
            </w:r>
          </w:p>
        </w:tc>
        <w:tc>
          <w:tcPr>
            <w:tcW w:w="962" w:type="dxa"/>
            <w:tcBorders>
              <w:top w:val="single" w:color="000000" w:sz="8"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17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房屋大中修建筑面积  (万㎡)</w:t>
            </w:r>
          </w:p>
        </w:tc>
        <w:tc>
          <w:tcPr>
            <w:tcW w:w="5340" w:type="dxa"/>
            <w:gridSpan w:val="7"/>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房屋修缮资金来源（万元）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76"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9"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合  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楼平房大修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楼平房中修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小修服务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代修工程 </w:t>
            </w:r>
          </w:p>
        </w:tc>
        <w:tc>
          <w:tcPr>
            <w:tcW w:w="888" w:type="dxa"/>
            <w:vMerge w:val="continue"/>
            <w:tcBorders>
              <w:top w:val="single" w:color="000000" w:sz="8"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生产工人</w:t>
            </w:r>
          </w:p>
        </w:tc>
        <w:tc>
          <w:tcPr>
            <w:tcW w:w="117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房租收入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财政补贴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公共维修基金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售房款</w:t>
            </w:r>
          </w:p>
        </w:tc>
        <w:tc>
          <w:tcPr>
            <w:tcW w:w="9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4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乙</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96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自年初累计完成</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01</w:t>
            </w:r>
          </w:p>
        </w:tc>
        <w:tc>
          <w:tcPr>
            <w:tcW w:w="55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900"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912"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38"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12"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88"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962"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72"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00" w:type="dxa"/>
            <w:gridSpan w:val="2"/>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00"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1350"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965" w:type="dxa"/>
            <w:gridSpan w:val="2"/>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2" w:type="dxa"/>
          <w:trHeight w:val="257" w:hRule="atLeast"/>
        </w:trPr>
        <w:tc>
          <w:tcPr>
            <w:tcW w:w="14127" w:type="dxa"/>
            <w:gridSpan w:val="16"/>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                             填表人：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2" w:type="dxa"/>
          <w:trHeight w:val="1710" w:hRule="atLeast"/>
        </w:trPr>
        <w:tc>
          <w:tcPr>
            <w:tcW w:w="14127"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1.统计范围：北京市直管房屋。本表由各区住建委（房管局），各直管房屋管理单位填报。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2.报送时间及方式：各区住建委（房管局）每季后3日将本调查表汇总报送市住房城乡建设委；各直管房屋管理单位的报送时间以各区住建委（房管局）规定的时间为准。</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3.汇总方式：由直管房屋管理的基层单位（房管所、管段、管片等）的统计（预算）人员，依据房屋修缮定额进行收方和决算，分类填写并汇总，逐级报送上一级统计部门。</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4.房屋大中修建筑面积：楼平房大修均以实修建筑面积计算；平房中修按实修间数×15㎡计算；楼房中修按受益建筑面积计算。</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5.房屋修缮资金来源: 每年仅四季度填报，其他季度免报，且四季度报全年数。</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6.本表计量单位为“万㎡”、“万元”的指标数值保留两位小数，第三位四舍五入。</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7.主要审核关系：</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表内审核：列关系：1=2+3+4+5=9+10+11+12+13。</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表间审核：列关系：（1）第2列=房屋大修完成情况汇总表的第1+12列；（2）第3列=房屋中修完成情况汇总表的第1+16列。</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北京市直管房屋大修完成情况汇总表</w:t>
      </w:r>
    </w:p>
    <w:tbl>
      <w:tblPr>
        <w:tblStyle w:val="11"/>
        <w:tblW w:w="15313"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5"/>
        <w:gridCol w:w="525"/>
        <w:gridCol w:w="563"/>
        <w:gridCol w:w="525"/>
        <w:gridCol w:w="400"/>
        <w:gridCol w:w="410"/>
        <w:gridCol w:w="515"/>
        <w:gridCol w:w="375"/>
        <w:gridCol w:w="400"/>
        <w:gridCol w:w="550"/>
        <w:gridCol w:w="387"/>
        <w:gridCol w:w="413"/>
        <w:gridCol w:w="525"/>
        <w:gridCol w:w="537"/>
        <w:gridCol w:w="416"/>
        <w:gridCol w:w="409"/>
        <w:gridCol w:w="563"/>
        <w:gridCol w:w="525"/>
        <w:gridCol w:w="425"/>
        <w:gridCol w:w="562"/>
        <w:gridCol w:w="500"/>
        <w:gridCol w:w="450"/>
        <w:gridCol w:w="563"/>
        <w:gridCol w:w="487"/>
        <w:gridCol w:w="413"/>
        <w:gridCol w:w="612"/>
        <w:gridCol w:w="525"/>
        <w:gridCol w:w="438"/>
        <w:gridCol w:w="575"/>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1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1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5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3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00" w:type="dxa"/>
            <w:gridSpan w:val="7"/>
            <w:vMerge w:val="restart"/>
            <w:tcBorders>
              <w:top w:val="nil"/>
              <w:left w:val="nil"/>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号：京建房统9表</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jc w:val="left"/>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2025年1月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1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1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50"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3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top"/>
          </w:tcPr>
          <w:p>
            <w:pPr>
              <w:jc w:val="center"/>
              <w:rPr>
                <w:rFonts w:hint="eastAsia" w:ascii="宋体" w:hAnsi="宋体" w:eastAsia="宋体" w:cs="宋体"/>
                <w:i w:val="0"/>
                <w:color w:val="auto"/>
                <w:sz w:val="18"/>
                <w:szCs w:val="18"/>
                <w:u w:val="none"/>
              </w:rPr>
            </w:pPr>
          </w:p>
        </w:tc>
        <w:tc>
          <w:tcPr>
            <w:tcW w:w="53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00" w:type="dxa"/>
            <w:gridSpan w:val="7"/>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410"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51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55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3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color w:val="auto"/>
                <w:sz w:val="18"/>
                <w:szCs w:val="18"/>
                <w:u w:val="none"/>
              </w:rPr>
            </w:pPr>
          </w:p>
        </w:tc>
        <w:tc>
          <w:tcPr>
            <w:tcW w:w="53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9"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42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6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00" w:type="dxa"/>
            <w:gridSpan w:val="7"/>
            <w:vMerge w:val="continue"/>
            <w:tcBorders>
              <w:left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填报单位：         </w:t>
            </w:r>
          </w:p>
        </w:tc>
        <w:tc>
          <w:tcPr>
            <w:tcW w:w="525" w:type="dxa"/>
            <w:tcBorders>
              <w:top w:val="nil"/>
              <w:left w:val="nil"/>
              <w:bottom w:val="single" w:color="000000" w:sz="8"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563" w:type="dxa"/>
            <w:tcBorders>
              <w:top w:val="nil"/>
              <w:left w:val="nil"/>
              <w:bottom w:val="single" w:color="000000" w:sz="8"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1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0" w:type="dxa"/>
            <w:gridSpan w:val="16"/>
            <w:tcBorders>
              <w:top w:val="nil"/>
              <w:left w:val="nil"/>
              <w:bottom w:val="nil"/>
              <w:right w:val="nil"/>
            </w:tcBorders>
            <w:shd w:val="clear" w:color="auto" w:fill="auto"/>
            <w:noWrap/>
            <w:vAlign w:val="center"/>
          </w:tcPr>
          <w:p>
            <w:pPr>
              <w:ind w:firstLine="2520" w:firstLineChars="1400"/>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　  年第 　季度</w:t>
            </w:r>
          </w:p>
        </w:tc>
        <w:tc>
          <w:tcPr>
            <w:tcW w:w="3700" w:type="dxa"/>
            <w:gridSpan w:val="7"/>
            <w:vMerge w:val="continue"/>
            <w:tcBorders>
              <w:left w:val="nil"/>
              <w:bottom w:val="single" w:color="000000" w:sz="8"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075"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25"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5063" w:type="dxa"/>
            <w:gridSpan w:val="11"/>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    房     大     修</w:t>
            </w:r>
          </w:p>
        </w:tc>
        <w:tc>
          <w:tcPr>
            <w:tcW w:w="8650" w:type="dxa"/>
            <w:gridSpan w:val="17"/>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      房      大      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受益户(户)</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翻      修</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挑      修</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综合维修</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受益户(户)</w:t>
            </w:r>
          </w:p>
        </w:tc>
        <w:tc>
          <w:tcPr>
            <w:tcW w:w="1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屋面大修</w:t>
            </w: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综合维修</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上下水更新</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整幢楼勾抹外墙板缝</w:t>
            </w:r>
          </w:p>
        </w:tc>
        <w:tc>
          <w:tcPr>
            <w:tcW w:w="1663"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外立面粉饰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7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w:t>
            </w:r>
            <w:r>
              <w:rPr>
                <w:rFonts w:hint="eastAsia" w:ascii="宋体" w:hAnsi="宋体" w:eastAsia="宋体" w:cs="宋体"/>
                <w:i w:val="0"/>
                <w:color w:val="auto"/>
                <w:kern w:val="0"/>
                <w:sz w:val="18"/>
                <w:szCs w:val="18"/>
                <w:u w:val="none"/>
                <w:vertAlign w:val="superscript"/>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w:t>
            </w:r>
            <w:r>
              <w:rPr>
                <w:rFonts w:hint="eastAsia" w:ascii="宋体" w:hAnsi="宋体" w:eastAsia="宋体" w:cs="宋体"/>
                <w:i w:val="0"/>
                <w:color w:val="auto"/>
                <w:kern w:val="0"/>
                <w:sz w:val="18"/>
                <w:szCs w:val="18"/>
                <w:u w:val="none"/>
                <w:vertAlign w:val="superscript"/>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w:t>
            </w:r>
            <w:r>
              <w:rPr>
                <w:rFonts w:hint="eastAsia" w:ascii="宋体" w:hAnsi="宋体" w:eastAsia="宋体" w:cs="宋体"/>
                <w:i w:val="0"/>
                <w:color w:val="auto"/>
                <w:kern w:val="0"/>
                <w:sz w:val="18"/>
                <w:szCs w:val="18"/>
                <w:u w:val="none"/>
                <w:vertAlign w:val="superscript"/>
                <w:lang w:val="en-US" w:eastAsia="zh-CN" w:bidi="ar"/>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w:t>
            </w:r>
            <w:r>
              <w:rPr>
                <w:rFonts w:hint="eastAsia" w:ascii="宋体" w:hAnsi="宋体" w:eastAsia="宋体" w:cs="宋体"/>
                <w:i w:val="0"/>
                <w:color w:val="auto"/>
                <w:kern w:val="0"/>
                <w:sz w:val="18"/>
                <w:szCs w:val="18"/>
                <w:u w:val="none"/>
                <w:vertAlign w:val="superscript"/>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w:t>
            </w:r>
            <w:r>
              <w:rPr>
                <w:rFonts w:hint="eastAsia" w:ascii="宋体" w:hAnsi="宋体" w:eastAsia="宋体" w:cs="宋体"/>
                <w:i w:val="0"/>
                <w:color w:val="auto"/>
                <w:kern w:val="0"/>
                <w:sz w:val="18"/>
                <w:szCs w:val="18"/>
                <w:u w:val="none"/>
                <w:vertAlign w:val="superscript"/>
                <w:lang w:val="en-US" w:eastAsia="zh-CN" w:bidi="ar"/>
              </w:rPr>
              <w:t>2</w:t>
            </w:r>
          </w:p>
        </w:tc>
        <w:tc>
          <w:tcPr>
            <w:tcW w:w="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6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7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累计完成</w:t>
            </w:r>
          </w:p>
        </w:tc>
        <w:tc>
          <w:tcPr>
            <w:tcW w:w="5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563" w:type="dxa"/>
            <w:tcBorders>
              <w:top w:val="single" w:color="000000" w:sz="4" w:space="0"/>
              <w:left w:val="single" w:color="000000" w:sz="4" w:space="0"/>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5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3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6"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9"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7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自行完成</w:t>
            </w:r>
          </w:p>
        </w:tc>
        <w:tc>
          <w:tcPr>
            <w:tcW w:w="525"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563" w:type="dxa"/>
            <w:tcBorders>
              <w:top w:val="nil"/>
              <w:left w:val="single" w:color="000000" w:sz="4" w:space="0"/>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3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6"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075"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对外发包</w:t>
            </w:r>
          </w:p>
        </w:tc>
        <w:tc>
          <w:tcPr>
            <w:tcW w:w="5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563" w:type="dxa"/>
            <w:tcBorders>
              <w:top w:val="nil"/>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7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5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3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6"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09"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2"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7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15313" w:type="dxa"/>
            <w:gridSpan w:val="30"/>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单位负责人：                                  填表人：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15313" w:type="dxa"/>
            <w:gridSpan w:val="30"/>
            <w:tcBorders>
              <w:top w:val="nil"/>
              <w:left w:val="nil"/>
              <w:bottom w:val="nil"/>
              <w:right w:val="nil"/>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1.统计范围：北京市直管房屋。本表由各区住建委（房管局），各直管房屋管理单位填报。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2.报送时间及方式：各区住建委（房管局）每季后3日将本调查表汇总报送市住房城乡建设委；各直管房屋管理单位的报送时间以各区住建委（房管局）规定的时间为准。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3.汇总方式：由直管房屋管理的基层单位（房管所、管段、管片等）的统计（预算）人员，依据房屋修缮定额进行收方和决算，分类填写并汇总，逐级报送上一级统计部门。</w:t>
            </w:r>
          </w:p>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4.本表计量单位为“万㎡”、“万元”的指标数值保留两位小数，第三位四舍五入。</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5.主要审核关系：</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行关系：甲栏的累计完成数=自行完成数+对外发包数。</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列关系：（1）1=5+8+11  （2）12=16+19+22+25+28+31。</w:t>
            </w:r>
          </w:p>
        </w:tc>
      </w:tr>
    </w:tbl>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北京市直管房屋中修完成情况汇总表</w:t>
      </w:r>
    </w:p>
    <w:p>
      <w:pPr>
        <w:widowControl w:val="0"/>
        <w:numPr>
          <w:ilvl w:val="0"/>
          <w:numId w:val="0"/>
        </w:numPr>
        <w:jc w:val="center"/>
        <w:rPr>
          <w:rFonts w:hint="eastAsia" w:ascii="宋体" w:hAnsi="宋体" w:eastAsia="宋体" w:cs="宋体"/>
          <w:color w:val="auto"/>
          <w:sz w:val="32"/>
          <w:szCs w:val="32"/>
          <w:lang w:eastAsia="zh-CN"/>
        </w:rPr>
      </w:pPr>
    </w:p>
    <w:tbl>
      <w:tblPr>
        <w:tblStyle w:val="11"/>
        <w:tblW w:w="15500"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0"/>
        <w:gridCol w:w="550"/>
        <w:gridCol w:w="500"/>
        <w:gridCol w:w="387"/>
        <w:gridCol w:w="388"/>
        <w:gridCol w:w="650"/>
        <w:gridCol w:w="562"/>
        <w:gridCol w:w="588"/>
        <w:gridCol w:w="625"/>
        <w:gridCol w:w="637"/>
        <w:gridCol w:w="625"/>
        <w:gridCol w:w="413"/>
        <w:gridCol w:w="462"/>
        <w:gridCol w:w="500"/>
        <w:gridCol w:w="513"/>
        <w:gridCol w:w="537"/>
        <w:gridCol w:w="525"/>
        <w:gridCol w:w="525"/>
        <w:gridCol w:w="450"/>
        <w:gridCol w:w="413"/>
        <w:gridCol w:w="612"/>
        <w:gridCol w:w="438"/>
        <w:gridCol w:w="487"/>
        <w:gridCol w:w="488"/>
        <w:gridCol w:w="512"/>
        <w:gridCol w:w="600"/>
        <w:gridCol w:w="688"/>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050" w:type="dxa"/>
            <w:gridSpan w:val="22"/>
            <w:tcBorders>
              <w:top w:val="nil"/>
              <w:left w:val="nil"/>
              <w:bottom w:val="nil"/>
              <w:right w:val="nil"/>
            </w:tcBorders>
            <w:shd w:val="clear" w:color="auto" w:fill="auto"/>
            <w:noWrap/>
            <w:vAlign w:val="top"/>
          </w:tcPr>
          <w:p>
            <w:pPr>
              <w:rPr>
                <w:rFonts w:hint="eastAsia" w:ascii="宋体" w:hAnsi="宋体" w:eastAsia="宋体" w:cs="宋体"/>
                <w:i w:val="0"/>
                <w:color w:val="auto"/>
                <w:sz w:val="18"/>
                <w:szCs w:val="18"/>
                <w:u w:val="none"/>
              </w:rPr>
            </w:pPr>
          </w:p>
        </w:tc>
        <w:tc>
          <w:tcPr>
            <w:tcW w:w="3450" w:type="dxa"/>
            <w:gridSpan w:val="6"/>
            <w:vMerge w:val="restart"/>
            <w:tcBorders>
              <w:top w:val="nil"/>
              <w:left w:val="nil"/>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表    号：京建房统10表</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制定机关：北京市住房和城乡建设委员会</w:t>
            </w:r>
          </w:p>
          <w:p>
            <w:pP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批准文号：京统函〔2022〕189号</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有效期至：</w:t>
            </w:r>
            <w:r>
              <w:rPr>
                <w:rFonts w:hint="eastAsia" w:ascii="宋体" w:hAnsi="宋体" w:cs="宋体"/>
                <w:i w:val="0"/>
                <w:color w:val="auto"/>
                <w:kern w:val="0"/>
                <w:sz w:val="18"/>
                <w:szCs w:val="18"/>
                <w:u w:val="none"/>
                <w:lang w:val="en-US" w:eastAsia="zh-CN" w:bidi="ar"/>
              </w:rPr>
              <w:t>2025年1月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1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填报单位：         </w:t>
            </w:r>
          </w:p>
        </w:tc>
        <w:tc>
          <w:tcPr>
            <w:tcW w:w="55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00"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387"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388"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6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625" w:type="dxa"/>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p>
        </w:tc>
        <w:tc>
          <w:tcPr>
            <w:tcW w:w="637" w:type="dxa"/>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p>
        </w:tc>
        <w:tc>
          <w:tcPr>
            <w:tcW w:w="6013" w:type="dxa"/>
            <w:gridSpan w:val="12"/>
            <w:tcBorders>
              <w:top w:val="nil"/>
              <w:left w:val="nil"/>
              <w:bottom w:val="nil"/>
              <w:right w:val="nil"/>
            </w:tcBorders>
            <w:shd w:val="clear" w:color="auto" w:fill="auto"/>
            <w:noWrap/>
            <w:vAlign w:val="bottom"/>
          </w:tcPr>
          <w:p>
            <w:pPr>
              <w:ind w:firstLine="720" w:firstLineChars="4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　  年第 　季度</w:t>
            </w:r>
          </w:p>
        </w:tc>
        <w:tc>
          <w:tcPr>
            <w:tcW w:w="3450" w:type="dxa"/>
            <w:gridSpan w:val="6"/>
            <w:vMerge w:val="continue"/>
            <w:tcBorders>
              <w:left w:val="nil"/>
              <w:bottom w:val="single" w:color="000000" w:sz="8" w:space="0"/>
              <w:right w:val="nil"/>
            </w:tcBorders>
            <w:shd w:val="clear" w:color="auto" w:fill="auto"/>
            <w:noWrap/>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50" w:type="dxa"/>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项目</w:t>
            </w:r>
          </w:p>
        </w:tc>
        <w:tc>
          <w:tcPr>
            <w:tcW w:w="55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代码</w:t>
            </w:r>
          </w:p>
        </w:tc>
        <w:tc>
          <w:tcPr>
            <w:tcW w:w="7912" w:type="dxa"/>
            <w:gridSpan w:val="15"/>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　　　房　　　中　　　修</w:t>
            </w:r>
          </w:p>
        </w:tc>
        <w:tc>
          <w:tcPr>
            <w:tcW w:w="5888" w:type="dxa"/>
            <w:gridSpan w:val="11"/>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       房       中      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50"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木结构加固</w:t>
            </w:r>
          </w:p>
        </w:tc>
        <w:tc>
          <w:tcPr>
            <w:tcW w:w="30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  面  维  修</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庭院排水</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墙体整修(间)</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新做顶棚(间)</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新做地面(间)</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改善装修(间)</w:t>
            </w: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 面 维 修</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楼内粉刷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局部勾抹外墙板缝(万㎡</w:t>
            </w:r>
            <w:r>
              <w:rPr>
                <w:rStyle w:val="26"/>
                <w:rFonts w:hint="eastAsia" w:ascii="宋体" w:hAnsi="宋体" w:eastAsia="宋体" w:cs="宋体"/>
                <w:color w:val="auto"/>
                <w:sz w:val="18"/>
                <w:szCs w:val="18"/>
                <w:lang w:val="en-US" w:eastAsia="zh-CN" w:bidi="ar"/>
              </w:rPr>
              <w:t>)</w:t>
            </w:r>
          </w:p>
        </w:tc>
        <w:tc>
          <w:tcPr>
            <w:tcW w:w="67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厨厕地下室渗漏(处)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50"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受益户</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其中:附檩(根)</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小计(间)</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屋面整修(间)</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换瓦补漏(间)</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灰房补漏(间)</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天沟补漏(间)</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投资(万元)</w:t>
            </w:r>
          </w:p>
        </w:tc>
        <w:tc>
          <w:tcPr>
            <w:tcW w:w="1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受益</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平顶(万㎡</w:t>
            </w:r>
            <w:r>
              <w:rPr>
                <w:rStyle w:val="26"/>
                <w:rFonts w:hint="eastAsia" w:ascii="宋体" w:hAnsi="宋体" w:eastAsia="宋体" w:cs="宋体"/>
                <w:color w:val="auto"/>
                <w:sz w:val="18"/>
                <w:szCs w:val="18"/>
                <w:lang w:val="en-US" w:eastAsia="zh-CN" w:bidi="ar"/>
              </w:rPr>
              <w:t>)</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坡顶(万㎡</w:t>
            </w:r>
            <w:r>
              <w:rPr>
                <w:rStyle w:val="26"/>
                <w:rFonts w:hint="eastAsia" w:ascii="宋体" w:hAnsi="宋体" w:eastAsia="宋体" w:cs="宋体"/>
                <w:color w:val="auto"/>
                <w:sz w:val="18"/>
                <w:szCs w:val="18"/>
                <w:lang w:val="en-US" w:eastAsia="zh-CN" w:bidi="ar"/>
              </w:rPr>
              <w:t>)</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50" w:type="dxa"/>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乙</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67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50"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累计完成</w:t>
            </w:r>
          </w:p>
        </w:tc>
        <w:tc>
          <w:tcPr>
            <w:tcW w:w="55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500" w:type="dxa"/>
            <w:tcBorders>
              <w:top w:val="single" w:color="000000" w:sz="4" w:space="0"/>
              <w:left w:val="single" w:color="000000" w:sz="4" w:space="0"/>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8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3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6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3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2"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00"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8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50" w:type="dxa"/>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自行完成</w:t>
            </w:r>
          </w:p>
        </w:tc>
        <w:tc>
          <w:tcPr>
            <w:tcW w:w="550"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500" w:type="dxa"/>
            <w:tcBorders>
              <w:top w:val="nil"/>
              <w:left w:val="single" w:color="000000" w:sz="4" w:space="0"/>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8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3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6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3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7"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2"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8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对外发包</w:t>
            </w:r>
          </w:p>
        </w:tc>
        <w:tc>
          <w:tcPr>
            <w:tcW w:w="550"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500" w:type="dxa"/>
            <w:tcBorders>
              <w:top w:val="nil"/>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38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62"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8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3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62"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0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3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13"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12"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3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2"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0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8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15500" w:type="dxa"/>
            <w:gridSpan w:val="28"/>
            <w:tcBorders>
              <w:top w:val="single" w:color="000000" w:sz="8" w:space="0"/>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单位负责人：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 填表人：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       填表日期：20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1" w:hRule="atLeast"/>
        </w:trPr>
        <w:tc>
          <w:tcPr>
            <w:tcW w:w="15500" w:type="dxa"/>
            <w:gridSpan w:val="28"/>
            <w:tcBorders>
              <w:top w:val="nil"/>
              <w:left w:val="nil"/>
              <w:bottom w:val="nil"/>
              <w:right w:val="nil"/>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1.统计范围：北京市直管房屋。本表由各区住建委（房管局），各直管房屋管理单位填报。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2.报送时间及方式：各区住建委(房管局)每季后3日将本调查表汇总报送市住房城乡建设委；各直管房屋管理单位的报送时间以各区住建委(房管局)规定的时间为准。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3.汇总方式：由直管房屋管理的基层单位（房管所、管段、管片等）的统计（预算）人员，依据房屋修缮定额进行收方和决算，分类填写并汇总，逐级报送上一级统计部门。</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4.本表计量单位为“万㎡</w:t>
            </w:r>
            <w:r>
              <w:rPr>
                <w:rStyle w:val="27"/>
                <w:rFonts w:hint="eastAsia" w:ascii="宋体" w:hAnsi="宋体" w:eastAsia="宋体" w:cs="宋体"/>
                <w:color w:val="auto"/>
                <w:sz w:val="18"/>
                <w:szCs w:val="18"/>
                <w:lang w:val="en-US" w:eastAsia="zh-CN" w:bidi="ar"/>
              </w:rPr>
              <w:t>”、“万元”的指标数值保留两位小数，第三位四舍五入。</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5.主要审核关系：</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行关系：甲栏的累计完成数=自行完成数+对外发包数。</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p>
    <w:p>
      <w:pPr>
        <w:pStyle w:val="14"/>
        <w:numPr>
          <w:ilvl w:val="0"/>
          <w:numId w:val="0"/>
        </w:numPr>
        <w:spacing w:line="500" w:lineRule="exact"/>
        <w:ind w:leftChars="0"/>
        <w:jc w:val="center"/>
        <w:rPr>
          <w:rFonts w:hint="eastAsia" w:ascii="宋体" w:hAnsi="宋体" w:eastAsia="宋体" w:cs="宋体"/>
          <w:b w:val="0"/>
          <w:bCs/>
          <w:color w:val="auto"/>
          <w:sz w:val="28"/>
          <w:szCs w:val="28"/>
          <w:lang w:eastAsia="zh-CN"/>
        </w:rPr>
      </w:pPr>
      <w:r>
        <w:rPr>
          <w:rFonts w:hint="eastAsia" w:ascii="黑体" w:eastAsia="黑体"/>
          <w:color w:val="auto"/>
          <w:sz w:val="32"/>
          <w:szCs w:val="32"/>
          <w:lang w:eastAsia="zh-CN"/>
        </w:rPr>
        <w:t>（三）台账表式</w:t>
      </w:r>
      <w:r>
        <w:rPr>
          <w:rFonts w:hint="eastAsia" w:hAnsi="宋体" w:cs="宋体"/>
          <w:b w:val="0"/>
          <w:bCs/>
          <w:color w:val="auto"/>
          <w:sz w:val="28"/>
          <w:szCs w:val="28"/>
          <w:lang w:eastAsia="zh-CN"/>
        </w:rPr>
        <w:t>（查房基础表</w:t>
      </w:r>
      <w:r>
        <w:rPr>
          <w:rFonts w:hint="eastAsia" w:hAnsi="宋体" w:cs="宋体"/>
          <w:b w:val="0"/>
          <w:bCs/>
          <w:color w:val="auto"/>
          <w:sz w:val="28"/>
          <w:szCs w:val="28"/>
          <w:lang w:val="en-US" w:eastAsia="zh-CN"/>
        </w:rPr>
        <w:t>1-10</w:t>
      </w:r>
      <w:r>
        <w:rPr>
          <w:rFonts w:hint="eastAsia" w:hAnsi="宋体" w:cs="宋体"/>
          <w:b w:val="0"/>
          <w:bCs/>
          <w:color w:val="auto"/>
          <w:sz w:val="28"/>
          <w:szCs w:val="28"/>
          <w:lang w:eastAsia="zh-CN"/>
        </w:rPr>
        <w:t>）</w:t>
      </w: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现管房屋目录</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930"/>
        <w:gridCol w:w="665"/>
        <w:gridCol w:w="668"/>
        <w:gridCol w:w="709"/>
        <w:gridCol w:w="737"/>
        <w:gridCol w:w="695"/>
        <w:gridCol w:w="768"/>
        <w:gridCol w:w="596"/>
        <w:gridCol w:w="695"/>
        <w:gridCol w:w="791"/>
        <w:gridCol w:w="899"/>
        <w:gridCol w:w="530"/>
        <w:gridCol w:w="530"/>
        <w:gridCol w:w="758"/>
        <w:gridCol w:w="758"/>
        <w:gridCol w:w="644"/>
        <w:gridCol w:w="886"/>
        <w:gridCol w:w="552"/>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6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  址</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产别</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租别</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建筑年代</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接管日期</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间或幢</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建筑面积(m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其中:出售</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  址</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产别</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租别</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建筑年代</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接管日期</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间或幢</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建筑面积(m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w:t>
            </w:r>
          </w:p>
        </w:tc>
        <w:tc>
          <w:tcPr>
            <w:tcW w:w="1252"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其中:出售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户号</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16"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6"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88" w:type="dxa"/>
            <w:gridSpan w:val="8"/>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审核人：</w:t>
            </w:r>
          </w:p>
        </w:tc>
        <w:tc>
          <w:tcPr>
            <w:tcW w:w="4799" w:type="dxa"/>
            <w:gridSpan w:val="7"/>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填表人：</w:t>
            </w:r>
          </w:p>
        </w:tc>
        <w:tc>
          <w:tcPr>
            <w:tcW w:w="3540" w:type="dxa"/>
            <w:gridSpan w:val="5"/>
            <w:tcBorders>
              <w:top w:val="single" w:color="000000" w:sz="4" w:space="0"/>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w:t>
            </w:r>
            <w:r>
              <w:rPr>
                <w:rFonts w:hint="default" w:ascii="Times New Roman" w:hAnsi="Times New Roman" w:eastAsia="宋体" w:cs="Times New Roman"/>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月</w:t>
            </w:r>
            <w:r>
              <w:rPr>
                <w:rFonts w:hint="default" w:ascii="Times New Roman" w:hAnsi="Times New Roman" w:eastAsia="宋体" w:cs="Times New Roman"/>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日</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平房完损等级评定记录表</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567"/>
        <w:gridCol w:w="471"/>
        <w:gridCol w:w="519"/>
        <w:gridCol w:w="471"/>
        <w:gridCol w:w="567"/>
        <w:gridCol w:w="471"/>
        <w:gridCol w:w="471"/>
        <w:gridCol w:w="471"/>
        <w:gridCol w:w="567"/>
        <w:gridCol w:w="567"/>
        <w:gridCol w:w="471"/>
        <w:gridCol w:w="567"/>
        <w:gridCol w:w="471"/>
        <w:gridCol w:w="471"/>
        <w:gridCol w:w="471"/>
        <w:gridCol w:w="396"/>
        <w:gridCol w:w="519"/>
        <w:gridCol w:w="396"/>
        <w:gridCol w:w="634"/>
        <w:gridCol w:w="396"/>
        <w:gridCol w:w="634"/>
        <w:gridCol w:w="396"/>
        <w:gridCol w:w="634"/>
        <w:gridCol w:w="396"/>
        <w:gridCol w:w="519"/>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房号及方向(或产别)</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建筑年代</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 构 部 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  修  部  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设备部分</w:t>
            </w:r>
          </w:p>
        </w:tc>
        <w:tc>
          <w:tcPr>
            <w:tcW w:w="0" w:type="auto"/>
            <w:gridSpan w:val="10"/>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  栋  房  屋  完  损  等  级</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产权人（或产权单位）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承重墙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非承重墙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门窗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外墙抹灰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内墙抹灰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顶棚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细木装修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暖气</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基本完好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一般损坏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严重损坏</w:t>
            </w:r>
          </w:p>
        </w:tc>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危险房</w:t>
            </w: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建筑m</w:t>
            </w:r>
            <w:r>
              <w:rPr>
                <w:rFonts w:hint="eastAsia" w:ascii="宋体" w:hAnsi="宋体" w:eastAsia="宋体" w:cs="宋体"/>
                <w:i w:val="0"/>
                <w:color w:val="auto"/>
                <w:kern w:val="0"/>
                <w:sz w:val="18"/>
                <w:szCs w:val="18"/>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建筑m</w:t>
            </w:r>
            <w:r>
              <w:rPr>
                <w:rFonts w:hint="eastAsia" w:ascii="宋体" w:hAnsi="宋体" w:eastAsia="宋体" w:cs="宋体"/>
                <w:i w:val="0"/>
                <w:color w:val="auto"/>
                <w:kern w:val="0"/>
                <w:sz w:val="18"/>
                <w:szCs w:val="18"/>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建筑m</w:t>
            </w:r>
            <w:r>
              <w:rPr>
                <w:rFonts w:hint="eastAsia" w:ascii="宋体" w:hAnsi="宋体" w:eastAsia="宋体" w:cs="宋体"/>
                <w:i w:val="0"/>
                <w:color w:val="auto"/>
                <w:kern w:val="0"/>
                <w:sz w:val="18"/>
                <w:szCs w:val="18"/>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建筑m</w:t>
            </w:r>
            <w:r>
              <w:rPr>
                <w:rFonts w:hint="eastAsia" w:ascii="宋体" w:hAnsi="宋体" w:eastAsia="宋体" w:cs="宋体"/>
                <w:i w:val="0"/>
                <w:color w:val="auto"/>
                <w:kern w:val="0"/>
                <w:sz w:val="18"/>
                <w:szCs w:val="18"/>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建筑m</w:t>
            </w:r>
            <w:r>
              <w:rPr>
                <w:rFonts w:hint="eastAsia" w:ascii="宋体" w:hAnsi="宋体" w:eastAsia="宋体" w:cs="宋体"/>
                <w:i w:val="0"/>
                <w:color w:val="auto"/>
                <w:kern w:val="0"/>
                <w:sz w:val="18"/>
                <w:szCs w:val="18"/>
                <w:u w:val="none"/>
                <w:vertAlign w:val="superscript"/>
                <w:lang w:val="en-US" w:eastAsia="zh-CN" w:bidi="ar"/>
              </w:rPr>
              <w:t>2</w:t>
            </w: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7"/>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全院房屋  　     间, 建筑面积 　           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，其中：直管房     　 间      　     m2；私房 　  间 　     m2；单位自管房 　   间    　    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7"/>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说明：完损等级评定代号：(1)完好房   (2)基本完好房   (3)一般损坏房    (4)严重损坏房    (5)危险房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0"/>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查房评定人：</w:t>
            </w:r>
          </w:p>
        </w:tc>
        <w:tc>
          <w:tcPr>
            <w:tcW w:w="0" w:type="auto"/>
            <w:gridSpan w:val="7"/>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0" w:type="auto"/>
            <w:gridSpan w:val="6"/>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年      月       日</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楼房完损等级评定记录表</w:t>
      </w: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7"/>
        <w:gridCol w:w="750"/>
        <w:gridCol w:w="750"/>
        <w:gridCol w:w="750"/>
        <w:gridCol w:w="750"/>
        <w:gridCol w:w="55"/>
        <w:gridCol w:w="696"/>
        <w:gridCol w:w="678"/>
        <w:gridCol w:w="440"/>
        <w:gridCol w:w="238"/>
        <w:gridCol w:w="678"/>
        <w:gridCol w:w="678"/>
        <w:gridCol w:w="219"/>
        <w:gridCol w:w="459"/>
        <w:gridCol w:w="337"/>
        <w:gridCol w:w="341"/>
        <w:gridCol w:w="145"/>
        <w:gridCol w:w="533"/>
        <w:gridCol w:w="678"/>
        <w:gridCol w:w="357"/>
        <w:gridCol w:w="321"/>
        <w:gridCol w:w="593"/>
        <w:gridCol w:w="85"/>
        <w:gridCol w:w="678"/>
        <w:gridCol w:w="260"/>
        <w:gridCol w:w="422"/>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4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编号：       </w:t>
            </w:r>
          </w:p>
        </w:tc>
        <w:tc>
          <w:tcPr>
            <w:tcW w:w="3055" w:type="dxa"/>
            <w:gridSpan w:val="5"/>
            <w:tcBorders>
              <w:top w:val="nil"/>
              <w:left w:val="nil"/>
              <w:bottom w:val="nil"/>
              <w:right w:val="nil"/>
            </w:tcBorders>
            <w:shd w:val="clear" w:color="auto" w:fill="auto"/>
            <w:noWrap/>
            <w:vAlign w:val="bottom"/>
          </w:tcPr>
          <w:p>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房屋地址：</w:t>
            </w:r>
          </w:p>
        </w:tc>
        <w:tc>
          <w:tcPr>
            <w:tcW w:w="1814" w:type="dxa"/>
            <w:gridSpan w:val="3"/>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产别(租别)：</w:t>
            </w:r>
          </w:p>
        </w:tc>
        <w:tc>
          <w:tcPr>
            <w:tcW w:w="1813" w:type="dxa"/>
            <w:gridSpan w:val="4"/>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结构类型：</w:t>
            </w:r>
          </w:p>
        </w:tc>
        <w:tc>
          <w:tcPr>
            <w:tcW w:w="1282" w:type="dxa"/>
            <w:gridSpan w:val="4"/>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层数：</w:t>
            </w:r>
          </w:p>
        </w:tc>
        <w:tc>
          <w:tcPr>
            <w:tcW w:w="1568" w:type="dxa"/>
            <w:gridSpan w:val="3"/>
            <w:tcBorders>
              <w:top w:val="nil"/>
              <w:left w:val="nil"/>
              <w:bottom w:val="nil"/>
              <w:right w:val="nil"/>
            </w:tcBorders>
            <w:shd w:val="clear" w:color="auto" w:fill="auto"/>
            <w:noWrap/>
            <w:vAlign w:val="bottom"/>
          </w:tcPr>
          <w:p>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全幢楼套(间)数：</w:t>
            </w:r>
          </w:p>
        </w:tc>
        <w:tc>
          <w:tcPr>
            <w:tcW w:w="1937" w:type="dxa"/>
            <w:gridSpan w:val="5"/>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建筑面积：       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 xml:space="preserve">       </w:t>
            </w:r>
          </w:p>
        </w:tc>
        <w:tc>
          <w:tcPr>
            <w:tcW w:w="1211"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建筑年代：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完损等级评定</w:t>
            </w:r>
          </w:p>
        </w:tc>
        <w:tc>
          <w:tcPr>
            <w:tcW w:w="37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结 </w:t>
            </w:r>
            <w:r>
              <w:rPr>
                <w:rStyle w:val="28"/>
                <w:rFonts w:hint="eastAsia" w:ascii="宋体" w:hAnsi="宋体" w:eastAsia="宋体" w:cs="宋体"/>
                <w:color w:val="auto"/>
                <w:sz w:val="18"/>
                <w:szCs w:val="18"/>
                <w:lang w:val="en-US" w:eastAsia="zh-CN" w:bidi="ar"/>
              </w:rPr>
              <w:t>构</w:t>
            </w:r>
            <w:r>
              <w:rPr>
                <w:rFonts w:hint="eastAsia" w:ascii="宋体" w:hAnsi="宋体" w:eastAsia="宋体" w:cs="宋体"/>
                <w:i w:val="0"/>
                <w:color w:val="auto"/>
                <w:kern w:val="0"/>
                <w:sz w:val="18"/>
                <w:szCs w:val="18"/>
                <w:u w:val="none"/>
                <w:lang w:val="en-US" w:eastAsia="zh-CN" w:bidi="ar"/>
              </w:rPr>
              <w:t xml:space="preserve"> </w:t>
            </w:r>
            <w:r>
              <w:rPr>
                <w:rStyle w:val="28"/>
                <w:rFonts w:hint="eastAsia" w:ascii="宋体" w:hAnsi="宋体" w:eastAsia="宋体" w:cs="宋体"/>
                <w:color w:val="auto"/>
                <w:sz w:val="18"/>
                <w:szCs w:val="18"/>
                <w:lang w:val="en-US" w:eastAsia="zh-CN" w:bidi="ar"/>
              </w:rPr>
              <w:t>部</w:t>
            </w:r>
            <w:r>
              <w:rPr>
                <w:rFonts w:hint="eastAsia" w:ascii="宋体" w:hAnsi="宋体" w:eastAsia="宋体" w:cs="宋体"/>
                <w:i w:val="0"/>
                <w:color w:val="auto"/>
                <w:kern w:val="0"/>
                <w:sz w:val="18"/>
                <w:szCs w:val="18"/>
                <w:u w:val="none"/>
                <w:lang w:val="en-US" w:eastAsia="zh-CN" w:bidi="ar"/>
              </w:rPr>
              <w:t xml:space="preserve"> </w:t>
            </w:r>
            <w:r>
              <w:rPr>
                <w:rStyle w:val="28"/>
                <w:rFonts w:hint="eastAsia" w:ascii="宋体" w:hAnsi="宋体" w:eastAsia="宋体" w:cs="宋体"/>
                <w:color w:val="auto"/>
                <w:sz w:val="18"/>
                <w:szCs w:val="18"/>
                <w:lang w:val="en-US" w:eastAsia="zh-CN" w:bidi="ar"/>
              </w:rPr>
              <w:t>分</w:t>
            </w:r>
          </w:p>
        </w:tc>
        <w:tc>
          <w:tcPr>
            <w:tcW w:w="5424" w:type="dxa"/>
            <w:gridSpan w:val="12"/>
            <w:tcBorders>
              <w:top w:val="single" w:color="000000" w:sz="4" w:space="0"/>
              <w:left w:val="single" w:color="000000" w:sz="4" w:space="0"/>
              <w:bottom w:val="single" w:color="000000" w:sz="4" w:space="0"/>
              <w:right w:val="nil"/>
            </w:tcBorders>
            <w:shd w:val="clear" w:color="auto" w:fill="auto"/>
            <w:noWrap/>
            <w:vAlign w:val="bottom"/>
          </w:tcPr>
          <w:p>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w:t>
            </w:r>
            <w:r>
              <w:rPr>
                <w:rStyle w:val="28"/>
                <w:rFonts w:hint="eastAsia" w:ascii="宋体" w:hAnsi="宋体" w:eastAsia="宋体" w:cs="宋体"/>
                <w:color w:val="auto"/>
                <w:sz w:val="18"/>
                <w:szCs w:val="18"/>
                <w:lang w:val="en-US" w:eastAsia="zh-CN" w:bidi="ar"/>
              </w:rPr>
              <w:t>修部分</w:t>
            </w:r>
          </w:p>
        </w:tc>
        <w:tc>
          <w:tcPr>
            <w:tcW w:w="2716"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设 </w:t>
            </w:r>
            <w:r>
              <w:rPr>
                <w:rStyle w:val="28"/>
                <w:rFonts w:hint="eastAsia" w:ascii="宋体" w:hAnsi="宋体" w:eastAsia="宋体" w:cs="宋体"/>
                <w:color w:val="auto"/>
                <w:sz w:val="18"/>
                <w:szCs w:val="18"/>
                <w:lang w:val="en-US" w:eastAsia="zh-CN" w:bidi="ar"/>
              </w:rPr>
              <w:t>备</w:t>
            </w:r>
            <w:r>
              <w:rPr>
                <w:rFonts w:hint="eastAsia" w:ascii="宋体" w:hAnsi="宋体" w:eastAsia="宋体" w:cs="宋体"/>
                <w:i w:val="0"/>
                <w:color w:val="auto"/>
                <w:kern w:val="0"/>
                <w:sz w:val="18"/>
                <w:szCs w:val="18"/>
                <w:u w:val="none"/>
                <w:lang w:val="en-US" w:eastAsia="zh-CN" w:bidi="ar"/>
              </w:rPr>
              <w:t xml:space="preserve"> </w:t>
            </w:r>
            <w:r>
              <w:rPr>
                <w:rStyle w:val="28"/>
                <w:rFonts w:hint="eastAsia" w:ascii="宋体" w:hAnsi="宋体" w:eastAsia="宋体" w:cs="宋体"/>
                <w:color w:val="auto"/>
                <w:sz w:val="18"/>
                <w:szCs w:val="18"/>
                <w:lang w:val="en-US" w:eastAsia="zh-CN" w:bidi="ar"/>
              </w:rPr>
              <w:t>部</w:t>
            </w:r>
            <w:r>
              <w:rPr>
                <w:rFonts w:hint="eastAsia" w:ascii="宋体" w:hAnsi="宋体" w:eastAsia="宋体" w:cs="宋体"/>
                <w:i w:val="0"/>
                <w:color w:val="auto"/>
                <w:kern w:val="0"/>
                <w:sz w:val="18"/>
                <w:szCs w:val="18"/>
                <w:u w:val="none"/>
                <w:lang w:val="en-US" w:eastAsia="zh-CN" w:bidi="ar"/>
              </w:rPr>
              <w:t xml:space="preserve"> </w:t>
            </w:r>
            <w:r>
              <w:rPr>
                <w:rStyle w:val="28"/>
                <w:rFonts w:hint="eastAsia" w:ascii="宋体" w:hAnsi="宋体" w:eastAsia="宋体" w:cs="宋体"/>
                <w:color w:val="auto"/>
                <w:sz w:val="18"/>
                <w:szCs w:val="18"/>
                <w:lang w:val="en-US" w:eastAsia="zh-CN" w:bidi="ar"/>
              </w:rPr>
              <w:t>分</w:t>
            </w:r>
          </w:p>
        </w:tc>
        <w:tc>
          <w:tcPr>
            <w:tcW w:w="78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整楼总评完损等级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基础</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墙体</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楼盖</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层盖</w:t>
            </w:r>
          </w:p>
        </w:tc>
        <w:tc>
          <w:tcPr>
            <w:tcW w:w="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结构等级</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非承重墙</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楼面地面</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门窗</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内墙抹灰</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外装饰</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顶棚</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细木装修</w:t>
            </w:r>
          </w:p>
        </w:tc>
        <w:tc>
          <w:tcPr>
            <w:tcW w:w="67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水卫</w:t>
            </w:r>
          </w:p>
        </w:tc>
        <w:tc>
          <w:tcPr>
            <w:tcW w:w="67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电照</w:t>
            </w:r>
          </w:p>
        </w:tc>
        <w:tc>
          <w:tcPr>
            <w:tcW w:w="67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暖气</w:t>
            </w:r>
          </w:p>
        </w:tc>
        <w:tc>
          <w:tcPr>
            <w:tcW w:w="68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特种设备</w:t>
            </w:r>
          </w:p>
        </w:tc>
        <w:tc>
          <w:tcPr>
            <w:tcW w:w="78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完好房屋</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1"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2"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基本完好</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1"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2"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一般损坏</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1"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2"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严重损坏</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1"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2"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危险房屋</w:t>
            </w:r>
          </w:p>
        </w:tc>
        <w:tc>
          <w:tcPr>
            <w:tcW w:w="75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1" w:type="dxa"/>
            <w:gridSpan w:val="2"/>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应修项目记录</w:t>
            </w:r>
          </w:p>
        </w:tc>
        <w:tc>
          <w:tcPr>
            <w:tcW w:w="12680" w:type="dxa"/>
            <w:gridSpan w:val="26"/>
            <w:tcBorders>
              <w:top w:val="single" w:color="000000" w:sz="4" w:space="0"/>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5198" w:type="dxa"/>
            <w:gridSpan w:val="7"/>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查房评定人：</w:t>
            </w:r>
          </w:p>
        </w:tc>
        <w:tc>
          <w:tcPr>
            <w:tcW w:w="3727" w:type="dxa"/>
            <w:gridSpan w:val="8"/>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2968" w:type="dxa"/>
            <w:gridSpan w:val="7"/>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2234"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      月       日</w:t>
            </w:r>
          </w:p>
        </w:tc>
      </w:tr>
    </w:tbl>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城镇房屋安全检查汇总台帐</w:t>
      </w:r>
    </w:p>
    <w:tbl>
      <w:tblPr>
        <w:tblStyle w:val="11"/>
        <w:tblW w:w="14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720"/>
        <w:gridCol w:w="1080"/>
        <w:gridCol w:w="900"/>
        <w:gridCol w:w="915"/>
        <w:gridCol w:w="915"/>
        <w:gridCol w:w="825"/>
        <w:gridCol w:w="825"/>
        <w:gridCol w:w="825"/>
        <w:gridCol w:w="825"/>
        <w:gridCol w:w="825"/>
        <w:gridCol w:w="915"/>
        <w:gridCol w:w="825"/>
        <w:gridCol w:w="825"/>
        <w:gridCol w:w="825"/>
        <w:gridCol w:w="8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98" w:type="dxa"/>
            <w:gridSpan w:val="4"/>
            <w:tcBorders>
              <w:top w:val="nil"/>
              <w:left w:val="nil"/>
              <w:bottom w:val="single" w:color="000000" w:sz="4" w:space="0"/>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填报单位:</w:t>
            </w:r>
          </w:p>
        </w:tc>
        <w:tc>
          <w:tcPr>
            <w:tcW w:w="4305" w:type="dxa"/>
            <w:gridSpan w:val="5"/>
            <w:tcBorders>
              <w:top w:val="nil"/>
              <w:left w:val="nil"/>
              <w:bottom w:val="single" w:color="000000" w:sz="4" w:space="0"/>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产别(租别及使用单位):</w:t>
            </w:r>
          </w:p>
        </w:tc>
        <w:tc>
          <w:tcPr>
            <w:tcW w:w="2565" w:type="dxa"/>
            <w:gridSpan w:val="3"/>
            <w:tcBorders>
              <w:top w:val="nil"/>
              <w:left w:val="nil"/>
              <w:bottom w:val="single" w:color="000000" w:sz="4" w:space="0"/>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房屋类别:</w:t>
            </w:r>
          </w:p>
        </w:tc>
        <w:tc>
          <w:tcPr>
            <w:tcW w:w="4125" w:type="dxa"/>
            <w:gridSpan w:val="5"/>
            <w:tcBorders>
              <w:top w:val="nil"/>
              <w:left w:val="nil"/>
              <w:bottom w:val="nil"/>
              <w:right w:val="nil"/>
            </w:tcBorders>
            <w:shd w:val="clear" w:color="auto" w:fill="auto"/>
            <w:noWrap/>
            <w:vAlign w:val="bottom"/>
          </w:tcPr>
          <w:p>
            <w:pPr>
              <w:jc w:val="left"/>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b w:val="0"/>
                <w:bCs/>
                <w:i w:val="0"/>
                <w:color w:val="auto"/>
                <w:kern w:val="0"/>
                <w:sz w:val="18"/>
                <w:szCs w:val="18"/>
                <w:u w:val="none"/>
                <w:lang w:val="en-US" w:eastAsia="zh-CN" w:bidi="ar"/>
              </w:rPr>
              <w:t>统计单位</w:t>
            </w:r>
            <w:r>
              <w:rPr>
                <w:rFonts w:hint="eastAsia" w:asciiTheme="minorEastAsia" w:hAnsiTheme="minorEastAsia" w:eastAsiaTheme="minorEastAsia" w:cstheme="minorEastAsia"/>
                <w:i w:val="0"/>
                <w:color w:val="auto"/>
                <w:kern w:val="0"/>
                <w:sz w:val="18"/>
                <w:szCs w:val="18"/>
                <w:u w:val="none"/>
                <w:lang w:val="en-US" w:eastAsia="zh-CN" w:bidi="ar"/>
              </w:rPr>
              <w:t>: 平房: 间/m</w:t>
            </w:r>
            <w:r>
              <w:rPr>
                <w:rFonts w:hint="eastAsia" w:asciiTheme="minorEastAsia" w:hAnsiTheme="minorEastAsia" w:eastAsiaTheme="minorEastAsia" w:cstheme="minorEastAsia"/>
                <w:i w:val="0"/>
                <w:color w:val="auto"/>
                <w:kern w:val="0"/>
                <w:sz w:val="18"/>
                <w:szCs w:val="18"/>
                <w:u w:val="none"/>
                <w:vertAlign w:val="superscript"/>
                <w:lang w:val="en-US" w:eastAsia="zh-CN" w:bidi="ar"/>
              </w:rPr>
              <w:t xml:space="preserve">2       </w:t>
            </w:r>
            <w:r>
              <w:rPr>
                <w:rFonts w:hint="eastAsia" w:asciiTheme="minorEastAsia" w:hAnsiTheme="minorEastAsia" w:eastAsiaTheme="minorEastAsia" w:cstheme="minorEastAsia"/>
                <w:i w:val="0"/>
                <w:color w:val="auto"/>
                <w:kern w:val="0"/>
                <w:sz w:val="18"/>
                <w:szCs w:val="18"/>
                <w:u w:val="none"/>
                <w:lang w:val="en-US" w:eastAsia="zh-CN" w:bidi="ar"/>
              </w:rPr>
              <w:t>楼房: 幢/m</w:t>
            </w:r>
            <w:r>
              <w:rPr>
                <w:rFonts w:hint="eastAsia" w:asciiTheme="minorEastAsia" w:hAnsiTheme="minorEastAsia" w:eastAsiaTheme="minorEastAsia" w:cstheme="minorEastAsia"/>
                <w:i w:val="0"/>
                <w:color w:val="auto"/>
                <w:kern w:val="0"/>
                <w:sz w:val="18"/>
                <w:szCs w:val="18"/>
                <w:u w:val="none"/>
                <w:vertAlign w:val="super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查房日期</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房屋地址</w:t>
            </w:r>
          </w:p>
        </w:tc>
        <w:tc>
          <w:tcPr>
            <w:tcW w:w="1815" w:type="dxa"/>
            <w:gridSpan w:val="2"/>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应查建筑面积</w:t>
            </w:r>
          </w:p>
        </w:tc>
        <w:tc>
          <w:tcPr>
            <w:tcW w:w="5040" w:type="dxa"/>
            <w:gridSpan w:val="6"/>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总 评 完 损 状 况</w:t>
            </w:r>
          </w:p>
        </w:tc>
        <w:tc>
          <w:tcPr>
            <w:tcW w:w="5040"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楼 房 结 构 完 损 状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90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住  宅(m</w:t>
            </w:r>
            <w:r>
              <w:rPr>
                <w:rFonts w:hint="eastAsia" w:asciiTheme="minorEastAsia" w:hAnsiTheme="minorEastAsia" w:eastAsiaTheme="minorEastAsia" w:cstheme="minorEastAsia"/>
                <w:i w:val="0"/>
                <w:color w:val="auto"/>
                <w:kern w:val="0"/>
                <w:sz w:val="18"/>
                <w:szCs w:val="18"/>
                <w:u w:val="none"/>
                <w:vertAlign w:val="superscript"/>
                <w:lang w:val="en-US" w:eastAsia="zh-CN" w:bidi="ar"/>
              </w:rPr>
              <w:t>2</w:t>
            </w: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非住宅(m</w:t>
            </w:r>
            <w:r>
              <w:rPr>
                <w:rFonts w:hint="eastAsia" w:asciiTheme="minorEastAsia" w:hAnsiTheme="minorEastAsia" w:eastAsiaTheme="minorEastAsia" w:cstheme="minorEastAsia"/>
                <w:i w:val="0"/>
                <w:color w:val="auto"/>
                <w:kern w:val="0"/>
                <w:sz w:val="18"/>
                <w:szCs w:val="18"/>
                <w:u w:val="none"/>
                <w:vertAlign w:val="superscript"/>
                <w:lang w:val="en-US" w:eastAsia="zh-CN" w:bidi="ar"/>
              </w:rPr>
              <w:t>2</w:t>
            </w: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 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完好房屋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基本完好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一般损坏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严重损坏</w:t>
            </w:r>
          </w:p>
        </w:tc>
        <w:tc>
          <w:tcPr>
            <w:tcW w:w="8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危险房屋</w:t>
            </w:r>
          </w:p>
        </w:tc>
        <w:tc>
          <w:tcPr>
            <w:tcW w:w="9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 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完好房屋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基本完好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一般损坏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严重损坏</w:t>
            </w:r>
          </w:p>
        </w:tc>
        <w:tc>
          <w:tcPr>
            <w:tcW w:w="8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危险房屋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82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c>
          <w:tcPr>
            <w:tcW w:w="82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6"/>
            <w:tcBorders>
              <w:top w:val="single" w:color="000000" w:sz="4" w:space="0"/>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说明：1.房屋类别：(1)平房; (2)中式楼; (3)简易楼; (4)正规多层楼; (5)高层楼。   2.住宅与非住宅分别登记汇总。</w:t>
            </w:r>
          </w:p>
        </w:tc>
        <w:tc>
          <w:tcPr>
            <w:tcW w:w="825" w:type="dxa"/>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复核人：</w:t>
            </w:r>
          </w:p>
        </w:tc>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填表人：</w:t>
            </w:r>
          </w:p>
        </w:tc>
        <w:tc>
          <w:tcPr>
            <w:tcW w:w="0" w:type="auto"/>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p>
        </w:tc>
        <w:tc>
          <w:tcPr>
            <w:tcW w:w="0" w:type="auto"/>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p>
        </w:tc>
        <w:tc>
          <w:tcPr>
            <w:tcW w:w="0" w:type="auto"/>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i w:val="0"/>
                <w:color w:val="auto"/>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年</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月</w:t>
            </w:r>
          </w:p>
        </w:tc>
        <w:tc>
          <w:tcPr>
            <w:tcW w:w="8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日</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平房安全检查记录表</w:t>
      </w:r>
    </w:p>
    <w:tbl>
      <w:tblPr>
        <w:tblStyle w:val="11"/>
        <w:tblW w:w="1474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570"/>
        <w:gridCol w:w="855"/>
        <w:gridCol w:w="705"/>
        <w:gridCol w:w="675"/>
        <w:gridCol w:w="690"/>
        <w:gridCol w:w="720"/>
        <w:gridCol w:w="705"/>
        <w:gridCol w:w="630"/>
        <w:gridCol w:w="640"/>
        <w:gridCol w:w="628"/>
        <w:gridCol w:w="547"/>
        <w:gridCol w:w="720"/>
        <w:gridCol w:w="570"/>
        <w:gridCol w:w="675"/>
        <w:gridCol w:w="645"/>
        <w:gridCol w:w="630"/>
        <w:gridCol w:w="705"/>
        <w:gridCol w:w="690"/>
        <w:gridCol w:w="675"/>
        <w:gridCol w:w="64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gridSpan w:val="3"/>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w:t>
            </w:r>
          </w:p>
        </w:tc>
        <w:tc>
          <w:tcPr>
            <w:tcW w:w="7230" w:type="dxa"/>
            <w:gridSpan w:val="11"/>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地址：</w:t>
            </w:r>
          </w:p>
        </w:tc>
        <w:tc>
          <w:tcPr>
            <w:tcW w:w="5340" w:type="dxa"/>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产别(租别及使用单位)：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房号及方向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查房数量</w:t>
            </w:r>
          </w:p>
        </w:tc>
        <w:tc>
          <w:tcPr>
            <w:tcW w:w="412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房屋现状(间)</w:t>
            </w:r>
          </w:p>
        </w:tc>
        <w:tc>
          <w:tcPr>
            <w:tcW w:w="181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翻修达标房(间)</w:t>
            </w:r>
          </w:p>
        </w:tc>
        <w:tc>
          <w:tcPr>
            <w:tcW w:w="1290"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挑修达标房(间)</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屋面维修(间)</w:t>
            </w:r>
          </w:p>
        </w:tc>
        <w:tc>
          <w:tcPr>
            <w:tcW w:w="2685" w:type="dxa"/>
            <w:gridSpan w:val="4"/>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改善项目(间)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0" w:type="dxa"/>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建筑面积(m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合筒瓦房</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泥瓦水泥瓦</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青灰顶房</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干挂瓦房</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棋盘心</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天沟</w:t>
            </w:r>
          </w:p>
        </w:tc>
        <w:tc>
          <w:tcPr>
            <w:tcW w:w="6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危险房</w:t>
            </w:r>
          </w:p>
        </w:tc>
        <w:tc>
          <w:tcPr>
            <w:tcW w:w="6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严重损坏房</w:t>
            </w:r>
          </w:p>
        </w:tc>
        <w:tc>
          <w:tcPr>
            <w:tcW w:w="5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其它</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积水挑顶长高</w:t>
            </w:r>
          </w:p>
        </w:tc>
        <w:tc>
          <w:tcPr>
            <w:tcW w:w="570"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其它</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屋面整修</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换瓦补漏</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灰房补漏</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天沟补漏</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改善装修</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新做地面</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新做顶棚</w:t>
            </w:r>
          </w:p>
        </w:tc>
        <w:tc>
          <w:tcPr>
            <w:tcW w:w="675"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外墙抹灰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7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2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4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20"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tcBorders>
              <w:top w:val="single" w:color="auto"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nil"/>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47"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auto"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745" w:type="dxa"/>
            <w:gridSpan w:val="22"/>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院内无下水     处，下水破损不通     处；低洼院无下水     处，下水不畅      处；新做下水道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745" w:type="dxa"/>
            <w:gridSpan w:val="2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电表总表        A，使用户数         ，增容      A，全院电线老化       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4245" w:type="dxa"/>
            <w:gridSpan w:val="6"/>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查房人：</w:t>
            </w:r>
          </w:p>
        </w:tc>
        <w:tc>
          <w:tcPr>
            <w:tcW w:w="3870" w:type="dxa"/>
            <w:gridSpan w:val="6"/>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4635" w:type="dxa"/>
            <w:gridSpan w:val="7"/>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1995" w:type="dxa"/>
            <w:gridSpan w:val="3"/>
            <w:tcBorders>
              <w:top w:val="nil"/>
              <w:left w:val="nil"/>
              <w:bottom w:val="nil"/>
              <w:right w:val="nil"/>
            </w:tcBorders>
            <w:shd w:val="clear" w:color="auto" w:fill="auto"/>
            <w:noWrap/>
            <w:vAlign w:val="bottom"/>
          </w:tcPr>
          <w:p>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     月      日</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平房安全检查记录表(续)</w:t>
      </w:r>
    </w:p>
    <w:tbl>
      <w:tblPr>
        <w:tblStyle w:val="11"/>
        <w:tblW w:w="0" w:type="auto"/>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936"/>
        <w:gridCol w:w="1003"/>
        <w:gridCol w:w="715"/>
        <w:gridCol w:w="705"/>
        <w:gridCol w:w="675"/>
        <w:gridCol w:w="780"/>
        <w:gridCol w:w="750"/>
        <w:gridCol w:w="639"/>
        <w:gridCol w:w="681"/>
        <w:gridCol w:w="615"/>
        <w:gridCol w:w="668"/>
        <w:gridCol w:w="1048"/>
        <w:gridCol w:w="1048"/>
        <w:gridCol w:w="1035"/>
        <w:gridCol w:w="1035"/>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91" w:type="dxa"/>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w:t>
            </w:r>
          </w:p>
        </w:tc>
        <w:tc>
          <w:tcPr>
            <w:tcW w:w="936" w:type="dxa"/>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p>
        </w:tc>
        <w:tc>
          <w:tcPr>
            <w:tcW w:w="100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15" w:type="dxa"/>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地址：</w:t>
            </w:r>
          </w:p>
        </w:tc>
        <w:tc>
          <w:tcPr>
            <w:tcW w:w="70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8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50" w:type="dxa"/>
            <w:tcBorders>
              <w:top w:val="nil"/>
              <w:left w:val="nil"/>
              <w:bottom w:val="single" w:color="000000" w:sz="4" w:space="0"/>
              <w:right w:val="nil"/>
            </w:tcBorders>
            <w:shd w:val="clear" w:color="auto" w:fill="auto"/>
            <w:noWrap/>
            <w:vAlign w:val="bottom"/>
          </w:tcPr>
          <w:p>
            <w:pPr>
              <w:jc w:val="left"/>
              <w:rPr>
                <w:rFonts w:hint="eastAsia" w:ascii="宋体" w:hAnsi="宋体" w:eastAsia="宋体" w:cs="宋体"/>
                <w:i w:val="0"/>
                <w:color w:val="auto"/>
                <w:sz w:val="18"/>
                <w:szCs w:val="18"/>
                <w:u w:val="none"/>
              </w:rPr>
            </w:pPr>
          </w:p>
        </w:tc>
        <w:tc>
          <w:tcPr>
            <w:tcW w:w="63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81"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531" w:type="dxa"/>
            <w:gridSpan w:val="7"/>
            <w:tcBorders>
              <w:top w:val="nil"/>
              <w:left w:val="nil"/>
              <w:bottom w:val="single" w:color="000000" w:sz="4" w:space="0"/>
              <w:right w:val="nil"/>
            </w:tcBorders>
            <w:shd w:val="clear" w:color="auto" w:fill="auto"/>
            <w:noWrap/>
            <w:vAlign w:val="bottom"/>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产别(租别及使用单位)：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房号及方向</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查房数量</w:t>
            </w:r>
          </w:p>
        </w:tc>
        <w:tc>
          <w:tcPr>
            <w:tcW w:w="5560"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       结        构</w:t>
            </w:r>
          </w:p>
        </w:tc>
        <w:tc>
          <w:tcPr>
            <w:tcW w:w="5916" w:type="dxa"/>
            <w:gridSpan w:val="6"/>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墙       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9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建筑面积(m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存在问题</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加固间数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柁(架)</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檩(根)</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柱(根)</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存在问题</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拆砌山墙(道)</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拆砌檐墙(间)</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局部拆砌(m</w:t>
            </w:r>
            <w:r>
              <w:rPr>
                <w:rFonts w:hint="eastAsia" w:ascii="宋体" w:hAnsi="宋体" w:eastAsia="宋体" w:cs="宋体"/>
                <w:i w:val="0"/>
                <w:color w:val="auto"/>
                <w:kern w:val="0"/>
                <w:sz w:val="18"/>
                <w:szCs w:val="18"/>
                <w:u w:val="none"/>
                <w:vertAlign w:val="superscript"/>
                <w:lang w:val="en-US" w:eastAsia="zh-CN" w:bidi="ar"/>
              </w:rPr>
              <w:t>3</w:t>
            </w:r>
            <w:r>
              <w:rPr>
                <w:rFonts w:hint="eastAsia" w:ascii="宋体" w:hAnsi="宋体" w:eastAsia="宋体" w:cs="宋体"/>
                <w:i w:val="0"/>
                <w:color w:val="auto"/>
                <w:kern w:val="0"/>
                <w:sz w:val="18"/>
                <w:szCs w:val="18"/>
                <w:u w:val="none"/>
                <w:lang w:val="en-US" w:eastAsia="zh-CN" w:bidi="ar"/>
              </w:rP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拆砌院墙(m</w:t>
            </w:r>
            <w:r>
              <w:rPr>
                <w:rFonts w:hint="eastAsia" w:ascii="宋体" w:hAnsi="宋体" w:eastAsia="宋体" w:cs="宋体"/>
                <w:i w:val="0"/>
                <w:color w:val="auto"/>
                <w:kern w:val="0"/>
                <w:sz w:val="18"/>
                <w:szCs w:val="18"/>
                <w:u w:val="none"/>
                <w:vertAlign w:val="superscript"/>
                <w:lang w:val="en-US" w:eastAsia="zh-CN" w:bidi="ar"/>
              </w:rPr>
              <w:t>3</w:t>
            </w:r>
            <w:r>
              <w:rPr>
                <w:rFonts w:hint="eastAsia" w:ascii="宋体" w:hAnsi="宋体" w:eastAsia="宋体" w:cs="宋体"/>
                <w:i w:val="0"/>
                <w:color w:val="auto"/>
                <w:kern w:val="0"/>
                <w:sz w:val="18"/>
                <w:szCs w:val="18"/>
                <w:u w:val="none"/>
                <w:lang w:val="en-US" w:eastAsia="zh-CN" w:bidi="ar"/>
              </w:rPr>
              <w:t>)</w:t>
            </w:r>
          </w:p>
        </w:tc>
        <w:tc>
          <w:tcPr>
            <w:tcW w:w="1082"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新增隔断(道)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9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附换</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木附</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钢附</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附换</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墩接</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82" w:type="dxa"/>
            <w:vMerge w:val="continue"/>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82"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99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0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1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1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8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91"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2"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406" w:type="dxa"/>
            <w:gridSpan w:val="17"/>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本院         号房发现断柁       架，断檩       根，柁头糟朽       架，已于          年      月       日抢修。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5025" w:type="dxa"/>
            <w:gridSpan w:val="6"/>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查房人：</w:t>
            </w:r>
          </w:p>
        </w:tc>
        <w:tc>
          <w:tcPr>
            <w:tcW w:w="3465" w:type="dxa"/>
            <w:gridSpan w:val="5"/>
            <w:tcBorders>
              <w:top w:val="single" w:color="000000" w:sz="4" w:space="0"/>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2764" w:type="dxa"/>
            <w:gridSpan w:val="3"/>
            <w:tcBorders>
              <w:top w:val="single" w:color="000000" w:sz="4" w:space="0"/>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3152" w:type="dxa"/>
            <w:gridSpan w:val="3"/>
            <w:tcBorders>
              <w:top w:val="single" w:color="000000" w:sz="4" w:space="0"/>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      月       日</w:t>
            </w:r>
          </w:p>
        </w:tc>
      </w:tr>
    </w:tbl>
    <w:p>
      <w:pPr>
        <w:widowControl w:val="0"/>
        <w:numPr>
          <w:ilvl w:val="0"/>
          <w:numId w:val="0"/>
        </w:numPr>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楼房安全检查记录表   </w:t>
      </w: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429"/>
        <w:gridCol w:w="464"/>
        <w:gridCol w:w="390"/>
        <w:gridCol w:w="465"/>
        <w:gridCol w:w="510"/>
        <w:gridCol w:w="525"/>
        <w:gridCol w:w="645"/>
        <w:gridCol w:w="735"/>
        <w:gridCol w:w="480"/>
        <w:gridCol w:w="570"/>
        <w:gridCol w:w="705"/>
        <w:gridCol w:w="420"/>
        <w:gridCol w:w="525"/>
        <w:gridCol w:w="450"/>
        <w:gridCol w:w="675"/>
        <w:gridCol w:w="615"/>
        <w:gridCol w:w="660"/>
        <w:gridCol w:w="675"/>
        <w:gridCol w:w="675"/>
        <w:gridCol w:w="660"/>
        <w:gridCol w:w="810"/>
        <w:gridCol w:w="870"/>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716" w:type="dxa"/>
            <w:gridSpan w:val="4"/>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w:t>
            </w:r>
          </w:p>
        </w:tc>
        <w:tc>
          <w:tcPr>
            <w:tcW w:w="4635" w:type="dxa"/>
            <w:gridSpan w:val="8"/>
            <w:tcBorders>
              <w:top w:val="nil"/>
              <w:left w:val="nil"/>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地址：</w:t>
            </w:r>
          </w:p>
        </w:tc>
        <w:tc>
          <w:tcPr>
            <w:tcW w:w="2685" w:type="dxa"/>
            <w:gridSpan w:val="5"/>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建筑面积：            m</w:t>
            </w:r>
            <w:r>
              <w:rPr>
                <w:rFonts w:hint="eastAsia" w:ascii="宋体" w:hAnsi="宋体" w:eastAsia="宋体" w:cs="宋体"/>
                <w:i w:val="0"/>
                <w:color w:val="auto"/>
                <w:kern w:val="0"/>
                <w:sz w:val="18"/>
                <w:szCs w:val="18"/>
                <w:u w:val="none"/>
                <w:vertAlign w:val="superscript"/>
                <w:lang w:val="en-US" w:eastAsia="zh-CN" w:bidi="ar"/>
              </w:rPr>
              <w:t>2</w:t>
            </w:r>
            <w:r>
              <w:rPr>
                <w:rFonts w:hint="eastAsia" w:ascii="宋体" w:hAnsi="宋体" w:eastAsia="宋体" w:cs="宋体"/>
                <w:i w:val="0"/>
                <w:color w:val="auto"/>
                <w:kern w:val="0"/>
                <w:sz w:val="18"/>
                <w:szCs w:val="18"/>
                <w:u w:val="none"/>
                <w:lang w:val="en-US" w:eastAsia="zh-CN" w:bidi="ar"/>
              </w:rPr>
              <w:t xml:space="preserve">     </w:t>
            </w:r>
          </w:p>
        </w:tc>
        <w:tc>
          <w:tcPr>
            <w:tcW w:w="5091" w:type="dxa"/>
            <w:gridSpan w:val="7"/>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产别(租别及使用单位)：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单元号</w:t>
            </w:r>
          </w:p>
        </w:tc>
        <w:tc>
          <w:tcPr>
            <w:tcW w:w="429"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层数</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房号</w:t>
            </w: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       房       中       修</w:t>
            </w:r>
          </w:p>
        </w:tc>
        <w:tc>
          <w:tcPr>
            <w:tcW w:w="5706" w:type="dxa"/>
            <w:gridSpan w:val="8"/>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     房     大     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9" w:type="dxa"/>
            <w:vMerge w:val="continue"/>
            <w:tcBorders>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2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单项维修</w:t>
            </w: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局部维修加固</w:t>
            </w:r>
          </w:p>
        </w:tc>
        <w:tc>
          <w:tcPr>
            <w:tcW w:w="1395" w:type="dxa"/>
            <w:gridSpan w:val="3"/>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屋面维修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地下室倒灌</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综合维修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抗震加固</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屋面大修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上下水更新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整幢外墙板缝</w:t>
            </w:r>
          </w:p>
        </w:tc>
        <w:tc>
          <w:tcPr>
            <w:tcW w:w="741"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外立面粉饰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9" w:type="dxa"/>
            <w:vMerge w:val="continue"/>
            <w:tcBorders>
              <w:left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更换门窗（扇）</w:t>
            </w:r>
          </w:p>
        </w:tc>
        <w:tc>
          <w:tcPr>
            <w:tcW w:w="5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油饰</w:t>
            </w: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粉刷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厨厕渗漏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外墙装饰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阳台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梁板柱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外墙板缝</w:t>
            </w:r>
          </w:p>
        </w:tc>
        <w:tc>
          <w:tcPr>
            <w:tcW w:w="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幢</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坡顶</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坡顶挑修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加固换板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重做防水</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4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9" w:type="dxa"/>
            <w:vMerge w:val="continue"/>
            <w:tcBorders>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5"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7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6" w:type="dxa"/>
            <w:gridSpan w:val="3"/>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   计</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41"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433" w:type="dxa"/>
            <w:tcBorders>
              <w:top w:val="single" w:color="000000" w:sz="4" w:space="0"/>
              <w:left w:val="nil"/>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auto"/>
                <w:sz w:val="18"/>
                <w:szCs w:val="18"/>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41"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433"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41" w:type="dxa"/>
            <w:tcBorders>
              <w:top w:val="single" w:color="000000" w:sz="4" w:space="0"/>
              <w:left w:val="single" w:color="000000" w:sz="4" w:space="0"/>
              <w:bottom w:val="single" w:color="auto"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6" w:type="dxa"/>
            <w:gridSpan w:val="8"/>
            <w:vMerge w:val="restart"/>
            <w:tcBorders>
              <w:top w:val="single" w:color="auto" w:sz="4" w:space="0"/>
              <w:left w:val="single" w:color="000000" w:sz="4" w:space="0"/>
              <w:right w:val="nil"/>
            </w:tcBorders>
            <w:shd w:val="clear" w:color="auto" w:fill="auto"/>
            <w:noWrap/>
            <w:vAlign w:val="top"/>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破损情况：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433"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6" w:type="dxa"/>
            <w:gridSpan w:val="8"/>
            <w:vMerge w:val="continue"/>
            <w:tcBorders>
              <w:left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433"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706" w:type="dxa"/>
            <w:gridSpan w:val="8"/>
            <w:vMerge w:val="continue"/>
            <w:tcBorders>
              <w:left w:val="single" w:color="000000" w:sz="4" w:space="0"/>
              <w:bottom w:val="single" w:color="auto"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27" w:type="dxa"/>
            <w:gridSpan w:val="2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电表总表        只        A，使用户数           ，增容          A，更换电线               m2（建筑面积）。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076" w:type="dxa"/>
            <w:gridSpan w:val="10"/>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查房人：</w:t>
            </w:r>
          </w:p>
        </w:tc>
        <w:tc>
          <w:tcPr>
            <w:tcW w:w="3960" w:type="dxa"/>
            <w:gridSpan w:val="7"/>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2670" w:type="dxa"/>
            <w:gridSpan w:val="4"/>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2421" w:type="dxa"/>
            <w:gridSpan w:val="3"/>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1" w:beforeLines="10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城镇私有平房检查记录表</w:t>
      </w:r>
    </w:p>
    <w:tbl>
      <w:tblPr>
        <w:tblStyle w:val="11"/>
        <w:tblW w:w="14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40"/>
        <w:gridCol w:w="465"/>
        <w:gridCol w:w="1425"/>
        <w:gridCol w:w="555"/>
        <w:gridCol w:w="870"/>
        <w:gridCol w:w="555"/>
        <w:gridCol w:w="420"/>
        <w:gridCol w:w="1080"/>
        <w:gridCol w:w="690"/>
        <w:gridCol w:w="675"/>
        <w:gridCol w:w="645"/>
        <w:gridCol w:w="645"/>
        <w:gridCol w:w="825"/>
        <w:gridCol w:w="482"/>
        <w:gridCol w:w="616"/>
        <w:gridCol w:w="657"/>
        <w:gridCol w:w="660"/>
        <w:gridCol w:w="630"/>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66" w:type="dxa"/>
            <w:gridSpan w:val="20"/>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私房产权人：               家庭人口：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房屋地址</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房屋性质(自住、议价租、标准租、已腾退标准租)</w:t>
            </w:r>
          </w:p>
        </w:tc>
        <w:tc>
          <w:tcPr>
            <w:tcW w:w="18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承租人</w:t>
            </w:r>
          </w:p>
        </w:tc>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房屋数量</w:t>
            </w:r>
          </w:p>
        </w:tc>
        <w:tc>
          <w:tcPr>
            <w:tcW w:w="8580" w:type="dxa"/>
            <w:gridSpan w:val="1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房屋检查情况</w:t>
            </w:r>
          </w:p>
        </w:tc>
        <w:tc>
          <w:tcPr>
            <w:tcW w:w="52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姓名</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家庭人口</w:t>
            </w:r>
          </w:p>
        </w:tc>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锁门户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拒查户</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需修缮项目</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房屋完损等级</w:t>
            </w:r>
          </w:p>
        </w:tc>
        <w:tc>
          <w:tcPr>
            <w:tcW w:w="525"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木结构加固</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翻修</w:t>
            </w:r>
          </w:p>
        </w:tc>
        <w:tc>
          <w:tcPr>
            <w:tcW w:w="616"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挑修</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屋面漏雨</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墙体整修</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加固间数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墩接柱</w:t>
            </w: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16"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60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4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4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间</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06"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6" w:type="dxa"/>
            <w:tcBorders>
              <w:top w:val="single" w:color="000000" w:sz="4" w:space="0"/>
              <w:left w:val="nil"/>
              <w:bottom w:val="nil"/>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140" w:type="dxa"/>
            <w:tcBorders>
              <w:top w:val="single" w:color="000000" w:sz="4" w:space="0"/>
              <w:left w:val="single" w:color="000000" w:sz="4" w:space="0"/>
              <w:bottom w:val="nil"/>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65" w:type="dxa"/>
            <w:tcBorders>
              <w:top w:val="single" w:color="000000" w:sz="4" w:space="0"/>
              <w:left w:val="single" w:color="000000" w:sz="4" w:space="0"/>
              <w:bottom w:val="nil"/>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25"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11" w:type="dxa"/>
            <w:gridSpan w:val="3"/>
            <w:vMerge w:val="restar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       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自住</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70"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57"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525" w:type="dxa"/>
            <w:tcBorders>
              <w:top w:val="nil"/>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2211" w:type="dxa"/>
            <w:gridSpan w:val="3"/>
            <w:vMerge w:val="continue"/>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议价租</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11" w:type="dxa"/>
            <w:gridSpan w:val="3"/>
            <w:vMerge w:val="continue"/>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标准租</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211" w:type="dxa"/>
            <w:gridSpan w:val="3"/>
            <w:vMerge w:val="continue"/>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已腾退标准租</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11" w:type="dxa"/>
            <w:gridSpan w:val="3"/>
            <w:tcBorders>
              <w:top w:val="nil"/>
              <w:left w:val="nil"/>
              <w:bottom w:val="nil"/>
              <w:right w:val="nil"/>
            </w:tcBorders>
            <w:shd w:val="clear" w:color="auto" w:fill="auto"/>
            <w:noWrap/>
            <w:vAlign w:val="bottom"/>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查房人：</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55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87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5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2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08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690"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45"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48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w:t>
            </w:r>
          </w:p>
        </w:tc>
        <w:tc>
          <w:tcPr>
            <w:tcW w:w="616" w:type="dxa"/>
            <w:tcBorders>
              <w:top w:val="nil"/>
              <w:left w:val="nil"/>
              <w:bottom w:val="nil"/>
              <w:right w:val="nil"/>
            </w:tcBorders>
            <w:shd w:val="clear" w:color="auto" w:fill="auto"/>
            <w:noWrap/>
            <w:vAlign w:val="bottom"/>
          </w:tcPr>
          <w:p>
            <w:pPr>
              <w:jc w:val="center"/>
              <w:rPr>
                <w:rFonts w:hint="eastAsia" w:ascii="宋体" w:hAnsi="宋体" w:eastAsia="宋体" w:cs="宋体"/>
                <w:i w:val="0"/>
                <w:color w:val="auto"/>
                <w:sz w:val="18"/>
                <w:szCs w:val="18"/>
                <w:u w:val="none"/>
              </w:rPr>
            </w:pPr>
          </w:p>
        </w:tc>
        <w:tc>
          <w:tcPr>
            <w:tcW w:w="657"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月</w:t>
            </w:r>
          </w:p>
        </w:tc>
        <w:tc>
          <w:tcPr>
            <w:tcW w:w="6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63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w:t>
            </w:r>
            <w:r>
              <w:rPr>
                <w:rFonts w:hint="default" w:ascii="Times New Roman" w:hAnsi="Times New Roman" w:eastAsia="宋体" w:cs="Times New Roman"/>
                <w:i w:val="0"/>
                <w:color w:val="auto"/>
                <w:kern w:val="0"/>
                <w:sz w:val="18"/>
                <w:szCs w:val="18"/>
                <w:u w:val="none"/>
                <w:lang w:val="en-US" w:eastAsia="zh-CN" w:bidi="ar"/>
              </w:rPr>
              <w:t xml:space="preserve"> </w:t>
            </w:r>
          </w:p>
        </w:tc>
        <w:tc>
          <w:tcPr>
            <w:tcW w:w="52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bl>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电梯设备检查记录表</w:t>
      </w:r>
    </w:p>
    <w:tbl>
      <w:tblPr>
        <w:tblStyle w:val="11"/>
        <w:tblW w:w="15465"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605"/>
        <w:gridCol w:w="1290"/>
        <w:gridCol w:w="2602"/>
        <w:gridCol w:w="803"/>
        <w:gridCol w:w="1200"/>
        <w:gridCol w:w="810"/>
        <w:gridCol w:w="1020"/>
        <w:gridCol w:w="765"/>
        <w:gridCol w:w="705"/>
        <w:gridCol w:w="885"/>
        <w:gridCol w:w="1038"/>
        <w:gridCol w:w="697"/>
        <w:gridCol w:w="740"/>
        <w:gridCol w:w="82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4947" w:type="dxa"/>
            <w:gridSpan w:val="4"/>
            <w:tcBorders>
              <w:top w:val="nil"/>
              <w:left w:val="nil"/>
              <w:bottom w:val="nil"/>
              <w:right w:val="nil"/>
            </w:tcBorders>
            <w:shd w:val="clear" w:color="auto" w:fill="auto"/>
            <w:noWrap/>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填报单位：</w:t>
            </w:r>
          </w:p>
        </w:tc>
        <w:tc>
          <w:tcPr>
            <w:tcW w:w="2813" w:type="dxa"/>
            <w:gridSpan w:val="3"/>
            <w:tcBorders>
              <w:top w:val="nil"/>
              <w:left w:val="nil"/>
              <w:bottom w:val="nil"/>
              <w:right w:val="nil"/>
            </w:tcBorders>
            <w:shd w:val="clear" w:color="auto" w:fill="auto"/>
            <w:noWrap/>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产权单位：</w:t>
            </w:r>
          </w:p>
        </w:tc>
        <w:tc>
          <w:tcPr>
            <w:tcW w:w="2490" w:type="dxa"/>
            <w:gridSpan w:val="3"/>
            <w:tcBorders>
              <w:top w:val="nil"/>
              <w:left w:val="nil"/>
              <w:bottom w:val="nil"/>
              <w:right w:val="nil"/>
            </w:tcBorders>
            <w:shd w:val="clear" w:color="auto" w:fill="auto"/>
            <w:noWrap/>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物业管理单位：</w:t>
            </w:r>
          </w:p>
        </w:tc>
        <w:tc>
          <w:tcPr>
            <w:tcW w:w="2620"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改造日期：</w:t>
            </w:r>
          </w:p>
        </w:tc>
        <w:tc>
          <w:tcPr>
            <w:tcW w:w="2595" w:type="dxa"/>
            <w:gridSpan w:val="3"/>
            <w:tcBorders>
              <w:top w:val="nil"/>
              <w:left w:val="nil"/>
              <w:bottom w:val="nil"/>
              <w:right w:val="nil"/>
            </w:tcBorders>
            <w:shd w:val="clear" w:color="auto" w:fill="auto"/>
            <w:noWrap/>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建筑物使用性质：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gridSpan w:val="2"/>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设备地址</w:t>
            </w:r>
          </w:p>
        </w:tc>
        <w:tc>
          <w:tcPr>
            <w:tcW w:w="12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260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登记编号</w:t>
            </w:r>
          </w:p>
        </w:tc>
        <w:tc>
          <w:tcPr>
            <w:tcW w:w="80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控制方式</w:t>
            </w:r>
          </w:p>
        </w:tc>
        <w:tc>
          <w:tcPr>
            <w:tcW w:w="81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启用时间</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59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额定速度</w:t>
            </w:r>
          </w:p>
        </w:tc>
        <w:tc>
          <w:tcPr>
            <w:tcW w:w="103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m/s</w:t>
            </w:r>
          </w:p>
        </w:tc>
        <w:tc>
          <w:tcPr>
            <w:tcW w:w="69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层站</w:t>
            </w:r>
          </w:p>
        </w:tc>
        <w:tc>
          <w:tcPr>
            <w:tcW w:w="156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35" w:type="dxa"/>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总评等级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部位</w:t>
            </w:r>
          </w:p>
        </w:tc>
        <w:tc>
          <w:tcPr>
            <w:tcW w:w="6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29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检查项目</w:t>
            </w:r>
          </w:p>
        </w:tc>
        <w:tc>
          <w:tcPr>
            <w:tcW w:w="3405"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检查内容</w:t>
            </w:r>
          </w:p>
        </w:tc>
        <w:tc>
          <w:tcPr>
            <w:tcW w:w="3795"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要求与标准</w:t>
            </w:r>
          </w:p>
        </w:tc>
        <w:tc>
          <w:tcPr>
            <w:tcW w:w="262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检查结果</w:t>
            </w:r>
          </w:p>
        </w:tc>
        <w:tc>
          <w:tcPr>
            <w:tcW w:w="22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分项等级</w:t>
            </w:r>
          </w:p>
        </w:tc>
        <w:tc>
          <w:tcPr>
            <w:tcW w:w="1035" w:type="dxa"/>
            <w:vMerge w:val="restar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405"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795"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合格</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不合格</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存在问题</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1035" w:type="dxa"/>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          房</w:t>
            </w:r>
          </w:p>
        </w:tc>
        <w:tc>
          <w:tcPr>
            <w:tcW w:w="60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机房环境</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① 窗、光线</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不漏、不潲雨，有单独的机房照明</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②环境温度</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通风良好，温度在+5~40℃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曳引机</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①噪声</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带风机不大于70dB，无风机不大于68dB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②导向轮轮槽</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不应有不平均磨损</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△③制动器闸瓦间隙</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四角间隙均匀且不大于0.7mm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△④曳引轮与钢丝绳颜色标志</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轮缘为黄色，有运转方向标志，钢丝绳应涂有楼层区段颜色标志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限速器</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①外观</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完好无损，无油污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△②铭牌，铅封</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铭牌有动作速度，铅封完好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△③润滑</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转动灵活，油量充足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180" w:firstLineChars="1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④性能试验</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有定期性能试验报告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槽（管）线路</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（含井道管线路）</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180" w:firstLineChars="1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①外观</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整齐完好、符合布线工艺要求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△②接地电阻</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线槽（管）连接可靠，且不大于4Ω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安全开关</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①抱闸开关</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动作灵敏有效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②限速器开关</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动作灵敏有效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③断带保护开关</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动作灵敏有效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5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④急停开关</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动作灵敏有效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50" w:type="dxa"/>
            <w:vMerge w:val="restart"/>
            <w:tcBorders>
              <w:top w:val="single" w:color="000000" w:sz="4" w:space="0"/>
              <w:left w:val="nil"/>
              <w:bottom w:val="single" w:color="000000" w:sz="8" w:space="0"/>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井   道</w:t>
            </w:r>
          </w:p>
        </w:tc>
        <w:tc>
          <w:tcPr>
            <w:tcW w:w="6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各部位安全开关检修串灯</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上下限位开关、上下极限开关、上下强缓开关、断带开关、轿顶检修开关、安全钳开关、安全窗开关、底坑急停开关及检修开关，检修串灯</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符合安全装置要求，灵敏可靠，轿顶检修优先，检修串灯单独供电，灯具齐全完好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nil"/>
              <w:bottom w:val="single" w:color="000000" w:sz="8"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层门</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①外观与相关间隙</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无扭曲变形，漆饰完好，间隙应在1—6mm之间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nil"/>
              <w:bottom w:val="single" w:color="000000" w:sz="8"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△②锁紧装置</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锁紧元件啮合不小于7mm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nil"/>
              <w:bottom w:val="single" w:color="000000" w:sz="8"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③紧急开锁装置</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各层均设置，灵活可靠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tcBorders>
              <w:top w:val="single" w:color="000000" w:sz="4" w:space="0"/>
              <w:left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nil"/>
              <w:bottom w:val="single" w:color="000000" w:sz="8"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restart"/>
            <w:tcBorders>
              <w:top w:val="single" w:color="000000" w:sz="4" w:space="0"/>
              <w:left w:val="nil"/>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29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外呼、内选        </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①外呼系统</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元件齐全，显示正常、可靠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restart"/>
            <w:tcBorders>
              <w:top w:val="single" w:color="000000" w:sz="4" w:space="0"/>
              <w:left w:val="single" w:color="000000" w:sz="4"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nil"/>
              <w:bottom w:val="single" w:color="000000" w:sz="8" w:space="0"/>
              <w:right w:val="single" w:color="000000" w:sz="4" w:space="0"/>
            </w:tcBorders>
            <w:shd w:val="clear" w:color="auto" w:fill="auto"/>
            <w:noWrap/>
            <w:textDirection w:val="tbRlV"/>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605" w:type="dxa"/>
            <w:vMerge w:val="continue"/>
            <w:tcBorders>
              <w:top w:val="single" w:color="000000" w:sz="4" w:space="0"/>
              <w:left w:val="nil"/>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29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340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△②内选系统</w:t>
            </w:r>
          </w:p>
        </w:tc>
        <w:tc>
          <w:tcPr>
            <w:tcW w:w="3795" w:type="dxa"/>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元件齐全，功能可靠，显示正常</w:t>
            </w:r>
          </w:p>
        </w:tc>
        <w:tc>
          <w:tcPr>
            <w:tcW w:w="7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103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740"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820"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c>
          <w:tcPr>
            <w:tcW w:w="1035" w:type="dxa"/>
            <w:vMerge w:val="continue"/>
            <w:tcBorders>
              <w:top w:val="single" w:color="000000" w:sz="4" w:space="0"/>
              <w:left w:val="single" w:color="000000" w:sz="4"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auto"/>
                <w:sz w:val="18"/>
                <w:szCs w:val="1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rPr>
          <w:rFonts w:hint="eastAsia" w:ascii="宋体" w:hAnsi="宋体" w:eastAsia="宋体" w:cs="宋体"/>
          <w:color w:val="auto"/>
          <w:sz w:val="18"/>
          <w:szCs w:val="18"/>
          <w:lang w:eastAsia="zh-CN"/>
        </w:rPr>
      </w:pPr>
    </w:p>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电梯设备检查记录表(续)</w:t>
      </w:r>
    </w:p>
    <w:tbl>
      <w:tblPr>
        <w:tblStyle w:val="11"/>
        <w:tblW w:w="14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537"/>
        <w:gridCol w:w="1138"/>
        <w:gridCol w:w="3100"/>
        <w:gridCol w:w="3864"/>
        <w:gridCol w:w="648"/>
        <w:gridCol w:w="838"/>
        <w:gridCol w:w="1000"/>
        <w:gridCol w:w="662"/>
        <w:gridCol w:w="725"/>
        <w:gridCol w:w="588"/>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部位</w:t>
            </w:r>
          </w:p>
        </w:tc>
        <w:tc>
          <w:tcPr>
            <w:tcW w:w="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1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检查项目</w:t>
            </w:r>
          </w:p>
        </w:tc>
        <w:tc>
          <w:tcPr>
            <w:tcW w:w="31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检查内容</w:t>
            </w:r>
          </w:p>
        </w:tc>
        <w:tc>
          <w:tcPr>
            <w:tcW w:w="38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要求与标准</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检查结果</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分项等级</w:t>
            </w:r>
          </w:p>
        </w:tc>
        <w:tc>
          <w:tcPr>
            <w:tcW w:w="697" w:type="dxa"/>
            <w:vMerge w:val="restart"/>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86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合格</w:t>
            </w:r>
          </w:p>
        </w:tc>
        <w:tc>
          <w:tcPr>
            <w:tcW w:w="8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不合格</w:t>
            </w:r>
          </w:p>
        </w:tc>
        <w:tc>
          <w:tcPr>
            <w:tcW w:w="10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存在问题</w:t>
            </w:r>
          </w:p>
        </w:tc>
        <w:tc>
          <w:tcPr>
            <w:tcW w:w="66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7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58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697" w:type="dxa"/>
            <w:vMerge w:val="continue"/>
            <w:tcBorders>
              <w:top w:val="single" w:color="auto"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井道</w:t>
            </w:r>
          </w:p>
        </w:tc>
        <w:tc>
          <w:tcPr>
            <w:tcW w:w="537"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导轨</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△①道架</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无开焊，无松动，间距符合安装要求</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②接地</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可靠有效</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钢丝绳</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△①绳头</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结构牢固，有双背母及开口销，非固定式绳头板有二次保护</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△②拉力</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各绳受力均匀，张力偏差小于或等于10%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电缆</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△①动态检查</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运行中与静止件无刮蹭、碰撞、磨擦</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67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②吊架</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牢固</w:t>
            </w:r>
          </w:p>
        </w:tc>
        <w:tc>
          <w:tcPr>
            <w:tcW w:w="648"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restart"/>
            <w:tcBorders>
              <w:top w:val="nil"/>
              <w:left w:val="nil"/>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底坑</w:t>
            </w:r>
          </w:p>
        </w:tc>
        <w:tc>
          <w:tcPr>
            <w:tcW w:w="537"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缓冲器</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①外观</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完好无裂痕，无变形，无锈蚀，不倾斜</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nil"/>
              <w:left w:val="nil"/>
              <w:bottom w:val="nil"/>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②液压缓冲器</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油量适当，无渗漏</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nil"/>
              <w:left w:val="nil"/>
              <w:bottom w:val="nil"/>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③缓冲距离</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缓冲器上表面距碰板，弹簧式200—350mm，液压式150—400mm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nil"/>
              <w:left w:val="nil"/>
              <w:bottom w:val="nil"/>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④接地</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可靠有效</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运行状态</w:t>
            </w:r>
          </w:p>
        </w:tc>
        <w:tc>
          <w:tcPr>
            <w:tcW w:w="537"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性能检查</w:t>
            </w:r>
          </w:p>
        </w:tc>
        <w:tc>
          <w:tcPr>
            <w:tcW w:w="310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△①平稳程度</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运行平稳、舒适</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②机房噪声</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小于或等于80dB</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③轿厢噪声（运行中）</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小于或等于55dB</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④厅轿门噪声（开、关过程）</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小于或等于65dB</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0" w:type="dxa"/>
            <w:vMerge w:val="restart"/>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管理资料</w:t>
            </w:r>
          </w:p>
        </w:tc>
        <w:tc>
          <w:tcPr>
            <w:tcW w:w="537" w:type="dxa"/>
            <w:vMerge w:val="restart"/>
            <w:tcBorders>
              <w:top w:val="single" w:color="000000" w:sz="4" w:space="0"/>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138"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档案及文件</w:t>
            </w:r>
          </w:p>
        </w:tc>
        <w:tc>
          <w:tcPr>
            <w:tcW w:w="310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△①设备档案</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齐全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restart"/>
            <w:tcBorders>
              <w:top w:val="single" w:color="000000" w:sz="4" w:space="0"/>
              <w:left w:val="single" w:color="000000" w:sz="4"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0" w:type="dxa"/>
            <w:vMerge w:val="continue"/>
            <w:tcBorders>
              <w:top w:val="single" w:color="000000" w:sz="4"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37" w:type="dxa"/>
            <w:vMerge w:val="continue"/>
            <w:tcBorders>
              <w:top w:val="single" w:color="000000" w:sz="4" w:space="0"/>
              <w:left w:val="nil"/>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38"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310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②随机技术文件或改造的技术文件</w:t>
            </w:r>
          </w:p>
        </w:tc>
        <w:tc>
          <w:tcPr>
            <w:tcW w:w="3864" w:type="dxa"/>
            <w:tcBorders>
              <w:top w:val="single" w:color="000000" w:sz="4" w:space="0"/>
              <w:left w:val="single" w:color="000000" w:sz="4" w:space="0"/>
              <w:bottom w:val="single" w:color="000000" w:sz="8" w:space="0"/>
              <w:right w:val="nil"/>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齐全</w:t>
            </w:r>
          </w:p>
        </w:tc>
        <w:tc>
          <w:tcPr>
            <w:tcW w:w="64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83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0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662"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25"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88"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97" w:type="dxa"/>
            <w:vMerge w:val="continue"/>
            <w:tcBorders>
              <w:top w:val="single" w:color="000000" w:sz="4" w:space="0"/>
              <w:left w:val="single" w:color="000000" w:sz="4"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345" w:type="dxa"/>
            <w:gridSpan w:val="3"/>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检查人：</w:t>
            </w:r>
          </w:p>
        </w:tc>
        <w:tc>
          <w:tcPr>
            <w:tcW w:w="31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3864"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5158" w:type="dxa"/>
            <w:gridSpan w:val="7"/>
            <w:tcBorders>
              <w:top w:val="nil"/>
              <w:left w:val="nil"/>
              <w:bottom w:val="nil"/>
              <w:right w:val="nil"/>
            </w:tcBorders>
            <w:shd w:val="clear" w:color="auto" w:fill="auto"/>
            <w:noWrap/>
            <w:vAlign w:val="bottom"/>
          </w:tcPr>
          <w:p>
            <w:pPr>
              <w:ind w:firstLine="540" w:firstLineChars="300"/>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14467" w:type="dxa"/>
            <w:gridSpan w:val="12"/>
            <w:tcBorders>
              <w:top w:val="single" w:color="000000" w:sz="8" w:space="0"/>
              <w:left w:val="nil"/>
              <w:bottom w:val="nil"/>
              <w:right w:val="nil"/>
            </w:tcBorders>
            <w:shd w:val="clear" w:color="auto" w:fill="auto"/>
            <w:noWrap/>
            <w:vAlign w:val="bottom"/>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1.建筑物使用性质：住宅、非住宅。</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2.检查内容中带“△”为重点检查项目，不带“△”为一般检查项目。</w:t>
            </w:r>
          </w:p>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总评等级：填写完好、一般或较差即可。电梯设备检查共14项。14项全部为完好的，总评等级为完好；14项中均无较差项，且定为一般的等于或超过3项，总评等级为一般；14项中定为较差的等于或超过3项（较差项中只要有1项需要通过改造或更新解决的），总评等级为较差。</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分项等级：在相应的分项等级栏内划“√”即可。每个分项的重点检查项目及一般检查项目全部合格，分项等级为完好；每个分项的重点检查项目全部合格，且一般检查项目有2条以下不合格（不合格项通过维修即能解决），分项等级为一般；如不合格项只能通过中修或大修解决的，分项等级为较差。</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二次供水设备检查记录表</w:t>
      </w:r>
    </w:p>
    <w:tbl>
      <w:tblPr>
        <w:tblStyle w:val="11"/>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387"/>
        <w:gridCol w:w="2439"/>
        <w:gridCol w:w="2511"/>
        <w:gridCol w:w="975"/>
        <w:gridCol w:w="1150"/>
        <w:gridCol w:w="1088"/>
        <w:gridCol w:w="700"/>
        <w:gridCol w:w="800"/>
        <w:gridCol w:w="675"/>
        <w:gridCol w:w="500"/>
        <w:gridCol w:w="512"/>
        <w:gridCol w:w="450"/>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2"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243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251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产权单位：</w:t>
            </w:r>
          </w:p>
        </w:tc>
        <w:tc>
          <w:tcPr>
            <w:tcW w:w="9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5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788" w:type="dxa"/>
            <w:gridSpan w:val="2"/>
            <w:tcBorders>
              <w:top w:val="nil"/>
              <w:left w:val="nil"/>
              <w:bottom w:val="nil"/>
              <w:right w:val="nil"/>
            </w:tcBorders>
            <w:shd w:val="clear" w:color="auto" w:fill="auto"/>
            <w:noWrap/>
            <w:vAlign w:val="bottom"/>
          </w:tcPr>
          <w:p>
            <w:pPr>
              <w:rPr>
                <w:rFonts w:hint="eastAsia" w:ascii="宋体" w:hAnsi="宋体" w:eastAsia="宋体" w:cs="宋体"/>
                <w:b/>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物业管理单位：</w:t>
            </w:r>
          </w:p>
        </w:tc>
        <w:tc>
          <w:tcPr>
            <w:tcW w:w="800" w:type="dxa"/>
            <w:tcBorders>
              <w:top w:val="nil"/>
              <w:left w:val="nil"/>
              <w:bottom w:val="nil"/>
              <w:right w:val="nil"/>
            </w:tcBorders>
            <w:shd w:val="clear" w:color="auto" w:fill="auto"/>
            <w:noWrap/>
            <w:vAlign w:val="bottom"/>
          </w:tcPr>
          <w:p>
            <w:pPr>
              <w:rPr>
                <w:rFonts w:hint="eastAsia" w:ascii="宋体" w:hAnsi="宋体" w:eastAsia="宋体" w:cs="宋体"/>
                <w:b/>
                <w:i w:val="0"/>
                <w:color w:val="auto"/>
                <w:sz w:val="18"/>
                <w:szCs w:val="18"/>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2500" w:type="dxa"/>
            <w:gridSpan w:val="4"/>
            <w:tcBorders>
              <w:top w:val="nil"/>
              <w:left w:val="nil"/>
              <w:bottom w:val="nil"/>
              <w:right w:val="nil"/>
            </w:tcBorders>
            <w:shd w:val="clear" w:color="auto" w:fill="auto"/>
            <w:noWrap/>
            <w:vAlign w:val="bottom"/>
          </w:tcPr>
          <w:p>
            <w:pPr>
              <w:rPr>
                <w:rFonts w:hint="eastAsia" w:ascii="宋体" w:hAnsi="宋体" w:eastAsia="宋体" w:cs="宋体"/>
                <w:b/>
                <w:i w:val="0"/>
                <w:color w:val="auto"/>
                <w:sz w:val="18"/>
                <w:szCs w:val="18"/>
                <w:u w:val="none"/>
              </w:rPr>
            </w:pPr>
            <w:r>
              <w:rPr>
                <w:rFonts w:hint="eastAsia" w:ascii="宋体" w:hAnsi="宋体" w:eastAsia="宋体" w:cs="宋体"/>
                <w:i w:val="0"/>
                <w:color w:val="auto"/>
                <w:kern w:val="0"/>
                <w:sz w:val="18"/>
                <w:szCs w:val="18"/>
                <w:u w:val="none"/>
                <w:lang w:val="en-US" w:eastAsia="zh-CN" w:bidi="ar"/>
              </w:rPr>
              <w:t>建筑物使用性质：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82" w:type="dxa"/>
            <w:gridSpan w:val="2"/>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设备地址</w:t>
            </w:r>
          </w:p>
        </w:tc>
        <w:tc>
          <w:tcPr>
            <w:tcW w:w="24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2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供水方式</w:t>
            </w:r>
          </w:p>
        </w:tc>
        <w:tc>
          <w:tcPr>
            <w:tcW w:w="9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115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供水面积(建筑万m</w:t>
            </w:r>
            <w:r>
              <w:rPr>
                <w:rStyle w:val="29"/>
                <w:rFonts w:hint="eastAsia" w:ascii="宋体" w:hAnsi="宋体" w:eastAsia="宋体" w:cs="宋体"/>
                <w:color w:val="auto"/>
                <w:sz w:val="18"/>
                <w:szCs w:val="18"/>
                <w:lang w:val="en-US" w:eastAsia="zh-CN" w:bidi="ar"/>
              </w:rPr>
              <w:t>2</w:t>
            </w:r>
            <w:r>
              <w:rPr>
                <w:rFonts w:hint="eastAsia" w:ascii="宋体" w:hAnsi="宋体" w:eastAsia="宋体" w:cs="宋体"/>
                <w:i w:val="0"/>
                <w:color w:val="auto"/>
                <w:kern w:val="0"/>
                <w:sz w:val="18"/>
                <w:szCs w:val="18"/>
                <w:u w:val="none"/>
                <w:lang w:val="en-US" w:eastAsia="zh-CN" w:bidi="ar"/>
              </w:rPr>
              <w:t>)</w:t>
            </w:r>
          </w:p>
        </w:tc>
        <w:tc>
          <w:tcPr>
            <w:tcW w:w="1088"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auto"/>
                <w:sz w:val="18"/>
                <w:szCs w:val="18"/>
                <w:u w:val="none"/>
              </w:rPr>
            </w:pPr>
          </w:p>
        </w:tc>
        <w:tc>
          <w:tcPr>
            <w:tcW w:w="150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水泵数量</w:t>
            </w:r>
          </w:p>
        </w:tc>
        <w:tc>
          <w:tcPr>
            <w:tcW w:w="6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1462"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总评等级</w:t>
            </w:r>
          </w:p>
        </w:tc>
        <w:tc>
          <w:tcPr>
            <w:tcW w:w="1038" w:type="dxa"/>
            <w:tcBorders>
              <w:top w:val="single" w:color="000000" w:sz="8" w:space="0"/>
              <w:left w:val="single" w:color="000000" w:sz="4" w:space="0"/>
              <w:bottom w:val="single" w:color="000000" w:sz="4" w:space="0"/>
              <w:right w:val="nil"/>
            </w:tcBorders>
            <w:shd w:val="clear" w:color="auto" w:fill="auto"/>
            <w:vAlign w:val="center"/>
          </w:tcPr>
          <w:p>
            <w:pPr>
              <w:rPr>
                <w:rFonts w:hint="eastAsia" w:ascii="宋体" w:hAnsi="宋体" w:eastAsia="宋体" w:cs="宋体"/>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检查项目</w:t>
            </w:r>
          </w:p>
        </w:tc>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检查内容</w:t>
            </w:r>
          </w:p>
        </w:tc>
        <w:tc>
          <w:tcPr>
            <w:tcW w:w="46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要求及标准</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检测手段</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检测结果</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分项等级</w:t>
            </w:r>
          </w:p>
        </w:tc>
        <w:tc>
          <w:tcPr>
            <w:tcW w:w="103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46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不合格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存在问题</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供水泵消防泵</w:t>
            </w: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△1.水泵运行</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运行无振动，平稳无杂音，噪声不得大于85db</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声级计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2.水泵润滑油</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水泵油室油质不应老化变质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目测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3.水泵盘根</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油封式水泵不准漏油，盘根式每分钟20滴以内</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目测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49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电动机</w:t>
            </w: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4.遥测电机绝缘电阻</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电机绝缘电阻≥0.5M 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兆欧表（500V）</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△5.电机接线及接地线</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接线无松动、无锈蚀、有接地线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控制盘（柜）</w:t>
            </w: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△6.柜内电气元件</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柜内空开、接触器动作灵敏可靠，符合布线标准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7.线路绝缘</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线路绝缘≥0.5M 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兆欧表（500V）</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8.消防信号校验</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楼内与泵房控制信号应可靠</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高、低位水箱（罐）</w:t>
            </w: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△9.水质清洁检查</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水箱（罐）内无杂物、无异味、无漂浮物</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目测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10.水箱（罐）防腐层检查</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水箱（罐）内外防腐层无脱落、无锈蚀；外保温层良好。</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目测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△11.水箱、水位控制阀</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浮球开关及其它信号设备可靠</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12.水箱泄水管</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节门可靠，与下水道有空气隔离</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目测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4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13.水箱溢水管</w:t>
            </w:r>
          </w:p>
        </w:tc>
        <w:tc>
          <w:tcPr>
            <w:tcW w:w="4636"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有网罩及空气隔离</w:t>
            </w:r>
          </w:p>
        </w:tc>
        <w:tc>
          <w:tcPr>
            <w:tcW w:w="10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目测</w:t>
            </w:r>
          </w:p>
        </w:tc>
        <w:tc>
          <w:tcPr>
            <w:tcW w:w="700"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800"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1882"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检查人：</w:t>
            </w:r>
          </w:p>
        </w:tc>
        <w:tc>
          <w:tcPr>
            <w:tcW w:w="243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2511"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975"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15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1088"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7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475"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填报日期：</w:t>
            </w:r>
          </w:p>
        </w:tc>
        <w:tc>
          <w:tcPr>
            <w:tcW w:w="50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512"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w:t>
            </w:r>
          </w:p>
        </w:tc>
        <w:tc>
          <w:tcPr>
            <w:tcW w:w="4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月</w:t>
            </w:r>
          </w:p>
        </w:tc>
        <w:tc>
          <w:tcPr>
            <w:tcW w:w="1038"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4720" w:type="dxa"/>
            <w:gridSpan w:val="1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说明：</w:t>
            </w:r>
          </w:p>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1.建筑物使用性质：填写住宅或非住宅。</w:t>
            </w:r>
          </w:p>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2.供水方式：填写二次或变频。</w:t>
            </w:r>
          </w:p>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3.水泵数量：为供水泵、备用泵、消防泵的总数。</w:t>
            </w:r>
          </w:p>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4.检查内容中带“△”为重点检查项目，不带“△”为一般检查项目。</w:t>
            </w:r>
          </w:p>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总评等级：填写完好、一般或较差即可。二次供水设备检查共4项。4项全部为完好的，总评等级为完好；4项中无较差项，且定为一般的等于或超过2项，总评等级为一般；4项中定为较差的等于或超过2项（较差项中只要有1项需要通过改造或更新解决的），总评等级为较差。</w:t>
            </w:r>
          </w:p>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分项等级：在相应的分项等级栏内划“√”即可。每个分项的重点检查项目及一般检查项目全部合格，分项等级为完好；每个分项的重点检查项目全部合格，一般检查项目有2条以下不合格（不合格项通过维修即能解决），分项等级为一般；如不合格项只能通过中修或大修解决的，分项等级为较差。</w:t>
            </w:r>
          </w:p>
        </w:tc>
      </w:tr>
    </w:tbl>
    <w:p>
      <w:pPr>
        <w:widowControl w:val="0"/>
        <w:numPr>
          <w:ilvl w:val="0"/>
          <w:numId w:val="0"/>
        </w:numPr>
        <w:jc w:val="center"/>
        <w:rPr>
          <w:rFonts w:hint="eastAsia" w:ascii="宋体" w:hAnsi="宋体" w:eastAsia="宋体" w:cs="宋体"/>
          <w:color w:val="auto"/>
          <w:sz w:val="32"/>
          <w:szCs w:val="32"/>
          <w:lang w:eastAsia="zh-CN"/>
        </w:rPr>
      </w:pPr>
    </w:p>
    <w:p>
      <w:pPr>
        <w:widowControl w:val="0"/>
        <w:numPr>
          <w:ilvl w:val="0"/>
          <w:numId w:val="0"/>
        </w:num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避雷设备检查记录表</w:t>
      </w:r>
    </w:p>
    <w:tbl>
      <w:tblPr>
        <w:tblStyle w:val="11"/>
        <w:tblW w:w="14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
        <w:gridCol w:w="1037"/>
        <w:gridCol w:w="1663"/>
        <w:gridCol w:w="3049"/>
        <w:gridCol w:w="1464"/>
        <w:gridCol w:w="1187"/>
        <w:gridCol w:w="519"/>
        <w:gridCol w:w="683"/>
        <w:gridCol w:w="760"/>
        <w:gridCol w:w="1040"/>
        <w:gridCol w:w="578"/>
        <w:gridCol w:w="578"/>
        <w:gridCol w:w="578"/>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填报单位：</w:t>
            </w:r>
          </w:p>
        </w:tc>
        <w:tc>
          <w:tcPr>
            <w:tcW w:w="1663"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3049"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产权单位：</w:t>
            </w:r>
          </w:p>
        </w:tc>
        <w:tc>
          <w:tcPr>
            <w:tcW w:w="146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p>
        </w:tc>
        <w:tc>
          <w:tcPr>
            <w:tcW w:w="2389" w:type="dxa"/>
            <w:gridSpan w:val="3"/>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物业管理单位：</w:t>
            </w:r>
          </w:p>
        </w:tc>
        <w:tc>
          <w:tcPr>
            <w:tcW w:w="760" w:type="dxa"/>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c>
          <w:tcPr>
            <w:tcW w:w="1618"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建筑物使用性质：</w:t>
            </w:r>
          </w:p>
        </w:tc>
        <w:tc>
          <w:tcPr>
            <w:tcW w:w="2097" w:type="dxa"/>
            <w:gridSpan w:val="3"/>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7" w:type="dxa"/>
            <w:gridSpan w:val="2"/>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设备地址</w:t>
            </w:r>
          </w:p>
        </w:tc>
        <w:tc>
          <w:tcPr>
            <w:tcW w:w="6176"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18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引下线敷设方式</w:t>
            </w:r>
          </w:p>
        </w:tc>
        <w:tc>
          <w:tcPr>
            <w:tcW w:w="51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44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接闪器高度</w:t>
            </w:r>
          </w:p>
        </w:tc>
        <w:tc>
          <w:tcPr>
            <w:tcW w:w="104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734"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总评等级</w:t>
            </w:r>
          </w:p>
        </w:tc>
        <w:tc>
          <w:tcPr>
            <w:tcW w:w="941" w:type="dxa"/>
            <w:tcBorders>
              <w:top w:val="single" w:color="000000" w:sz="8"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检查项目</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检查项目</w:t>
            </w:r>
          </w:p>
        </w:tc>
        <w:tc>
          <w:tcPr>
            <w:tcW w:w="62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要求与标准</w:t>
            </w:r>
          </w:p>
        </w:tc>
        <w:tc>
          <w:tcPr>
            <w:tcW w:w="24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检查结果</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分项等级</w:t>
            </w:r>
          </w:p>
        </w:tc>
        <w:tc>
          <w:tcPr>
            <w:tcW w:w="941"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2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不合格</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存在问题</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完好</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较差</w:t>
            </w: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接闪器</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1.安装情况</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焊缝长应≥6d；支架应牢固；拐弯处应为圆弧角</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2.楼顶金属物</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各类天线、太阳能装置、金属广告牌等均应与避雷带可靠连接两点以上</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3.状况及防腐</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不应有断开点、融化及严重锈蚀现象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引下线</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4.断接卡</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距地0.3-1.8m，连接螺栓应牢固，焊接处涂防腐漆，并有标志，不应有其它建筑物封闭断接卡</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△5.外观</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引下线不应有断裂及严重锈蚀状况</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6.引下线数量</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沿建筑物外墙，每隔18-24m应有一根引下线</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接地装置</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7.土壤环境</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接地装置附近土壤不应有沉降现象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8.施工影响</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应避免因挖土、敷设其它管线或种植树木而破坏接地装置</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资料</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△9.检测合格证</w:t>
            </w:r>
          </w:p>
        </w:tc>
        <w:tc>
          <w:tcPr>
            <w:tcW w:w="6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管理单位应有每套装置的避雷检测合格证及每年检测后所发的整改单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auto"/>
                <w:sz w:val="18"/>
                <w:szCs w:val="18"/>
                <w:u w:val="none"/>
              </w:rPr>
            </w:pPr>
          </w:p>
        </w:tc>
        <w:tc>
          <w:tcPr>
            <w:tcW w:w="166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10.原始资料</w:t>
            </w:r>
          </w:p>
        </w:tc>
        <w:tc>
          <w:tcPr>
            <w:tcW w:w="6219" w:type="dxa"/>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应有原设计图纸等竣工资料</w:t>
            </w:r>
          </w:p>
        </w:tc>
        <w:tc>
          <w:tcPr>
            <w:tcW w:w="68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76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04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941"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90" w:type="dxa"/>
            <w:gridSpan w:val="3"/>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检查人：</w:t>
            </w:r>
          </w:p>
        </w:tc>
        <w:tc>
          <w:tcPr>
            <w:tcW w:w="4513"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w:t>
            </w:r>
          </w:p>
        </w:tc>
        <w:tc>
          <w:tcPr>
            <w:tcW w:w="3149" w:type="dxa"/>
            <w:gridSpan w:val="4"/>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记录人：</w:t>
            </w:r>
          </w:p>
        </w:tc>
        <w:tc>
          <w:tcPr>
            <w:tcW w:w="1618" w:type="dxa"/>
            <w:gridSpan w:val="2"/>
            <w:tcBorders>
              <w:top w:val="nil"/>
              <w:left w:val="nil"/>
              <w:bottom w:val="nil"/>
              <w:right w:val="nil"/>
            </w:tcBorders>
            <w:shd w:val="clear" w:color="auto" w:fill="auto"/>
            <w:noWrap/>
            <w:vAlign w:val="bottom"/>
          </w:tcPr>
          <w:p>
            <w:pP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填报日期：</w:t>
            </w:r>
          </w:p>
        </w:tc>
        <w:tc>
          <w:tcPr>
            <w:tcW w:w="578"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w:t>
            </w:r>
          </w:p>
        </w:tc>
        <w:tc>
          <w:tcPr>
            <w:tcW w:w="57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月</w:t>
            </w:r>
          </w:p>
        </w:tc>
        <w:tc>
          <w:tcPr>
            <w:tcW w:w="94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467" w:type="dxa"/>
            <w:gridSpan w:val="14"/>
            <w:vMerge w:val="restar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1.建筑物使用性质：填写住宅或非住宅。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2.检查内容中带“△”为重点检查项目，不带“△”为一般检查项目。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总评等级：填写完好、一般或较差即可。避雷设备检查共4项。4项全部为完好的，总评等级为完好；4项中无较差项，且定为一般的等于或超过2项，总评等级为一般；4项中定为较差的等于或超过2项（较差项中只要有1项需要通过改造或更新解决的），总评等级为较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分项等级：在相应的分项等级栏内划“√”即可。每个分项的重点检查项目及一般检查项目全部合格，分项等级为完好；每个分项的重点检查项目全部合格，一般检查项目有2条以下不合格（不合格项通过维修即能解决），分项等级为一般；如不合格项只能通过中修或大修解决的，分项等级为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67" w:type="dxa"/>
            <w:gridSpan w:val="14"/>
            <w:vMerge w:val="continue"/>
            <w:tcBorders>
              <w:top w:val="nil"/>
              <w:left w:val="nil"/>
              <w:bottom w:val="nil"/>
              <w:right w:val="nil"/>
            </w:tcBorders>
            <w:shd w:val="clear" w:color="auto" w:fill="auto"/>
            <w:vAlign w:val="bottom"/>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67" w:type="dxa"/>
            <w:gridSpan w:val="14"/>
            <w:vMerge w:val="continue"/>
            <w:tcBorders>
              <w:top w:val="nil"/>
              <w:left w:val="nil"/>
              <w:bottom w:val="nil"/>
              <w:right w:val="nil"/>
            </w:tcBorders>
            <w:shd w:val="clear" w:color="auto" w:fill="auto"/>
            <w:vAlign w:val="bottom"/>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467" w:type="dxa"/>
            <w:gridSpan w:val="14"/>
            <w:vMerge w:val="continue"/>
            <w:tcBorders>
              <w:top w:val="nil"/>
              <w:left w:val="nil"/>
              <w:bottom w:val="nil"/>
              <w:right w:val="nil"/>
            </w:tcBorders>
            <w:shd w:val="clear" w:color="auto" w:fill="auto"/>
            <w:vAlign w:val="bottom"/>
          </w:tcPr>
          <w:p>
            <w:pPr>
              <w:rPr>
                <w:rFonts w:hint="eastAsia" w:ascii="宋体" w:hAnsi="宋体" w:eastAsia="宋体" w:cs="宋体"/>
                <w:i w:val="0"/>
                <w:color w:val="auto"/>
                <w:sz w:val="20"/>
                <w:szCs w:val="20"/>
                <w:u w:val="none"/>
              </w:rPr>
            </w:pPr>
          </w:p>
        </w:tc>
      </w:tr>
    </w:tbl>
    <w:p>
      <w:pPr>
        <w:widowControl w:val="0"/>
        <w:numPr>
          <w:ilvl w:val="0"/>
          <w:numId w:val="0"/>
        </w:numPr>
        <w:jc w:val="center"/>
        <w:rPr>
          <w:rFonts w:hint="eastAsia" w:ascii="宋体" w:hAnsi="宋体" w:eastAsia="宋体" w:cs="宋体"/>
          <w:color w:val="auto"/>
          <w:sz w:val="32"/>
          <w:szCs w:val="32"/>
          <w:lang w:eastAsia="zh-CN"/>
        </w:rPr>
        <w:sectPr>
          <w:pgSz w:w="16838" w:h="11906" w:orient="landscape"/>
          <w:pgMar w:top="1134" w:right="1247" w:bottom="1134" w:left="1247" w:header="851" w:footer="992" w:gutter="0"/>
          <w:pgBorders>
            <w:top w:val="none" w:sz="0" w:space="0"/>
            <w:left w:val="none" w:sz="0" w:space="0"/>
            <w:bottom w:val="none" w:sz="0" w:space="0"/>
            <w:right w:val="none" w:sz="0" w:space="0"/>
          </w:pgBorders>
          <w:pgNumType w:fmt="decimal"/>
          <w:cols w:space="0" w:num="1"/>
          <w:rtlGutter w:val="0"/>
          <w:docGrid w:type="lines" w:linePitch="310" w:charSpace="0"/>
        </w:sectPr>
      </w:pPr>
    </w:p>
    <w:p>
      <w:pPr>
        <w:pStyle w:val="5"/>
        <w:numPr>
          <w:ilvl w:val="0"/>
          <w:numId w:val="0"/>
        </w:numPr>
        <w:spacing w:line="480" w:lineRule="exact"/>
        <w:ind w:leftChars="0"/>
        <w:jc w:val="center"/>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五、指标解释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30"/>
          <w:szCs w:val="30"/>
        </w:rPr>
      </w:pPr>
      <w:r>
        <w:rPr>
          <w:rFonts w:hint="eastAsia" w:hAnsi="宋体" w:cs="宋体"/>
          <w:b w:val="0"/>
          <w:bCs/>
          <w:color w:val="auto"/>
          <w:sz w:val="30"/>
          <w:szCs w:val="30"/>
          <w:lang w:val="en-US" w:eastAsia="zh-CN"/>
        </w:rPr>
        <w:t>1.</w:t>
      </w:r>
      <w:r>
        <w:rPr>
          <w:rFonts w:hint="eastAsia" w:ascii="宋体" w:hAnsi="宋体" w:eastAsia="宋体" w:cs="宋体"/>
          <w:b w:val="0"/>
          <w:bCs/>
          <w:color w:val="auto"/>
          <w:sz w:val="30"/>
          <w:szCs w:val="30"/>
        </w:rPr>
        <w:t>城镇房屋安全检查统计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8"/>
          <w:szCs w:val="28"/>
        </w:rPr>
      </w:pPr>
      <w:r>
        <w:rPr>
          <w:rFonts w:hint="eastAsia" w:hAnsi="宋体" w:cs="宋体"/>
          <w:b w:val="0"/>
          <w:bCs/>
          <w:color w:val="auto"/>
          <w:sz w:val="28"/>
          <w:szCs w:val="28"/>
          <w:lang w:eastAsia="zh-CN"/>
        </w:rPr>
        <w:t>（</w:t>
      </w:r>
      <w:r>
        <w:rPr>
          <w:rFonts w:hint="eastAsia" w:hAnsi="宋体" w:cs="宋体"/>
          <w:b w:val="0"/>
          <w:bCs/>
          <w:color w:val="auto"/>
          <w:sz w:val="28"/>
          <w:szCs w:val="28"/>
          <w:lang w:val="en-US" w:eastAsia="zh-CN"/>
        </w:rPr>
        <w:t>1</w:t>
      </w:r>
      <w:r>
        <w:rPr>
          <w:rFonts w:hint="eastAsia" w:hAnsi="宋体" w:cs="宋体"/>
          <w:b w:val="0"/>
          <w:bCs/>
          <w:color w:val="auto"/>
          <w:sz w:val="28"/>
          <w:szCs w:val="28"/>
          <w:lang w:eastAsia="zh-CN"/>
        </w:rPr>
        <w:t>）</w:t>
      </w:r>
      <w:r>
        <w:rPr>
          <w:rFonts w:hint="eastAsia" w:ascii="宋体" w:hAnsi="宋体" w:eastAsia="宋体" w:cs="宋体"/>
          <w:b w:val="0"/>
          <w:bCs/>
          <w:color w:val="auto"/>
          <w:sz w:val="28"/>
          <w:szCs w:val="28"/>
        </w:rPr>
        <w:t>城镇房屋安全检查汇总表</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房屋产别：</w:t>
      </w:r>
      <w:r>
        <w:rPr>
          <w:rFonts w:hint="eastAsia" w:ascii="宋体" w:hAnsi="宋体" w:eastAsia="宋体" w:cs="宋体"/>
          <w:color w:val="auto"/>
          <w:sz w:val="21"/>
          <w:szCs w:val="21"/>
        </w:rPr>
        <w:t>（摘自建设部建住房[2002]66号《房地产统计指标解释》）分为国有房产、集体所有房产、私有（自有）房产、联营企业房产、股份制企业房产、港澳台投资房产、涉外房产、其他房产。</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有房产：指归国家所有的房产。包括由政府接管、国家经租、收购、新建以及由国有单位用自筹资金建设或购买的房产。国有房产分为直管产、自管产和军产三种：（1）直管产：是指由政府接管、国家经租、收购、新建、扩建的房产（房屋所有权已正式划拨给单位的除外）。（2）自管产: 是指国家划拨给全民所有制单位所有，以及全民所有制单位自筹资金购建的房产。</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私有房产：指私人所有的房产，包括中国公民、港澳台同胞、海外侨胞、在华外国侨民、外国人所投资建造、购买的房产，以及中国公民投资的私营企业所投资建造、购买的房屋。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住宅</w:t>
      </w:r>
      <w:r>
        <w:rPr>
          <w:rFonts w:hint="eastAsia" w:ascii="宋体" w:hAnsi="宋体" w:eastAsia="宋体" w:cs="宋体"/>
          <w:color w:val="auto"/>
          <w:sz w:val="21"/>
          <w:szCs w:val="21"/>
        </w:rPr>
        <w:t>：是指专供居住的房屋，包括别墅、公寓、职工家属宿舍和集体宿舍（包括职工单身宿舍和学生宿舍）等。但不包括住宅楼中作为人防用、不住人的地下室等，也不包括托儿所、病房、疗养院、旅馆等具有专门用途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非住宅</w:t>
      </w:r>
      <w:r>
        <w:rPr>
          <w:rFonts w:hint="eastAsia" w:ascii="宋体" w:hAnsi="宋体" w:eastAsia="宋体" w:cs="宋体"/>
          <w:color w:val="auto"/>
          <w:sz w:val="21"/>
          <w:szCs w:val="21"/>
        </w:rPr>
        <w:t>：包括行政事业、工商企业、文教卫生、饭店招待所等，即除住宅以外的所有民用房屋。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平房</w:t>
      </w:r>
      <w:r>
        <w:rPr>
          <w:rFonts w:hint="eastAsia" w:ascii="宋体" w:hAnsi="宋体" w:eastAsia="宋体" w:cs="宋体"/>
          <w:color w:val="auto"/>
          <w:sz w:val="21"/>
          <w:szCs w:val="21"/>
        </w:rPr>
        <w:t>：包括各种类型、各种结构的单层民用房屋，不包括人防建筑。</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中式旧楼</w:t>
      </w:r>
      <w:r>
        <w:rPr>
          <w:rFonts w:hint="eastAsia" w:ascii="宋体" w:hAnsi="宋体" w:eastAsia="宋体" w:cs="宋体"/>
          <w:color w:val="auto"/>
          <w:sz w:val="21"/>
          <w:szCs w:val="21"/>
        </w:rPr>
        <w:t>：指四、五十年代建成的中式木结构旧楼。</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简易楼</w:t>
      </w:r>
      <w:r>
        <w:rPr>
          <w:rFonts w:hint="eastAsia" w:ascii="宋体" w:hAnsi="宋体" w:eastAsia="宋体" w:cs="宋体"/>
          <w:color w:val="auto"/>
          <w:sz w:val="21"/>
          <w:szCs w:val="21"/>
        </w:rPr>
        <w:t>：指空斗墙、筒子楼及无厨房、无厕所、无上下水 、无门厅、无阳台、无暖气的楼房。</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多层正规楼</w:t>
      </w:r>
      <w:r>
        <w:rPr>
          <w:rFonts w:hint="eastAsia" w:ascii="宋体" w:hAnsi="宋体" w:eastAsia="宋体" w:cs="宋体"/>
          <w:color w:val="auto"/>
          <w:sz w:val="21"/>
          <w:szCs w:val="21"/>
        </w:rPr>
        <w:t>：指２－６层的楼房（不含地下室）。</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高层楼</w:t>
      </w:r>
      <w:r>
        <w:rPr>
          <w:rFonts w:hint="eastAsia" w:ascii="宋体" w:hAnsi="宋体" w:eastAsia="宋体" w:cs="宋体"/>
          <w:color w:val="auto"/>
          <w:sz w:val="21"/>
          <w:szCs w:val="21"/>
        </w:rPr>
        <w:t>：指７层以上的楼房（不含地下室）。</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房屋建筑面积</w:t>
      </w:r>
      <w:r>
        <w:rPr>
          <w:rFonts w:hint="eastAsia" w:ascii="宋体" w:hAnsi="宋体" w:eastAsia="宋体" w:cs="宋体"/>
          <w:color w:val="auto"/>
          <w:sz w:val="21"/>
          <w:szCs w:val="21"/>
        </w:rPr>
        <w:t>：是指含自有（私有）房屋在内的各类房屋建筑面积之和。指房屋外墙（柱）勒脚以上各层的外围水平投影面积，包括阳台、挑廊、地下室、室外楼梯等，且具备有上盖，结构牢固，层高2.20米以上(含2.20米)的永久性建筑。</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应查房屋建筑面积：</w:t>
      </w:r>
      <w:r>
        <w:rPr>
          <w:rFonts w:hint="eastAsia" w:ascii="宋体" w:hAnsi="宋体" w:eastAsia="宋体" w:cs="宋体"/>
          <w:color w:val="auto"/>
          <w:sz w:val="21"/>
          <w:szCs w:val="21"/>
        </w:rPr>
        <w:t>指填报单位范围内的上年末实有各类房屋的建筑面积。</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实查房屋建筑面积：</w:t>
      </w:r>
      <w:r>
        <w:rPr>
          <w:rFonts w:hint="eastAsia" w:ascii="宋体" w:hAnsi="宋体" w:eastAsia="宋体" w:cs="宋体"/>
          <w:color w:val="auto"/>
          <w:sz w:val="21"/>
          <w:szCs w:val="21"/>
        </w:rPr>
        <w:t>指经过安全检查，评定房屋完损等级的房屋的建筑面积。</w:t>
      </w:r>
    </w:p>
    <w:p>
      <w:pPr>
        <w:pStyle w:val="5"/>
        <w:keepNext w:val="0"/>
        <w:keepLines w:val="0"/>
        <w:pageBreakBefore w:val="0"/>
        <w:widowControl w:val="0"/>
        <w:kinsoku/>
        <w:wordWrap/>
        <w:overflowPunct/>
        <w:topLinePunct w:val="0"/>
        <w:autoSpaceDE/>
        <w:autoSpaceDN/>
        <w:bidi w:val="0"/>
        <w:adjustRightInd/>
        <w:snapToGrid/>
        <w:spacing w:line="400" w:lineRule="exact"/>
        <w:ind w:firstLine="443" w:firstLineChars="21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房屋完损等级</w:t>
      </w:r>
      <w:r>
        <w:rPr>
          <w:rFonts w:hint="eastAsia" w:ascii="宋体" w:hAnsi="宋体" w:eastAsia="宋体" w:cs="宋体"/>
          <w:color w:val="auto"/>
          <w:sz w:val="21"/>
          <w:szCs w:val="21"/>
        </w:rPr>
        <w:t>：按《房屋建筑使用安全检查技术规程》（</w:t>
      </w:r>
      <w:r>
        <w:rPr>
          <w:rFonts w:hint="eastAsia" w:ascii="宋体" w:hAnsi="宋体" w:eastAsia="宋体" w:cs="宋体"/>
          <w:color w:val="auto"/>
          <w:sz w:val="21"/>
          <w:szCs w:val="21"/>
          <w:shd w:val="clear" w:color="auto" w:fill="FFFFFF"/>
        </w:rPr>
        <w:t>DB11/T 1004-2013</w:t>
      </w:r>
      <w:r>
        <w:rPr>
          <w:rFonts w:hint="eastAsia" w:ascii="宋体" w:hAnsi="宋体" w:eastAsia="宋体" w:cs="宋体"/>
          <w:color w:val="auto"/>
          <w:sz w:val="21"/>
          <w:szCs w:val="21"/>
        </w:rPr>
        <w:t>）、《房屋结构综合安全性鉴定标准》(DB11/637-2015)评定。</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完好房屋</w:t>
      </w:r>
      <w:r>
        <w:rPr>
          <w:rFonts w:hint="eastAsia" w:ascii="宋体" w:hAnsi="宋体" w:eastAsia="宋体" w:cs="宋体"/>
          <w:color w:val="auto"/>
          <w:sz w:val="21"/>
          <w:szCs w:val="21"/>
        </w:rPr>
        <w:t>: 结构构件安全可靠，整体性好，屋面或板缝不漏水，装修、设备完整，基本无损的房屋；虽存在一定的陈旧现象或个别构件有轻微损坏，但在允许值之内，不影响居住安全和正常使用，通过小修即能修复的房屋。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基本完好房屋</w:t>
      </w:r>
      <w:r>
        <w:rPr>
          <w:rFonts w:hint="eastAsia" w:ascii="宋体" w:hAnsi="宋体" w:eastAsia="宋体" w:cs="宋体"/>
          <w:color w:val="auto"/>
          <w:sz w:val="21"/>
          <w:szCs w:val="21"/>
        </w:rPr>
        <w:t>：结构构件安全可靠，个别部件的损坏程度稍有超过设计允许值，但已稳定；屋面局部渗漏；装修、设备基本良好，个别部位有影响使用的破损，通过在原有构件或部位上进行修补即可恢复使用功能的房屋。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一般破损房屋</w:t>
      </w:r>
      <w:r>
        <w:rPr>
          <w:rFonts w:hint="eastAsia" w:ascii="宋体" w:hAnsi="宋体" w:eastAsia="宋体" w:cs="宋体"/>
          <w:color w:val="auto"/>
          <w:sz w:val="21"/>
          <w:szCs w:val="21"/>
        </w:rPr>
        <w:t>：个别结构构件变形、裂缝、腐蚀或老化，强度不足，存在危险隐患；屋面或板缝局部漏雨；外装修和设备局部破损的房屋。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严重破损房屋</w:t>
      </w:r>
      <w:r>
        <w:rPr>
          <w:rFonts w:hint="eastAsia" w:ascii="宋体" w:hAnsi="宋体" w:eastAsia="宋体" w:cs="宋体"/>
          <w:color w:val="auto"/>
          <w:sz w:val="21"/>
          <w:szCs w:val="21"/>
        </w:rPr>
        <w:t>：部分结构构件严重倾斜、开裂、变形或强度不足，个别构件已处于危险状态；屋面或板缝严重漏雨；内外装修、设备明显损毁、残缺；存在局部危险的房屋。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危险房屋</w:t>
      </w:r>
      <w:r>
        <w:rPr>
          <w:rFonts w:hint="eastAsia" w:ascii="宋体" w:hAnsi="宋体" w:eastAsia="宋体" w:cs="宋体"/>
          <w:color w:val="auto"/>
          <w:sz w:val="21"/>
          <w:szCs w:val="21"/>
        </w:rPr>
        <w:t>：主体结构构件的强度严重不足，稳定性很差，随时有倒塌的可能，采用局部的加固修理仍不能保证安全，需要拆除、翻修或挑修的整栋房屋。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查房动员工日</w:t>
      </w:r>
      <w:r>
        <w:rPr>
          <w:rFonts w:hint="eastAsia" w:ascii="宋体" w:hAnsi="宋体" w:eastAsia="宋体" w:cs="宋体"/>
          <w:color w:val="auto"/>
          <w:sz w:val="21"/>
          <w:szCs w:val="21"/>
        </w:rPr>
        <w:t>：指用于房屋安全检查的实际工作日。</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宋体" w:hAnsi="宋体" w:eastAsia="宋体" w:cs="宋体"/>
          <w:b w:val="0"/>
          <w:bCs/>
          <w:color w:val="auto"/>
          <w:sz w:val="28"/>
          <w:szCs w:val="28"/>
        </w:rPr>
      </w:pPr>
      <w:r>
        <w:rPr>
          <w:rFonts w:hint="eastAsia" w:hAnsi="宋体" w:cs="宋体"/>
          <w:b w:val="0"/>
          <w:bCs/>
          <w:color w:val="auto"/>
          <w:sz w:val="28"/>
          <w:szCs w:val="28"/>
          <w:lang w:eastAsia="zh-CN"/>
        </w:rPr>
        <w:t>（</w:t>
      </w:r>
      <w:r>
        <w:rPr>
          <w:rFonts w:hint="eastAsia" w:hAnsi="宋体" w:cs="宋体"/>
          <w:b w:val="0"/>
          <w:bCs/>
          <w:color w:val="auto"/>
          <w:sz w:val="28"/>
          <w:szCs w:val="28"/>
          <w:lang w:val="en-US" w:eastAsia="zh-CN"/>
        </w:rPr>
        <w:t>2</w:t>
      </w:r>
      <w:r>
        <w:rPr>
          <w:rFonts w:hint="eastAsia" w:hAnsi="宋体" w:cs="宋体"/>
          <w:b w:val="0"/>
          <w:bCs/>
          <w:color w:val="auto"/>
          <w:sz w:val="28"/>
          <w:szCs w:val="28"/>
          <w:lang w:eastAsia="zh-CN"/>
        </w:rPr>
        <w:t>）</w:t>
      </w:r>
      <w:r>
        <w:rPr>
          <w:rFonts w:hint="eastAsia" w:ascii="宋体" w:hAnsi="宋体" w:eastAsia="宋体" w:cs="宋体"/>
          <w:b w:val="0"/>
          <w:bCs/>
          <w:color w:val="auto"/>
          <w:sz w:val="28"/>
          <w:szCs w:val="28"/>
        </w:rPr>
        <w:t>城镇楼房修缮工程量检查汇总表</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套</w:t>
      </w:r>
      <w:r>
        <w:rPr>
          <w:rFonts w:hint="eastAsia" w:ascii="宋体" w:hAnsi="宋体" w:eastAsia="宋体" w:cs="宋体"/>
          <w:color w:val="auto"/>
          <w:sz w:val="21"/>
          <w:szCs w:val="21"/>
        </w:rPr>
        <w:t>：指按照设计要求已建成并达到使用条件的成套房屋的套数。</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楼房屋面大修</w:t>
      </w:r>
      <w:r>
        <w:rPr>
          <w:rFonts w:hint="eastAsia" w:ascii="宋体" w:hAnsi="宋体" w:eastAsia="宋体" w:cs="宋体"/>
          <w:color w:val="auto"/>
          <w:sz w:val="21"/>
          <w:szCs w:val="21"/>
        </w:rPr>
        <w:t>：其面积按顶层建筑面积统计。包括(1)坡顶挑修：包括各种瓦屋面的挑顶修缮。(2)加固换板：包括楼板加固或挑修换板后重做防水。(3)重做防水：包括铲除防水层、垫层，重做屋面防水。</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楼房综合维修</w:t>
      </w:r>
      <w:r>
        <w:rPr>
          <w:rFonts w:hint="eastAsia" w:ascii="宋体" w:hAnsi="宋体" w:eastAsia="宋体" w:cs="宋体"/>
          <w:color w:val="auto"/>
          <w:sz w:val="21"/>
          <w:szCs w:val="21"/>
        </w:rPr>
        <w:t>：对楼房除屋面和上下水部位外进行的大、中、小修一次性的应修尽修工程。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整幢楼勾抹外墙板缝</w:t>
      </w:r>
      <w:r>
        <w:rPr>
          <w:rFonts w:hint="eastAsia" w:ascii="宋体" w:hAnsi="宋体" w:eastAsia="宋体" w:cs="宋体"/>
          <w:color w:val="auto"/>
          <w:sz w:val="21"/>
          <w:szCs w:val="21"/>
        </w:rPr>
        <w:t>：整幢楼因外墙板缝漏雨，需做外墙板缝防水，修缮时需做防水处理。按整幢楼建筑面积统计。</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外立面粉饰:</w:t>
      </w:r>
      <w:r>
        <w:rPr>
          <w:rFonts w:hint="eastAsia" w:ascii="宋体" w:hAnsi="宋体" w:eastAsia="宋体" w:cs="宋体"/>
          <w:color w:val="auto"/>
          <w:sz w:val="21"/>
          <w:szCs w:val="21"/>
        </w:rPr>
        <w:t xml:space="preserve"> 指整幢楼房外立面的清洗粉刷。按整幢楼建筑面积统计。</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上下水更新</w:t>
      </w:r>
      <w:r>
        <w:rPr>
          <w:rFonts w:hint="eastAsia" w:ascii="宋体" w:hAnsi="宋体" w:eastAsia="宋体" w:cs="宋体"/>
          <w:color w:val="auto"/>
          <w:sz w:val="21"/>
          <w:szCs w:val="21"/>
        </w:rPr>
        <w:t>：包括更换上下水管线、卫生设备、洗菜池、墩布池等。按整幢楼房的建筑面积统计。</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楼房屋面维修</w:t>
      </w:r>
      <w:r>
        <w:rPr>
          <w:rFonts w:hint="eastAsia" w:ascii="宋体" w:hAnsi="宋体" w:eastAsia="宋体" w:cs="宋体"/>
          <w:color w:val="auto"/>
          <w:sz w:val="21"/>
          <w:szCs w:val="21"/>
        </w:rPr>
        <w:t>：平顶或坡顶楼房屋面破损需维修。(1)平顶：包括清扫屋面、疏通水落管等维修。(2)坡顶：揭瓦、抽换瓦等维修。</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楼内粉刷</w:t>
      </w:r>
      <w:r>
        <w:rPr>
          <w:rFonts w:hint="eastAsia" w:ascii="宋体" w:hAnsi="宋体" w:eastAsia="宋体" w:cs="宋体"/>
          <w:color w:val="auto"/>
          <w:sz w:val="21"/>
          <w:szCs w:val="21"/>
        </w:rPr>
        <w:t>：按规定已建成投入使用的住宅楼内公共部位的粉刷。</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hAnsi="宋体" w:cs="宋体"/>
          <w:b w:val="0"/>
          <w:bCs/>
          <w:color w:val="auto"/>
          <w:sz w:val="28"/>
          <w:szCs w:val="28"/>
          <w:lang w:eastAsia="zh-CN"/>
        </w:rPr>
      </w:pPr>
      <w:r>
        <w:rPr>
          <w:rFonts w:hint="eastAsia" w:hAnsi="宋体" w:cs="宋体"/>
          <w:b w:val="0"/>
          <w:bCs/>
          <w:color w:val="auto"/>
          <w:sz w:val="28"/>
          <w:szCs w:val="28"/>
          <w:lang w:eastAsia="zh-CN"/>
        </w:rPr>
        <w:t>（</w:t>
      </w:r>
      <w:r>
        <w:rPr>
          <w:rFonts w:hint="eastAsia" w:hAnsi="宋体" w:cs="宋体"/>
          <w:b w:val="0"/>
          <w:bCs/>
          <w:color w:val="auto"/>
          <w:sz w:val="28"/>
          <w:szCs w:val="28"/>
          <w:lang w:val="en-US" w:eastAsia="zh-CN"/>
        </w:rPr>
        <w:t>3</w:t>
      </w:r>
      <w:r>
        <w:rPr>
          <w:rFonts w:hint="eastAsia" w:hAnsi="宋体" w:cs="宋体"/>
          <w:b w:val="0"/>
          <w:bCs/>
          <w:color w:val="auto"/>
          <w:sz w:val="28"/>
          <w:szCs w:val="28"/>
          <w:lang w:eastAsia="zh-CN"/>
        </w:rPr>
        <w:t>）城镇公有平房修缮工程量检查汇总表</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房屋现状</w:t>
      </w:r>
      <w:r>
        <w:rPr>
          <w:rFonts w:hint="eastAsia" w:ascii="宋体" w:hAnsi="宋体" w:eastAsia="宋体" w:cs="宋体"/>
          <w:color w:val="auto"/>
          <w:sz w:val="21"/>
          <w:szCs w:val="21"/>
        </w:rPr>
        <w:t>：所列项目不是全部房屋的分类，重点调查四种，重、轻型屋面及青灰顶房以及室内阴暗潮湿掉土状况。</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合筒瓦房是指合瓦顶、筒瓦顶老旧房，不包括各种棋盘心、仰瓦灰梗、南方瓦、日本瓦屋面；</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泥瓦水泥瓦包括陶瓦，不包括望板油毡；</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青灰顶房包括灰平台和起脊灰房，不包括加气板和圆孔板屋面；</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干挂瓦房包括干挂水泥瓦和陶瓦，不包括石棉瓦塑料轻型瓦；</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翻修达标房：经过勘查鉴定已达翻修标准。包括：</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危险房：</w:t>
      </w:r>
      <w:r>
        <w:rPr>
          <w:rFonts w:hint="eastAsia" w:ascii="宋体" w:hAnsi="宋体" w:eastAsia="宋体" w:cs="宋体"/>
          <w:color w:val="auto"/>
          <w:sz w:val="21"/>
          <w:szCs w:val="21"/>
        </w:rPr>
        <w:t>必须是达到危房标准应翻修的危房；(2)</w:t>
      </w:r>
      <w:r>
        <w:rPr>
          <w:rFonts w:hint="eastAsia" w:ascii="宋体" w:hAnsi="宋体" w:eastAsia="宋体" w:cs="宋体"/>
          <w:b/>
          <w:bCs/>
          <w:color w:val="auto"/>
          <w:sz w:val="21"/>
          <w:szCs w:val="21"/>
        </w:rPr>
        <w:t>严重破损房</w:t>
      </w:r>
      <w:r>
        <w:rPr>
          <w:rFonts w:hint="eastAsia" w:ascii="宋体" w:hAnsi="宋体" w:eastAsia="宋体" w:cs="宋体"/>
          <w:color w:val="auto"/>
          <w:sz w:val="21"/>
          <w:szCs w:val="21"/>
        </w:rPr>
        <w:t>：必须是达到四类房标准非翻修不能保证安全住用的老破房；(3)</w:t>
      </w:r>
      <w:r>
        <w:rPr>
          <w:rFonts w:hint="eastAsia" w:ascii="宋体" w:hAnsi="宋体" w:eastAsia="宋体" w:cs="宋体"/>
          <w:b/>
          <w:bCs/>
          <w:color w:val="auto"/>
          <w:sz w:val="21"/>
          <w:szCs w:val="21"/>
        </w:rPr>
        <w:t>其它</w:t>
      </w:r>
      <w:r>
        <w:rPr>
          <w:rFonts w:hint="eastAsia" w:ascii="宋体" w:hAnsi="宋体" w:eastAsia="宋体" w:cs="宋体"/>
          <w:color w:val="auto"/>
          <w:sz w:val="21"/>
          <w:szCs w:val="21"/>
        </w:rPr>
        <w:t>：包括严重积水房和简陋房等。①严重积水房：地势低洼连续几年积水无法排除，以及三级跳坑，居民生活不便，必须通过翻修长高解决的老旧房屋；②简陋房：构造简易、低矮、无修理价值的房屋。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挑修达标房</w:t>
      </w:r>
      <w:r>
        <w:rPr>
          <w:rFonts w:hint="eastAsia" w:ascii="宋体" w:hAnsi="宋体" w:eastAsia="宋体" w:cs="宋体"/>
          <w:color w:val="auto"/>
          <w:sz w:val="21"/>
          <w:szCs w:val="21"/>
        </w:rPr>
        <w:t>：(1)</w:t>
      </w:r>
      <w:r>
        <w:rPr>
          <w:rFonts w:hint="eastAsia" w:ascii="宋体" w:hAnsi="宋体" w:eastAsia="宋体" w:cs="宋体"/>
          <w:b/>
          <w:bCs/>
          <w:color w:val="auto"/>
          <w:sz w:val="21"/>
          <w:szCs w:val="21"/>
        </w:rPr>
        <w:t>积水挑顶长高</w:t>
      </w:r>
      <w:r>
        <w:rPr>
          <w:rFonts w:hint="eastAsia" w:ascii="宋体" w:hAnsi="宋体" w:eastAsia="宋体" w:cs="宋体"/>
          <w:color w:val="auto"/>
          <w:sz w:val="21"/>
          <w:szCs w:val="21"/>
        </w:rPr>
        <w:t>：地势低洼长期积水，建造时间不长，墙体较好的房屋；(2)</w:t>
      </w:r>
      <w:r>
        <w:rPr>
          <w:rFonts w:hint="eastAsia" w:ascii="宋体" w:hAnsi="宋体" w:eastAsia="宋体" w:cs="宋体"/>
          <w:b/>
          <w:bCs/>
          <w:color w:val="auto"/>
          <w:sz w:val="21"/>
          <w:szCs w:val="21"/>
        </w:rPr>
        <w:t>其它</w:t>
      </w:r>
      <w:r>
        <w:rPr>
          <w:rFonts w:hint="eastAsia" w:ascii="宋体" w:hAnsi="宋体" w:eastAsia="宋体" w:cs="宋体"/>
          <w:color w:val="auto"/>
          <w:sz w:val="21"/>
          <w:szCs w:val="21"/>
        </w:rPr>
        <w:t>：包括危险房和严重漏雨房等。①危险房：必须达到局危标准，通过挑修能够达到完好标准的房屋；②严重漏雨房：墙体较好，木架单细或老朽，年年修、年年漏的房屋。</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木结构加固</w:t>
      </w:r>
      <w:r>
        <w:rPr>
          <w:rFonts w:hint="eastAsia" w:ascii="宋体" w:hAnsi="宋体" w:eastAsia="宋体" w:cs="宋体"/>
          <w:color w:val="auto"/>
          <w:sz w:val="21"/>
          <w:szCs w:val="21"/>
        </w:rPr>
        <w:t>：加固间数按实际自然间数统计。指对房屋木构件的破损部位进行更新、支附、加固等修缮。包括：</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柁</w:t>
      </w:r>
      <w:r>
        <w:rPr>
          <w:rFonts w:hint="eastAsia" w:ascii="宋体" w:hAnsi="宋体" w:eastAsia="宋体" w:cs="宋体"/>
          <w:color w:val="auto"/>
          <w:sz w:val="21"/>
          <w:szCs w:val="21"/>
        </w:rPr>
        <w:t>：(1)支附柁：在裂缝严重或强度、刚度不足的大柁下方，再设置一根新柁和两端的支柱，以有效的支撑上部荷载。新柁的断面不得小于原柁。(2)加固柁：对裂缝或垂度较大的木柁，增设支撑、补强等，以确保结构稳定。</w:t>
      </w:r>
    </w:p>
    <w:p>
      <w:pPr>
        <w:pStyle w:val="5"/>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檩</w:t>
      </w:r>
      <w:r>
        <w:rPr>
          <w:rFonts w:hint="eastAsia" w:ascii="宋体" w:hAnsi="宋体" w:eastAsia="宋体" w:cs="宋体"/>
          <w:color w:val="auto"/>
          <w:sz w:val="21"/>
          <w:szCs w:val="21"/>
        </w:rPr>
        <w:t>：(1)木附檩：房屋檩条断裂或垂度较大，在其下方再设一根檩条，两端用托木支撑，将托木钉在柁或瓜柱上的加固方法。包括串檩、吊木附檩。(2)钢附檩：对不能用木附檩的檩条用钢筋进行加固，包括钢筋预应力加固檩、角钢串附、缠铅丝等。</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柱</w:t>
      </w:r>
      <w:r>
        <w:rPr>
          <w:rFonts w:hint="eastAsia" w:ascii="宋体" w:hAnsi="宋体" w:eastAsia="宋体" w:cs="宋体"/>
          <w:color w:val="auto"/>
          <w:sz w:val="21"/>
          <w:szCs w:val="21"/>
        </w:rPr>
        <w:t>：(1)附柱：由于原木柱较单细或损坏，而在原柱旁边增设一根新柱，以协助支撑大柁传下的荷载。(2)换柱：将已经损坏的柱子撤下来，换上新柱的加固方法。撤旧柱时要先检查房屋各有关构件，做必要的支顶，以保证施工安全，新换柱的承载能力不得小于原柱。 (3)墩接柱：将糟朽的柱根锯掉，砌砖墩或接木柱墩。</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已抢修加固的断柁、断檩等：是指对查房时发现的已断裂的柁或檩，必须立即抢修加固。</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平房屋面维修</w:t>
      </w:r>
      <w:r>
        <w:rPr>
          <w:rFonts w:hint="eastAsia" w:ascii="宋体" w:hAnsi="宋体" w:eastAsia="宋体" w:cs="宋体"/>
          <w:color w:val="auto"/>
          <w:sz w:val="21"/>
          <w:szCs w:val="21"/>
        </w:rPr>
        <w:t>：必须上房检查，凡屋面破损应进行维修。按自然间统计。(1)</w:t>
      </w:r>
      <w:r>
        <w:rPr>
          <w:rFonts w:hint="eastAsia" w:ascii="宋体" w:hAnsi="宋体" w:eastAsia="宋体" w:cs="宋体"/>
          <w:b/>
          <w:color w:val="auto"/>
          <w:sz w:val="21"/>
          <w:szCs w:val="21"/>
        </w:rPr>
        <w:t>屋面整修</w:t>
      </w:r>
      <w:r>
        <w:rPr>
          <w:rFonts w:hint="eastAsia" w:ascii="宋体" w:hAnsi="宋体" w:eastAsia="宋体" w:cs="宋体"/>
          <w:color w:val="auto"/>
          <w:sz w:val="21"/>
          <w:szCs w:val="21"/>
        </w:rPr>
        <w:t>：指合瓦、筒瓦、灰梗等青瓦屋面破损严重需整修，包括30％以上查补、揭瓦檐头、局部挑顶、铲除旧屋面改瓦水泥瓦（席箔不动）。(2)</w:t>
      </w:r>
      <w:r>
        <w:rPr>
          <w:rFonts w:hint="eastAsia" w:ascii="宋体" w:hAnsi="宋体" w:eastAsia="宋体" w:cs="宋体"/>
          <w:b/>
          <w:color w:val="auto"/>
          <w:sz w:val="21"/>
          <w:szCs w:val="21"/>
        </w:rPr>
        <w:t>换瓦补漏</w:t>
      </w:r>
      <w:r>
        <w:rPr>
          <w:rFonts w:hint="eastAsia" w:ascii="宋体" w:hAnsi="宋体" w:eastAsia="宋体" w:cs="宋体"/>
          <w:color w:val="auto"/>
          <w:sz w:val="21"/>
          <w:szCs w:val="21"/>
        </w:rPr>
        <w:t>：指平瓦屋面瓦件破损需抽换、勾抹脊帽、边稍及青瓦屋面零星找补。(3)</w:t>
      </w:r>
      <w:r>
        <w:rPr>
          <w:rFonts w:hint="eastAsia" w:ascii="宋体" w:hAnsi="宋体" w:eastAsia="宋体" w:cs="宋体"/>
          <w:b/>
          <w:color w:val="auto"/>
          <w:sz w:val="21"/>
          <w:szCs w:val="21"/>
        </w:rPr>
        <w:t>灰房补漏</w:t>
      </w:r>
      <w:r>
        <w:rPr>
          <w:rFonts w:hint="eastAsia" w:ascii="宋体" w:hAnsi="宋体" w:eastAsia="宋体" w:cs="宋体"/>
          <w:color w:val="auto"/>
          <w:sz w:val="21"/>
          <w:szCs w:val="21"/>
        </w:rPr>
        <w:t>：包括刷冷油或乳化沥青、青灰顶苫背、查补、油毡压梗等。(4)</w:t>
      </w:r>
      <w:r>
        <w:rPr>
          <w:rFonts w:hint="eastAsia" w:ascii="宋体" w:hAnsi="宋体" w:eastAsia="宋体" w:cs="宋体"/>
          <w:b/>
          <w:color w:val="auto"/>
          <w:sz w:val="21"/>
          <w:szCs w:val="21"/>
        </w:rPr>
        <w:t>天沟补漏</w:t>
      </w:r>
      <w:r>
        <w:rPr>
          <w:rFonts w:hint="eastAsia" w:ascii="宋体" w:hAnsi="宋体" w:eastAsia="宋体" w:cs="宋体"/>
          <w:color w:val="auto"/>
          <w:sz w:val="21"/>
          <w:szCs w:val="21"/>
        </w:rPr>
        <w:t>：间数按天沟长度的自然间数统计。指天沟灰背及防水层破损需重做。</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改善项目</w:t>
      </w:r>
      <w:r>
        <w:rPr>
          <w:rFonts w:hint="eastAsia" w:ascii="宋体" w:hAnsi="宋体" w:eastAsia="宋体" w:cs="宋体"/>
          <w:color w:val="auto"/>
          <w:sz w:val="21"/>
          <w:szCs w:val="21"/>
        </w:rPr>
        <w:t>：为提高房屋使用性能与标准，使其更适宜生活需要进行的修缮项目。按自然间统计。(1)</w:t>
      </w:r>
      <w:r>
        <w:rPr>
          <w:rFonts w:hint="eastAsia" w:ascii="宋体" w:hAnsi="宋体" w:eastAsia="宋体" w:cs="宋体"/>
          <w:b/>
          <w:color w:val="auto"/>
          <w:sz w:val="21"/>
          <w:szCs w:val="21"/>
        </w:rPr>
        <w:t>新做顶棚</w:t>
      </w:r>
      <w:r>
        <w:rPr>
          <w:rFonts w:hint="eastAsia" w:ascii="宋体" w:hAnsi="宋体" w:eastAsia="宋体" w:cs="宋体"/>
          <w:color w:val="auto"/>
          <w:sz w:val="21"/>
          <w:szCs w:val="21"/>
        </w:rPr>
        <w:t>：为解决顶棚掉土将纸顶改做灰顶棚，或是无顶棚的新增加灰顶棚。(2)</w:t>
      </w:r>
      <w:r>
        <w:rPr>
          <w:rFonts w:hint="eastAsia" w:ascii="宋体" w:hAnsi="宋体" w:eastAsia="宋体" w:cs="宋体"/>
          <w:b/>
          <w:color w:val="auto"/>
          <w:sz w:val="21"/>
          <w:szCs w:val="21"/>
        </w:rPr>
        <w:t>新做地面</w:t>
      </w:r>
      <w:r>
        <w:rPr>
          <w:rFonts w:hint="eastAsia" w:ascii="宋体" w:hAnsi="宋体" w:eastAsia="宋体" w:cs="宋体"/>
          <w:color w:val="auto"/>
          <w:sz w:val="21"/>
          <w:szCs w:val="21"/>
        </w:rPr>
        <w:t>：为解决砖、土地面潮湿改做水泥地面。(3)</w:t>
      </w:r>
      <w:r>
        <w:rPr>
          <w:rFonts w:hint="eastAsia" w:ascii="宋体" w:hAnsi="宋体" w:eastAsia="宋体" w:cs="宋体"/>
          <w:b/>
          <w:color w:val="auto"/>
          <w:sz w:val="21"/>
          <w:szCs w:val="21"/>
        </w:rPr>
        <w:t>改善装修</w:t>
      </w:r>
      <w:r>
        <w:rPr>
          <w:rFonts w:hint="eastAsia" w:ascii="宋体" w:hAnsi="宋体" w:eastAsia="宋体" w:cs="宋体"/>
          <w:color w:val="auto"/>
          <w:sz w:val="21"/>
          <w:szCs w:val="21"/>
        </w:rPr>
        <w:t>：为解决阴暗、不通风或采光不好，将纸门窗改做玻璃门窗等。</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庭院排水</w:t>
      </w:r>
      <w:r>
        <w:rPr>
          <w:rFonts w:hint="eastAsia" w:ascii="宋体" w:hAnsi="宋体" w:eastAsia="宋体" w:cs="宋体"/>
          <w:color w:val="auto"/>
          <w:sz w:val="21"/>
          <w:szCs w:val="21"/>
        </w:rPr>
        <w:t>：解决院内无下水或低洼院无下水、下水破损不畅通等。铺设下水管道的长度由院中心至干管的长度。</w:t>
      </w:r>
    </w:p>
    <w:p>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墙体整修</w:t>
      </w:r>
      <w:r>
        <w:rPr>
          <w:rFonts w:hint="eastAsia" w:ascii="宋体" w:hAnsi="宋体" w:eastAsia="宋体" w:cs="宋体"/>
          <w:color w:val="auto"/>
          <w:sz w:val="21"/>
          <w:szCs w:val="21"/>
        </w:rPr>
        <w:t>：将严重破损或有倒塌危险的墙体拆掉，重新砌筑的修缮项目。整修间数按实修自然间数计算。包括拆砌山墙、拆砌檐墙、局部择砌、做安全隔墙及拆砌院墙等。</w:t>
      </w:r>
    </w:p>
    <w:p>
      <w:pPr>
        <w:pStyle w:val="5"/>
        <w:keepNext w:val="0"/>
        <w:keepLines w:val="0"/>
        <w:pageBreakBefore w:val="0"/>
        <w:widowControl w:val="0"/>
        <w:kinsoku/>
        <w:wordWrap/>
        <w:overflowPunct/>
        <w:topLinePunct w:val="0"/>
        <w:autoSpaceDE/>
        <w:autoSpaceDN/>
        <w:bidi w:val="0"/>
        <w:adjustRightInd/>
        <w:snapToGrid/>
        <w:spacing w:line="400" w:lineRule="exact"/>
        <w:ind w:firstLine="645"/>
        <w:jc w:val="center"/>
        <w:textAlignment w:val="auto"/>
        <w:rPr>
          <w:rFonts w:hint="eastAsia" w:hAnsi="宋体" w:cs="宋体"/>
          <w:b w:val="0"/>
          <w:bCs/>
          <w:color w:val="auto"/>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645"/>
        <w:jc w:val="center"/>
        <w:textAlignment w:val="auto"/>
        <w:rPr>
          <w:rFonts w:hint="eastAsia" w:ascii="宋体" w:hAnsi="宋体" w:eastAsia="宋体" w:cs="宋体"/>
          <w:b w:val="0"/>
          <w:bCs/>
          <w:color w:val="auto"/>
          <w:sz w:val="28"/>
          <w:szCs w:val="28"/>
        </w:rPr>
      </w:pPr>
      <w:r>
        <w:rPr>
          <w:rFonts w:hint="eastAsia" w:hAnsi="宋体" w:cs="宋体"/>
          <w:b w:val="0"/>
          <w:bCs/>
          <w:color w:val="auto"/>
          <w:sz w:val="28"/>
          <w:szCs w:val="28"/>
          <w:lang w:eastAsia="zh-CN"/>
        </w:rPr>
        <w:t>（</w:t>
      </w:r>
      <w:r>
        <w:rPr>
          <w:rFonts w:hint="eastAsia" w:ascii="宋体" w:hAnsi="宋体" w:eastAsia="宋体" w:cs="宋体"/>
          <w:b w:val="0"/>
          <w:bCs/>
          <w:color w:val="auto"/>
          <w:sz w:val="28"/>
          <w:szCs w:val="28"/>
        </w:rPr>
        <w:t>4</w:t>
      </w:r>
      <w:r>
        <w:rPr>
          <w:rFonts w:hint="eastAsia" w:hAnsi="宋体" w:cs="宋体"/>
          <w:b w:val="0"/>
          <w:bCs/>
          <w:color w:val="auto"/>
          <w:sz w:val="28"/>
          <w:szCs w:val="28"/>
          <w:lang w:eastAsia="zh-CN"/>
        </w:rPr>
        <w:t>）</w:t>
      </w:r>
      <w:r>
        <w:rPr>
          <w:rFonts w:hint="eastAsia" w:ascii="宋体" w:hAnsi="宋体" w:eastAsia="宋体" w:cs="宋体"/>
          <w:b w:val="0"/>
          <w:bCs/>
          <w:color w:val="auto"/>
          <w:sz w:val="28"/>
          <w:szCs w:val="28"/>
        </w:rPr>
        <w:t>城镇私有平房修缮工程量检查汇总表</w:t>
      </w:r>
    </w:p>
    <w:p>
      <w:pPr>
        <w:pStyle w:val="5"/>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自住私房：</w:t>
      </w:r>
      <w:r>
        <w:rPr>
          <w:rFonts w:hint="eastAsia" w:ascii="宋体" w:hAnsi="宋体" w:eastAsia="宋体" w:cs="宋体"/>
          <w:color w:val="auto"/>
          <w:sz w:val="21"/>
          <w:szCs w:val="21"/>
        </w:rPr>
        <w:t>指房屋产权人及家庭成员自住，未出租给他人住用的私房。</w:t>
      </w:r>
    </w:p>
    <w:p>
      <w:pPr>
        <w:pStyle w:val="5"/>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议价租出租私房：</w:t>
      </w:r>
      <w:r>
        <w:rPr>
          <w:rFonts w:hint="eastAsia" w:ascii="宋体" w:hAnsi="宋体" w:eastAsia="宋体" w:cs="宋体"/>
          <w:color w:val="auto"/>
          <w:sz w:val="21"/>
          <w:szCs w:val="21"/>
        </w:rPr>
        <w:t>由产权人和承租人商定租金价格的私房。</w:t>
      </w:r>
    </w:p>
    <w:p>
      <w:pPr>
        <w:pStyle w:val="5"/>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标准租出租私房：“</w:t>
      </w:r>
      <w:r>
        <w:rPr>
          <w:rFonts w:hint="eastAsia" w:ascii="宋体" w:hAnsi="宋体" w:eastAsia="宋体" w:cs="宋体"/>
          <w:color w:val="auto"/>
          <w:sz w:val="21"/>
          <w:szCs w:val="21"/>
        </w:rPr>
        <w:t>文革”时期，按政府规定的租金标准出租的私房。目前此类房屋按有关政策，已陆续返还为自住私房或议价租私房。</w:t>
      </w:r>
    </w:p>
    <w:p>
      <w:pPr>
        <w:pStyle w:val="5"/>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锁门户：</w:t>
      </w:r>
      <w:r>
        <w:rPr>
          <w:rFonts w:hint="eastAsia" w:ascii="宋体" w:hAnsi="宋体" w:eastAsia="宋体" w:cs="宋体"/>
          <w:color w:val="auto"/>
          <w:sz w:val="21"/>
          <w:szCs w:val="21"/>
        </w:rPr>
        <w:t>指房屋长期锁门，无法找到产权人或使用人。</w:t>
      </w:r>
    </w:p>
    <w:p>
      <w:pPr>
        <w:pStyle w:val="5"/>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拒查户：</w:t>
      </w:r>
      <w:r>
        <w:rPr>
          <w:rFonts w:hint="eastAsia" w:ascii="宋体" w:hAnsi="宋体" w:eastAsia="宋体" w:cs="宋体"/>
          <w:color w:val="auto"/>
          <w:sz w:val="21"/>
          <w:szCs w:val="21"/>
        </w:rPr>
        <w:t>指产权人或使用人拒绝检查房屋或拒收查房通知单。</w:t>
      </w:r>
    </w:p>
    <w:p>
      <w:pPr>
        <w:pStyle w:val="5"/>
        <w:keepNext w:val="0"/>
        <w:keepLines w:val="0"/>
        <w:pageBreakBefore w:val="0"/>
        <w:widowControl w:val="0"/>
        <w:kinsoku/>
        <w:wordWrap/>
        <w:overflowPunct/>
        <w:topLinePunct w:val="0"/>
        <w:autoSpaceDE/>
        <w:autoSpaceDN/>
        <w:bidi w:val="0"/>
        <w:adjustRightInd/>
        <w:snapToGrid/>
        <w:spacing w:line="400" w:lineRule="exact"/>
        <w:ind w:firstLine="600"/>
        <w:jc w:val="center"/>
        <w:textAlignment w:val="auto"/>
        <w:rPr>
          <w:rFonts w:hint="eastAsia" w:hAnsi="宋体" w:cs="宋体"/>
          <w:b w:val="0"/>
          <w:bCs w:val="0"/>
          <w:color w:val="auto"/>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600"/>
        <w:jc w:val="center"/>
        <w:textAlignment w:val="auto"/>
        <w:rPr>
          <w:rFonts w:hint="eastAsia" w:ascii="宋体" w:hAnsi="宋体" w:eastAsia="宋体" w:cs="宋体"/>
          <w:b/>
          <w:bCs/>
          <w:color w:val="auto"/>
          <w:sz w:val="28"/>
          <w:szCs w:val="28"/>
        </w:rPr>
      </w:pP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5</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城镇房屋建筑白蚁危害情况汇总表</w:t>
      </w:r>
    </w:p>
    <w:p>
      <w:pPr>
        <w:pStyle w:val="5"/>
        <w:keepNext w:val="0"/>
        <w:keepLines w:val="0"/>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本表依据《城市房屋白蚁防治管理规定》（建设部令第130号）、北京市住房和城乡建设委员会《关于进一步做好城镇房屋建筑白蚁防治工作的通知》（京建发[2010]426号）。</w:t>
      </w:r>
    </w:p>
    <w:p>
      <w:pPr>
        <w:keepNext w:val="0"/>
        <w:keepLines w:val="0"/>
        <w:pageBreakBefore w:val="0"/>
        <w:widowControl w:val="0"/>
        <w:kinsoku/>
        <w:wordWrap/>
        <w:overflowPunct/>
        <w:topLinePunct w:val="0"/>
        <w:autoSpaceDE/>
        <w:autoSpaceDN/>
        <w:bidi w:val="0"/>
        <w:adjustRightInd/>
        <w:snapToGrid/>
        <w:spacing w:line="400" w:lineRule="exact"/>
        <w:ind w:firstLine="443" w:firstLineChars="21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房屋详细地点</w:t>
      </w:r>
      <w:r>
        <w:rPr>
          <w:rFonts w:hint="eastAsia" w:ascii="宋体" w:hAnsi="宋体" w:eastAsia="宋体" w:cs="宋体"/>
          <w:color w:val="auto"/>
          <w:sz w:val="21"/>
          <w:szCs w:val="21"/>
        </w:rPr>
        <w:t>：填写院落名称或楼房名称。</w:t>
      </w:r>
    </w:p>
    <w:p>
      <w:pPr>
        <w:keepNext w:val="0"/>
        <w:keepLines w:val="0"/>
        <w:pageBreakBefore w:val="0"/>
        <w:widowControl w:val="0"/>
        <w:kinsoku/>
        <w:wordWrap/>
        <w:overflowPunct/>
        <w:topLinePunct w:val="0"/>
        <w:autoSpaceDE/>
        <w:autoSpaceDN/>
        <w:bidi w:val="0"/>
        <w:adjustRightInd/>
        <w:snapToGrid/>
        <w:spacing w:line="400" w:lineRule="exact"/>
        <w:ind w:firstLine="443" w:firstLineChars="21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已防治</w:t>
      </w:r>
      <w:r>
        <w:rPr>
          <w:rFonts w:hint="eastAsia" w:ascii="宋体" w:hAnsi="宋体" w:eastAsia="宋体" w:cs="宋体"/>
          <w:color w:val="auto"/>
          <w:sz w:val="21"/>
          <w:szCs w:val="21"/>
        </w:rPr>
        <w:t>（间或幢）：指仍在包治期内的或正在进行防治的。</w:t>
      </w:r>
    </w:p>
    <w:p>
      <w:pPr>
        <w:keepNext w:val="0"/>
        <w:keepLines w:val="0"/>
        <w:pageBreakBefore w:val="0"/>
        <w:widowControl w:val="0"/>
        <w:kinsoku/>
        <w:wordWrap/>
        <w:overflowPunct/>
        <w:topLinePunct w:val="0"/>
        <w:autoSpaceDE/>
        <w:autoSpaceDN/>
        <w:bidi w:val="0"/>
        <w:adjustRightInd/>
        <w:snapToGrid/>
        <w:spacing w:line="400" w:lineRule="exact"/>
        <w:ind w:firstLine="443" w:firstLineChars="21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未防治</w:t>
      </w:r>
      <w:r>
        <w:rPr>
          <w:rFonts w:hint="eastAsia" w:ascii="宋体" w:hAnsi="宋体" w:eastAsia="宋体" w:cs="宋体"/>
          <w:color w:val="auto"/>
          <w:sz w:val="21"/>
          <w:szCs w:val="21"/>
        </w:rPr>
        <w:t xml:space="preserve">（间或幢）：存在蚁害但没进行防治或超过包治期的。 </w:t>
      </w:r>
    </w:p>
    <w:p>
      <w:pPr>
        <w:keepNext w:val="0"/>
        <w:keepLines w:val="0"/>
        <w:pageBreakBefore w:val="0"/>
        <w:widowControl w:val="0"/>
        <w:kinsoku/>
        <w:wordWrap/>
        <w:overflowPunct/>
        <w:topLinePunct w:val="0"/>
        <w:autoSpaceDE/>
        <w:autoSpaceDN/>
        <w:bidi w:val="0"/>
        <w:adjustRightInd/>
        <w:snapToGrid/>
        <w:spacing w:line="400" w:lineRule="exact"/>
        <w:ind w:firstLine="443" w:firstLineChars="21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发现蚁害时间</w:t>
      </w:r>
      <w:r>
        <w:rPr>
          <w:rFonts w:hint="eastAsia" w:ascii="宋体" w:hAnsi="宋体" w:eastAsia="宋体" w:cs="宋体"/>
          <w:color w:val="auto"/>
          <w:sz w:val="21"/>
          <w:szCs w:val="21"/>
        </w:rPr>
        <w:t>：有历史记录、但今年未发现的请注明。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宋体" w:hAnsi="宋体" w:cs="宋体"/>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宋体" w:hAnsi="宋体" w:eastAsia="宋体" w:cs="宋体"/>
          <w:b w:val="0"/>
          <w:bCs w:val="0"/>
          <w:color w:val="auto"/>
          <w:sz w:val="28"/>
          <w:szCs w:val="28"/>
        </w:rPr>
      </w:pPr>
      <w:r>
        <w:rPr>
          <w:rFonts w:hint="eastAsia" w:ascii="宋体" w:hAnsi="宋体" w:cs="宋体"/>
          <w:b w:val="0"/>
          <w:bCs w:val="0"/>
          <w:color w:val="auto"/>
          <w:sz w:val="28"/>
          <w:szCs w:val="28"/>
          <w:lang w:eastAsia="zh-CN"/>
        </w:rPr>
        <w:t>（</w:t>
      </w:r>
      <w:r>
        <w:rPr>
          <w:rFonts w:hint="eastAsia" w:ascii="宋体" w:hAnsi="宋体" w:eastAsia="宋体" w:cs="宋体"/>
          <w:b w:val="0"/>
          <w:bCs w:val="0"/>
          <w:color w:val="auto"/>
          <w:sz w:val="28"/>
          <w:szCs w:val="28"/>
        </w:rPr>
        <w:t>6</w:t>
      </w:r>
      <w:r>
        <w:rPr>
          <w:rFonts w:hint="eastAsia" w:ascii="宋体" w:hAnsi="宋体" w:cs="宋体"/>
          <w:b w:val="0"/>
          <w:bCs w:val="0"/>
          <w:color w:val="auto"/>
          <w:sz w:val="28"/>
          <w:szCs w:val="28"/>
          <w:lang w:eastAsia="zh-CN"/>
        </w:rPr>
        <w:t>）</w:t>
      </w:r>
      <w:r>
        <w:rPr>
          <w:rFonts w:hint="eastAsia" w:ascii="宋体" w:hAnsi="宋体" w:eastAsia="宋体" w:cs="宋体"/>
          <w:b w:val="0"/>
          <w:bCs w:val="0"/>
          <w:color w:val="auto"/>
          <w:sz w:val="28"/>
          <w:szCs w:val="28"/>
        </w:rPr>
        <w:t>电梯设备检查汇总表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管理性质</w:t>
      </w:r>
      <w:r>
        <w:rPr>
          <w:rFonts w:hint="eastAsia" w:ascii="宋体" w:hAnsi="宋体" w:eastAsia="宋体" w:cs="宋体"/>
          <w:color w:val="auto"/>
          <w:sz w:val="21"/>
          <w:szCs w:val="21"/>
        </w:rPr>
        <w:t>：填写直管、单位自管、物业管理。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直管：指管理政府产权的电梯设备。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单位自管：指单位自管的电梯设备。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物业管理：指由物业公司管理或由物业公司委托专业电梯公司管理的电梯设备。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应查电梯</w:t>
      </w:r>
      <w:r>
        <w:rPr>
          <w:rFonts w:hint="eastAsia" w:ascii="宋体" w:hAnsi="宋体" w:eastAsia="宋体" w:cs="宋体"/>
          <w:b/>
          <w:bCs/>
          <w:color w:val="auto"/>
          <w:sz w:val="21"/>
          <w:szCs w:val="21"/>
        </w:rPr>
        <w:t>数量</w:t>
      </w:r>
      <w:r>
        <w:rPr>
          <w:rFonts w:hint="eastAsia" w:ascii="宋体" w:hAnsi="宋体" w:eastAsia="宋体" w:cs="宋体"/>
          <w:color w:val="auto"/>
          <w:sz w:val="21"/>
          <w:szCs w:val="21"/>
        </w:rPr>
        <w:t>：指单位所管电梯总数。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实查电梯数量</w:t>
      </w:r>
      <w:r>
        <w:rPr>
          <w:rFonts w:hint="eastAsia" w:ascii="宋体" w:hAnsi="宋体" w:eastAsia="宋体" w:cs="宋体"/>
          <w:color w:val="auto"/>
          <w:sz w:val="21"/>
          <w:szCs w:val="21"/>
        </w:rPr>
        <w:t>：指实际检查电梯数量。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电梯设备评定</w:t>
      </w:r>
      <w:r>
        <w:rPr>
          <w:rFonts w:hint="eastAsia" w:ascii="宋体" w:hAnsi="宋体" w:eastAsia="宋体" w:cs="宋体"/>
          <w:color w:val="auto"/>
          <w:sz w:val="21"/>
          <w:szCs w:val="21"/>
        </w:rPr>
        <w:t>：按每部电梯一套的基础检查表“电梯设备检查表”的评定结果分完好、一般、较差。完好，即电梯的各部件均处于良好状态；一般，即电梯的主要部件处于良好状态，个别部件通过维修能够解决，达到良好状态；较差，即电梯运行时间较长、部件老化，只能通过大修或更新解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启用时间</w:t>
      </w:r>
      <w:r>
        <w:rPr>
          <w:rFonts w:hint="eastAsia" w:ascii="宋体" w:hAnsi="宋体" w:eastAsia="宋体" w:cs="宋体"/>
          <w:color w:val="auto"/>
          <w:sz w:val="21"/>
          <w:szCs w:val="21"/>
        </w:rPr>
        <w:t>：从电梯起用之日算起。分为20年及以上；15年至19年；10年至14年及9年及以下。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控制方式</w:t>
      </w:r>
      <w:r>
        <w:rPr>
          <w:rFonts w:hint="eastAsia" w:ascii="宋体" w:hAnsi="宋体" w:eastAsia="宋体" w:cs="宋体"/>
          <w:color w:val="auto"/>
          <w:sz w:val="21"/>
          <w:szCs w:val="21"/>
        </w:rPr>
        <w:t>：2VF指调压调速电梯、3VF指调频、调压、调速电梯，其网吧指除上述两种以外的电梯。</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cs="宋体"/>
          <w:b/>
          <w:bCs/>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宋体" w:hAnsi="宋体" w:eastAsia="宋体" w:cs="宋体"/>
          <w:b/>
          <w:bCs/>
          <w:color w:val="auto"/>
          <w:sz w:val="21"/>
          <w:szCs w:val="21"/>
        </w:rPr>
      </w:pP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7）</w:t>
      </w:r>
      <w:r>
        <w:rPr>
          <w:rFonts w:hint="eastAsia" w:ascii="宋体" w:hAnsi="宋体" w:eastAsia="宋体" w:cs="宋体"/>
          <w:b w:val="0"/>
          <w:bCs w:val="0"/>
          <w:color w:val="auto"/>
          <w:sz w:val="28"/>
          <w:szCs w:val="28"/>
        </w:rPr>
        <w:t>二次供水及避雷设备检查汇总表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管理性质</w:t>
      </w:r>
      <w:r>
        <w:rPr>
          <w:rFonts w:hint="eastAsia" w:ascii="宋体" w:hAnsi="宋体" w:eastAsia="宋体" w:cs="宋体"/>
          <w:color w:val="auto"/>
          <w:sz w:val="21"/>
          <w:szCs w:val="21"/>
        </w:rPr>
        <w:t>：同上。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应查</w:t>
      </w:r>
      <w:r>
        <w:rPr>
          <w:rFonts w:hint="eastAsia" w:ascii="宋体" w:hAnsi="宋体" w:eastAsia="宋体" w:cs="宋体"/>
          <w:b/>
          <w:color w:val="auto"/>
          <w:sz w:val="21"/>
          <w:szCs w:val="21"/>
        </w:rPr>
        <w:t>二次供水</w:t>
      </w:r>
      <w:r>
        <w:rPr>
          <w:rFonts w:hint="eastAsia" w:ascii="宋体" w:hAnsi="宋体" w:eastAsia="宋体" w:cs="宋体"/>
          <w:b/>
          <w:bCs/>
          <w:color w:val="auto"/>
          <w:sz w:val="21"/>
          <w:szCs w:val="21"/>
        </w:rPr>
        <w:t>数量</w:t>
      </w:r>
      <w:r>
        <w:rPr>
          <w:rFonts w:hint="eastAsia" w:ascii="宋体" w:hAnsi="宋体" w:eastAsia="宋体" w:cs="宋体"/>
          <w:color w:val="auto"/>
          <w:sz w:val="21"/>
          <w:szCs w:val="21"/>
        </w:rPr>
        <w:t>：为单位所管二次供水水泵总数。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实查</w:t>
      </w:r>
      <w:r>
        <w:rPr>
          <w:rFonts w:hint="eastAsia" w:ascii="宋体" w:hAnsi="宋体" w:eastAsia="宋体" w:cs="宋体"/>
          <w:b/>
          <w:color w:val="auto"/>
          <w:sz w:val="21"/>
          <w:szCs w:val="21"/>
        </w:rPr>
        <w:t>二次供水</w:t>
      </w:r>
      <w:r>
        <w:rPr>
          <w:rFonts w:hint="eastAsia" w:ascii="宋体" w:hAnsi="宋体" w:eastAsia="宋体" w:cs="宋体"/>
          <w:b/>
          <w:bCs/>
          <w:color w:val="auto"/>
          <w:sz w:val="21"/>
          <w:szCs w:val="21"/>
        </w:rPr>
        <w:t>数量</w:t>
      </w:r>
      <w:r>
        <w:rPr>
          <w:rFonts w:hint="eastAsia" w:ascii="宋体" w:hAnsi="宋体" w:eastAsia="宋体" w:cs="宋体"/>
          <w:color w:val="auto"/>
          <w:sz w:val="21"/>
          <w:szCs w:val="21"/>
        </w:rPr>
        <w:t>：为实际检查二次供水水泵数量。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二次供水设备评定</w:t>
      </w:r>
      <w:r>
        <w:rPr>
          <w:rFonts w:hint="eastAsia" w:ascii="宋体" w:hAnsi="宋体" w:eastAsia="宋体" w:cs="宋体"/>
          <w:color w:val="auto"/>
          <w:sz w:val="21"/>
          <w:szCs w:val="21"/>
        </w:rPr>
        <w:t>：按每个供水系统一张的基础检查表“二次供水设备检查表”的评定结果分完好、一般、较差。完好，即水泵处于良好状态；一般，即水泵的个别部位有滴漏或出现其他问题，通过维修能够解决，达到良好状态；较差，即水泵运行时间较长、部件老化，只能通过大修或更新解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应查避雷设备数量：</w:t>
      </w:r>
      <w:r>
        <w:rPr>
          <w:rFonts w:hint="eastAsia" w:ascii="宋体" w:hAnsi="宋体" w:eastAsia="宋体" w:cs="宋体"/>
          <w:color w:val="auto"/>
          <w:sz w:val="21"/>
          <w:szCs w:val="21"/>
        </w:rPr>
        <w:t>为单位所管避雷设备总数。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实查避雷设备数量：</w:t>
      </w:r>
      <w:r>
        <w:rPr>
          <w:rFonts w:hint="eastAsia" w:ascii="宋体" w:hAnsi="宋体" w:eastAsia="宋体" w:cs="宋体"/>
          <w:color w:val="auto"/>
          <w:sz w:val="21"/>
          <w:szCs w:val="21"/>
        </w:rPr>
        <w:t>为实际检查避雷设备数量。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避雷设备</w:t>
      </w:r>
      <w:r>
        <w:rPr>
          <w:rFonts w:hint="eastAsia" w:ascii="宋体" w:hAnsi="宋体" w:eastAsia="宋体" w:cs="宋体"/>
          <w:b/>
          <w:bCs/>
          <w:color w:val="auto"/>
          <w:sz w:val="21"/>
          <w:szCs w:val="21"/>
        </w:rPr>
        <w:t>评定</w:t>
      </w:r>
      <w:r>
        <w:rPr>
          <w:rFonts w:hint="eastAsia" w:ascii="宋体" w:hAnsi="宋体" w:eastAsia="宋体" w:cs="宋体"/>
          <w:color w:val="auto"/>
          <w:sz w:val="21"/>
          <w:szCs w:val="21"/>
        </w:rPr>
        <w:t>：按每套避雷设备一张的基础检查表“避雷设备检查表”的评定结果分完好、一般、较差。完好，即避雷设备处于良好状态；一般，即避雷设备的个别部位出现问题，通过维修能够解决，达到良好状态；较差，即避雷设备安装时间较长、部件老化，只能通过大修或更新解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color w:val="auto"/>
          <w:sz w:val="28"/>
          <w:szCs w:val="28"/>
        </w:rPr>
      </w:pPr>
    </w:p>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lang w:val="en-US" w:eastAsia="zh-CN"/>
        </w:rPr>
        <w:t>2.</w:t>
      </w:r>
      <w:r>
        <w:rPr>
          <w:rFonts w:hint="eastAsia" w:ascii="宋体" w:hAnsi="宋体" w:eastAsia="宋体" w:cs="宋体"/>
          <w:b w:val="0"/>
          <w:bCs/>
          <w:color w:val="auto"/>
          <w:sz w:val="30"/>
          <w:szCs w:val="30"/>
        </w:rPr>
        <w:t>直管房屋修缮统计</w:t>
      </w:r>
    </w:p>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color w:val="auto"/>
          <w:sz w:val="28"/>
          <w:szCs w:val="28"/>
          <w:shd w:val="clear" w:color="auto" w:fill="FFFFFF"/>
        </w:rPr>
      </w:pPr>
      <w:r>
        <w:rPr>
          <w:rFonts w:hint="eastAsia" w:asciiTheme="majorEastAsia" w:hAnsiTheme="majorEastAsia" w:eastAsiaTheme="majorEastAsia" w:cstheme="majorEastAsia"/>
          <w:b w:val="0"/>
          <w:bCs/>
          <w:color w:val="auto"/>
          <w:sz w:val="28"/>
          <w:szCs w:val="28"/>
          <w:lang w:eastAsia="zh-CN"/>
        </w:rPr>
        <w:t>（</w:t>
      </w:r>
      <w:r>
        <w:rPr>
          <w:rFonts w:hint="eastAsia" w:asciiTheme="majorEastAsia" w:hAnsiTheme="majorEastAsia" w:eastAsiaTheme="majorEastAsia" w:cstheme="majorEastAsia"/>
          <w:b w:val="0"/>
          <w:bCs/>
          <w:color w:val="auto"/>
          <w:sz w:val="28"/>
          <w:szCs w:val="28"/>
          <w:lang w:val="en-US" w:eastAsia="zh-CN"/>
        </w:rPr>
        <w:t>1</w:t>
      </w:r>
      <w:r>
        <w:rPr>
          <w:rFonts w:hint="eastAsia" w:asciiTheme="majorEastAsia" w:hAnsiTheme="majorEastAsia" w:eastAsiaTheme="majorEastAsia" w:cstheme="majorEastAsia"/>
          <w:b w:val="0"/>
          <w:bCs/>
          <w:color w:val="auto"/>
          <w:sz w:val="28"/>
          <w:szCs w:val="28"/>
          <w:lang w:eastAsia="zh-CN"/>
        </w:rPr>
        <w:t>）</w:t>
      </w:r>
      <w:r>
        <w:rPr>
          <w:rFonts w:hint="eastAsia" w:asciiTheme="majorEastAsia" w:hAnsiTheme="majorEastAsia" w:eastAsiaTheme="majorEastAsia" w:cstheme="majorEastAsia"/>
          <w:b w:val="0"/>
          <w:bCs/>
          <w:color w:val="auto"/>
          <w:sz w:val="28"/>
          <w:szCs w:val="28"/>
        </w:rPr>
        <w:t>直管房屋修缮投资情况汇总表</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房屋修缮</w:t>
      </w:r>
      <w:r>
        <w:rPr>
          <w:rFonts w:hint="eastAsia" w:asciiTheme="majorEastAsia" w:hAnsiTheme="majorEastAsia" w:eastAsiaTheme="majorEastAsia" w:cstheme="majorEastAsia"/>
          <w:color w:val="auto"/>
          <w:sz w:val="21"/>
          <w:szCs w:val="21"/>
        </w:rPr>
        <w:t>：指对已建成的房屋进行拆改、翻修和维护，以保障房屋的住用安全，保持和提高房屋的完好程度与使用功能。</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房屋修缮实际投资</w:t>
      </w:r>
      <w:r>
        <w:rPr>
          <w:rFonts w:hint="eastAsia" w:asciiTheme="majorEastAsia" w:hAnsiTheme="majorEastAsia" w:eastAsiaTheme="majorEastAsia" w:cstheme="majorEastAsia"/>
          <w:color w:val="auto"/>
          <w:sz w:val="21"/>
          <w:szCs w:val="21"/>
        </w:rPr>
        <w:t>：是指实际投入房屋修缮的资金。</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楼平房大修：</w:t>
      </w:r>
      <w:r>
        <w:rPr>
          <w:rFonts w:hint="eastAsia" w:asciiTheme="majorEastAsia" w:hAnsiTheme="majorEastAsia" w:eastAsiaTheme="majorEastAsia" w:cstheme="majorEastAsia"/>
          <w:color w:val="auto"/>
          <w:sz w:val="21"/>
          <w:szCs w:val="21"/>
        </w:rPr>
        <w:t>是指凡需牵动或拆换房屋部分主体构件，但不需要全部拆除的工程。大修后的房屋必须符合基本完好房或完好房的等级评定标准。</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楼平房中修</w:t>
      </w:r>
      <w:r>
        <w:rPr>
          <w:rFonts w:hint="eastAsia" w:asciiTheme="majorEastAsia" w:hAnsiTheme="majorEastAsia" w:eastAsiaTheme="majorEastAsia" w:cstheme="majorEastAsia"/>
          <w:color w:val="auto"/>
          <w:sz w:val="21"/>
          <w:szCs w:val="21"/>
        </w:rPr>
        <w:t>：是指凡需牵动或拆换房屋少量主体构件，但保持原房屋的规模和结构的工程。中修后的房屋70%以上必须符合基本完好或完好房的等级评定标准。</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小修服务</w:t>
      </w:r>
      <w:r>
        <w:rPr>
          <w:rFonts w:hint="eastAsia" w:asciiTheme="majorEastAsia" w:hAnsiTheme="majorEastAsia" w:eastAsiaTheme="majorEastAsia" w:cstheme="majorEastAsia"/>
          <w:color w:val="auto"/>
          <w:sz w:val="21"/>
          <w:szCs w:val="21"/>
        </w:rPr>
        <w:t>：是指及时修复小损小坏，保持房屋原来完好等级为目的进行的日常养护工程。</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代修工程</w:t>
      </w:r>
      <w:r>
        <w:rPr>
          <w:rFonts w:hint="eastAsia" w:asciiTheme="majorEastAsia" w:hAnsiTheme="majorEastAsia" w:eastAsiaTheme="majorEastAsia" w:cstheme="majorEastAsia"/>
          <w:color w:val="auto"/>
          <w:sz w:val="21"/>
          <w:szCs w:val="21"/>
        </w:rPr>
        <w:t>：房管部门的修缮人员，接受社会上的房屋修缮（新建）工程。</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期末在册人数</w:t>
      </w:r>
      <w:r>
        <w:rPr>
          <w:rFonts w:hint="eastAsia" w:asciiTheme="majorEastAsia" w:hAnsiTheme="majorEastAsia" w:eastAsiaTheme="majorEastAsia" w:cstheme="majorEastAsia"/>
          <w:color w:val="auto"/>
          <w:sz w:val="21"/>
          <w:szCs w:val="21"/>
        </w:rPr>
        <w:t>：房屋管理修缮单位报告期末的职工人数。</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其中生产工人：</w:t>
      </w:r>
      <w:r>
        <w:rPr>
          <w:rFonts w:hint="eastAsia" w:asciiTheme="majorEastAsia" w:hAnsiTheme="majorEastAsia" w:eastAsiaTheme="majorEastAsia" w:cstheme="majorEastAsia"/>
          <w:color w:val="auto"/>
          <w:sz w:val="21"/>
          <w:szCs w:val="21"/>
        </w:rPr>
        <w:t>指本单位直接从事房屋修缮的工人数。</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房屋大中修建筑面积:</w:t>
      </w:r>
      <w:r>
        <w:rPr>
          <w:rFonts w:hint="eastAsia" w:asciiTheme="majorEastAsia" w:hAnsiTheme="majorEastAsia" w:eastAsiaTheme="majorEastAsia" w:cstheme="majorEastAsia"/>
          <w:color w:val="auto"/>
          <w:sz w:val="21"/>
          <w:szCs w:val="21"/>
        </w:rPr>
        <w:t xml:space="preserve"> 楼平房大修均以实修建筑面积计算；平房中修按实修间数×15m²； 楼房中修按受益建筑面积计算。</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房屋修缮资金来源：</w:t>
      </w:r>
      <w:r>
        <w:rPr>
          <w:rFonts w:hint="eastAsia" w:asciiTheme="majorEastAsia" w:hAnsiTheme="majorEastAsia" w:eastAsiaTheme="majorEastAsia" w:cstheme="majorEastAsia"/>
          <w:color w:val="auto"/>
          <w:sz w:val="21"/>
          <w:szCs w:val="21"/>
        </w:rPr>
        <w:t>每年只在四季度报表时填报一次，反映当年房屋修缮投资的构成。</w:t>
      </w:r>
      <w:r>
        <w:rPr>
          <w:rFonts w:hint="eastAsia" w:asciiTheme="majorEastAsia" w:hAnsiTheme="majorEastAsia" w:eastAsiaTheme="majorEastAsia" w:cstheme="majorEastAsia"/>
          <w:b/>
          <w:color w:val="auto"/>
          <w:sz w:val="21"/>
          <w:szCs w:val="21"/>
        </w:rPr>
        <w:t>房租收入</w:t>
      </w:r>
      <w:r>
        <w:rPr>
          <w:rFonts w:hint="eastAsia" w:asciiTheme="majorEastAsia" w:hAnsiTheme="majorEastAsia" w:eastAsiaTheme="majorEastAsia" w:cstheme="majorEastAsia"/>
          <w:color w:val="auto"/>
          <w:sz w:val="21"/>
          <w:szCs w:val="21"/>
        </w:rPr>
        <w:t>：按规定每年应从收缴的房屋租金中提取一部分用于其房屋修缮及维修养护。</w:t>
      </w:r>
      <w:r>
        <w:rPr>
          <w:rFonts w:hint="eastAsia" w:asciiTheme="majorEastAsia" w:hAnsiTheme="majorEastAsia" w:eastAsiaTheme="majorEastAsia" w:cstheme="majorEastAsia"/>
          <w:b/>
          <w:color w:val="auto"/>
          <w:sz w:val="21"/>
          <w:szCs w:val="21"/>
        </w:rPr>
        <w:t>财政补贴：</w:t>
      </w:r>
      <w:r>
        <w:rPr>
          <w:rFonts w:hint="eastAsia" w:asciiTheme="majorEastAsia" w:hAnsiTheme="majorEastAsia" w:eastAsiaTheme="majorEastAsia" w:cstheme="majorEastAsia"/>
          <w:color w:val="auto"/>
          <w:sz w:val="21"/>
          <w:szCs w:val="21"/>
        </w:rPr>
        <w:t>是指市或区财政部门补贴于房屋修缮的专款资金。</w:t>
      </w:r>
      <w:r>
        <w:rPr>
          <w:rFonts w:hint="eastAsia" w:asciiTheme="majorEastAsia" w:hAnsiTheme="majorEastAsia" w:eastAsiaTheme="majorEastAsia" w:cstheme="majorEastAsia"/>
          <w:b/>
          <w:color w:val="auto"/>
          <w:sz w:val="21"/>
          <w:szCs w:val="21"/>
        </w:rPr>
        <w:t>公共维修资金</w:t>
      </w:r>
      <w:r>
        <w:rPr>
          <w:rFonts w:hint="eastAsia" w:asciiTheme="majorEastAsia" w:hAnsiTheme="majorEastAsia" w:eastAsiaTheme="majorEastAsia" w:cstheme="majorEastAsia"/>
          <w:color w:val="auto"/>
          <w:sz w:val="21"/>
          <w:szCs w:val="21"/>
        </w:rPr>
        <w:t>：指按规定提取公共维修基金用于其房屋公共部位的维修。</w:t>
      </w:r>
    </w:p>
    <w:p>
      <w:pPr>
        <w:pStyle w:val="14"/>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Theme="majorEastAsia" w:hAnsiTheme="majorEastAsia" w:eastAsiaTheme="majorEastAsia" w:cstheme="majorEastAsia"/>
          <w:b w:val="0"/>
          <w:bCs/>
          <w:color w:val="auto"/>
          <w:sz w:val="28"/>
          <w:szCs w:val="28"/>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Theme="majorEastAsia" w:hAnsiTheme="majorEastAsia" w:eastAsiaTheme="majorEastAsia" w:cstheme="majorEastAsia"/>
          <w:b w:val="0"/>
          <w:bCs/>
          <w:color w:val="auto"/>
          <w:sz w:val="28"/>
          <w:szCs w:val="28"/>
        </w:rPr>
      </w:pPr>
      <w:r>
        <w:rPr>
          <w:rFonts w:hint="eastAsia" w:asciiTheme="majorEastAsia" w:hAnsiTheme="majorEastAsia" w:eastAsiaTheme="majorEastAsia" w:cstheme="majorEastAsia"/>
          <w:b w:val="0"/>
          <w:bCs/>
          <w:color w:val="auto"/>
          <w:sz w:val="28"/>
          <w:szCs w:val="28"/>
          <w:lang w:eastAsia="zh-CN"/>
        </w:rPr>
        <w:t>（</w:t>
      </w:r>
      <w:r>
        <w:rPr>
          <w:rFonts w:hint="eastAsia" w:asciiTheme="majorEastAsia" w:hAnsiTheme="majorEastAsia" w:eastAsiaTheme="majorEastAsia" w:cstheme="majorEastAsia"/>
          <w:b w:val="0"/>
          <w:bCs/>
          <w:color w:val="auto"/>
          <w:sz w:val="28"/>
          <w:szCs w:val="28"/>
          <w:lang w:val="en-US" w:eastAsia="zh-CN"/>
        </w:rPr>
        <w:t>2</w:t>
      </w:r>
      <w:r>
        <w:rPr>
          <w:rFonts w:hint="eastAsia" w:asciiTheme="majorEastAsia" w:hAnsiTheme="majorEastAsia" w:eastAsiaTheme="majorEastAsia" w:cstheme="majorEastAsia"/>
          <w:b w:val="0"/>
          <w:bCs/>
          <w:color w:val="auto"/>
          <w:sz w:val="28"/>
          <w:szCs w:val="28"/>
          <w:lang w:eastAsia="zh-CN"/>
        </w:rPr>
        <w:t>）</w:t>
      </w:r>
      <w:r>
        <w:rPr>
          <w:rFonts w:hint="eastAsia" w:asciiTheme="majorEastAsia" w:hAnsiTheme="majorEastAsia" w:eastAsiaTheme="majorEastAsia" w:cstheme="majorEastAsia"/>
          <w:b w:val="0"/>
          <w:bCs/>
          <w:color w:val="auto"/>
          <w:sz w:val="28"/>
          <w:szCs w:val="28"/>
        </w:rPr>
        <w:t>直管房屋大修完成情况汇总表</w:t>
      </w:r>
    </w:p>
    <w:p>
      <w:pPr>
        <w:pStyle w:val="14"/>
        <w:keepNext w:val="0"/>
        <w:keepLines w:val="0"/>
        <w:pageBreakBefore w:val="0"/>
        <w:widowControl w:val="0"/>
        <w:kinsoku/>
        <w:wordWrap/>
        <w:overflowPunct/>
        <w:topLinePunct w:val="0"/>
        <w:autoSpaceDE/>
        <w:autoSpaceDN/>
        <w:bidi w:val="0"/>
        <w:adjustRightInd/>
        <w:snapToGrid/>
        <w:spacing w:line="400" w:lineRule="exact"/>
        <w:ind w:firstLine="443" w:firstLineChars="21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自行完成：</w:t>
      </w:r>
      <w:r>
        <w:rPr>
          <w:rFonts w:hint="eastAsia" w:asciiTheme="majorEastAsia" w:hAnsiTheme="majorEastAsia" w:eastAsiaTheme="majorEastAsia" w:cstheme="majorEastAsia"/>
          <w:color w:val="auto"/>
          <w:sz w:val="21"/>
          <w:szCs w:val="21"/>
        </w:rPr>
        <w:t>指直管公房管理单位和房屋修缮施工单位自行完成的修缮产值或修缮工程量。</w:t>
      </w:r>
    </w:p>
    <w:p>
      <w:pPr>
        <w:pStyle w:val="14"/>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对外发包：</w:t>
      </w:r>
      <w:r>
        <w:rPr>
          <w:rFonts w:hint="eastAsia" w:asciiTheme="majorEastAsia" w:hAnsiTheme="majorEastAsia" w:eastAsiaTheme="majorEastAsia" w:cstheme="majorEastAsia"/>
          <w:color w:val="auto"/>
          <w:sz w:val="21"/>
          <w:szCs w:val="21"/>
        </w:rPr>
        <w:t>指因工力、技术、机械设备及材料供应等原因，房管部门将自己无法完成的本单位的房屋修缮工程，委托其它单位施工。发包工程要有工程合同，承发包双方均应履行合同规定的各项职责。</w:t>
      </w:r>
    </w:p>
    <w:p>
      <w:pPr>
        <w:pStyle w:val="14"/>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受益户数</w:t>
      </w:r>
      <w:r>
        <w:rPr>
          <w:rFonts w:hint="eastAsia" w:asciiTheme="majorEastAsia" w:hAnsiTheme="majorEastAsia" w:eastAsiaTheme="majorEastAsia" w:cstheme="majorEastAsia"/>
          <w:color w:val="auto"/>
          <w:sz w:val="21"/>
          <w:szCs w:val="21"/>
        </w:rPr>
        <w:t>：指修缮院内或楼内有大中修工程量的居民户数和使用单位数的总和。统计方法：凡列入计划单项维修的受益户数，不论项目多少、数量大小（只要有应修项目的），均计1户。</w:t>
      </w:r>
    </w:p>
    <w:p>
      <w:pPr>
        <w:pStyle w:val="14"/>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平房翻修：</w:t>
      </w:r>
      <w:r>
        <w:rPr>
          <w:rFonts w:hint="eastAsia" w:asciiTheme="majorEastAsia" w:hAnsiTheme="majorEastAsia" w:eastAsiaTheme="majorEastAsia" w:cstheme="majorEastAsia"/>
          <w:color w:val="auto"/>
          <w:sz w:val="21"/>
          <w:szCs w:val="21"/>
        </w:rPr>
        <w:t>指需全部拆除、另行设计、重新建造的房屋。包括因主体结构严重破坏，有倒塌危险的房屋；构造简易、低矮、无修缮价值的简陋房屋；地势低洼长期严重积水又无法排出的积水房屋；受人防工程影响造成塌陷，不能保证住用安全的房屋等。翻修后的房屋必须符合完好房屋的标准。</w:t>
      </w:r>
    </w:p>
    <w:p>
      <w:pPr>
        <w:pStyle w:val="14"/>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平房挑修</w:t>
      </w:r>
      <w:r>
        <w:rPr>
          <w:rFonts w:hint="eastAsia" w:asciiTheme="majorEastAsia" w:hAnsiTheme="majorEastAsia" w:eastAsiaTheme="majorEastAsia" w:cstheme="majorEastAsia"/>
          <w:color w:val="auto"/>
          <w:sz w:val="21"/>
          <w:szCs w:val="21"/>
        </w:rPr>
        <w:t>：拆除房屋的屋顶部分重建或再同时拆砌部分墙身、拆改部分装修的房屋。包括屋顶结构严重损坏、漏雨严重的危险房；地势低洼积水且建造时间不长，墙体较好的积水房屋。挑修后的房屋必须符合完好房或基本完好房的标准。</w:t>
      </w:r>
    </w:p>
    <w:p>
      <w:pPr>
        <w:pStyle w:val="14"/>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楼（平）房综合维修</w:t>
      </w:r>
      <w:r>
        <w:rPr>
          <w:rFonts w:hint="eastAsia" w:asciiTheme="majorEastAsia" w:hAnsiTheme="majorEastAsia" w:eastAsiaTheme="majorEastAsia" w:cstheme="majorEastAsia"/>
          <w:color w:val="auto"/>
          <w:sz w:val="21"/>
          <w:szCs w:val="21"/>
        </w:rPr>
        <w:t>：对成片多幢房屋（楼房除屋面和上下水部位外）进行的大、中、小修一次性的应修尽修工程。综合维修后的房屋必须符合基本完好房或完好房的等级评定标准。</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整幢楼勾抹外墙板缝</w:t>
      </w:r>
      <w:r>
        <w:rPr>
          <w:rFonts w:hint="eastAsia" w:asciiTheme="majorEastAsia" w:hAnsiTheme="majorEastAsia" w:eastAsiaTheme="majorEastAsia" w:cstheme="majorEastAsia"/>
          <w:color w:val="auto"/>
          <w:sz w:val="21"/>
          <w:szCs w:val="21"/>
        </w:rPr>
        <w:t>：整幢楼因外墙板缝漏雨，需做外墙板缝防水，修缮时需做防水处理。按整幢楼建筑面积统计。</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外立面粉饰:</w:t>
      </w:r>
      <w:r>
        <w:rPr>
          <w:rFonts w:hint="eastAsia" w:asciiTheme="majorEastAsia" w:hAnsiTheme="majorEastAsia" w:eastAsiaTheme="majorEastAsia" w:cstheme="majorEastAsia"/>
          <w:color w:val="auto"/>
          <w:sz w:val="21"/>
          <w:szCs w:val="21"/>
        </w:rPr>
        <w:t xml:space="preserve"> 指整幢楼房外立面的清洗粉刷。按整幢楼建筑面积统计。</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Theme="majorEastAsia" w:hAnsiTheme="majorEastAsia" w:eastAsiaTheme="majorEastAsia" w:cstheme="majorEastAsia"/>
          <w:b w:val="0"/>
          <w:bCs/>
          <w:color w:val="auto"/>
          <w:sz w:val="28"/>
          <w:szCs w:val="28"/>
        </w:rPr>
      </w:pPr>
      <w:r>
        <w:rPr>
          <w:rFonts w:hint="eastAsia" w:asciiTheme="majorEastAsia" w:hAnsiTheme="majorEastAsia" w:eastAsiaTheme="majorEastAsia" w:cstheme="majorEastAsia"/>
          <w:b w:val="0"/>
          <w:bCs/>
          <w:color w:val="auto"/>
          <w:sz w:val="28"/>
          <w:szCs w:val="28"/>
          <w:lang w:eastAsia="zh-CN"/>
        </w:rPr>
        <w:t>（</w:t>
      </w:r>
      <w:r>
        <w:rPr>
          <w:rFonts w:hint="eastAsia" w:asciiTheme="majorEastAsia" w:hAnsiTheme="majorEastAsia" w:eastAsiaTheme="majorEastAsia" w:cstheme="majorEastAsia"/>
          <w:b w:val="0"/>
          <w:bCs/>
          <w:color w:val="auto"/>
          <w:sz w:val="28"/>
          <w:szCs w:val="28"/>
          <w:lang w:val="en-US" w:eastAsia="zh-CN"/>
        </w:rPr>
        <w:t>3）</w:t>
      </w:r>
      <w:r>
        <w:rPr>
          <w:rFonts w:hint="eastAsia" w:asciiTheme="majorEastAsia" w:hAnsiTheme="majorEastAsia" w:eastAsiaTheme="majorEastAsia" w:cstheme="majorEastAsia"/>
          <w:b w:val="0"/>
          <w:bCs/>
          <w:color w:val="auto"/>
          <w:sz w:val="28"/>
          <w:szCs w:val="28"/>
        </w:rPr>
        <w:t>直管房屋中修完成情况汇总表</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b/>
          <w:color w:val="auto"/>
          <w:sz w:val="21"/>
          <w:szCs w:val="21"/>
          <w:shd w:val="clear" w:color="auto" w:fill="FFFFFF"/>
        </w:rPr>
      </w:pPr>
      <w:r>
        <w:rPr>
          <w:rFonts w:hint="eastAsia" w:asciiTheme="majorEastAsia" w:hAnsiTheme="majorEastAsia" w:eastAsiaTheme="majorEastAsia" w:cstheme="majorEastAsia"/>
          <w:b/>
          <w:color w:val="auto"/>
          <w:sz w:val="21"/>
          <w:szCs w:val="21"/>
        </w:rPr>
        <w:t>平房屋面维修：</w:t>
      </w:r>
      <w:r>
        <w:rPr>
          <w:rFonts w:hint="eastAsia" w:asciiTheme="majorEastAsia" w:hAnsiTheme="majorEastAsia" w:eastAsiaTheme="majorEastAsia" w:cstheme="majorEastAsia"/>
          <w:color w:val="auto"/>
          <w:sz w:val="21"/>
          <w:szCs w:val="21"/>
        </w:rPr>
        <w:t>为解除屋面漏雨，对屋面进行修补。按自然间统计。(1)</w:t>
      </w:r>
      <w:r>
        <w:rPr>
          <w:rFonts w:hint="eastAsia" w:asciiTheme="majorEastAsia" w:hAnsiTheme="majorEastAsia" w:eastAsiaTheme="majorEastAsia" w:cstheme="majorEastAsia"/>
          <w:b/>
          <w:color w:val="auto"/>
          <w:sz w:val="21"/>
          <w:szCs w:val="21"/>
        </w:rPr>
        <w:t>屋面整修</w:t>
      </w:r>
      <w:r>
        <w:rPr>
          <w:rFonts w:hint="eastAsia" w:asciiTheme="majorEastAsia" w:hAnsiTheme="majorEastAsia" w:eastAsiaTheme="majorEastAsia" w:cstheme="majorEastAsia"/>
          <w:color w:val="auto"/>
          <w:sz w:val="21"/>
          <w:szCs w:val="21"/>
        </w:rPr>
        <w:t>：指合瓦、筒瓦、灰梗等青瓦屋面破损严重需整修，包括30％以上查补、揭瓦檐头、局部挑顶、铲除旧屋面改瓦水泥瓦（席箔不动）。(2)</w:t>
      </w:r>
      <w:r>
        <w:rPr>
          <w:rFonts w:hint="eastAsia" w:asciiTheme="majorEastAsia" w:hAnsiTheme="majorEastAsia" w:eastAsiaTheme="majorEastAsia" w:cstheme="majorEastAsia"/>
          <w:b/>
          <w:color w:val="auto"/>
          <w:sz w:val="21"/>
          <w:szCs w:val="21"/>
        </w:rPr>
        <w:t>换瓦补漏</w:t>
      </w:r>
      <w:r>
        <w:rPr>
          <w:rFonts w:hint="eastAsia" w:asciiTheme="majorEastAsia" w:hAnsiTheme="majorEastAsia" w:eastAsiaTheme="majorEastAsia" w:cstheme="majorEastAsia"/>
          <w:color w:val="auto"/>
          <w:sz w:val="21"/>
          <w:szCs w:val="21"/>
        </w:rPr>
        <w:t>：指平瓦屋面瓦件破损需抽换、勾抹脊帽、边稍及青瓦屋面零星找补。(3)</w:t>
      </w:r>
      <w:r>
        <w:rPr>
          <w:rFonts w:hint="eastAsia" w:asciiTheme="majorEastAsia" w:hAnsiTheme="majorEastAsia" w:eastAsiaTheme="majorEastAsia" w:cstheme="majorEastAsia"/>
          <w:b/>
          <w:color w:val="auto"/>
          <w:sz w:val="21"/>
          <w:szCs w:val="21"/>
        </w:rPr>
        <w:t>灰房补漏</w:t>
      </w:r>
      <w:r>
        <w:rPr>
          <w:rFonts w:hint="eastAsia" w:asciiTheme="majorEastAsia" w:hAnsiTheme="majorEastAsia" w:eastAsiaTheme="majorEastAsia" w:cstheme="majorEastAsia"/>
          <w:color w:val="auto"/>
          <w:sz w:val="21"/>
          <w:szCs w:val="21"/>
        </w:rPr>
        <w:t>：包括刷冷油或乳化沥青、青灰顶苫背、查补、油毡压梗等。(4)</w:t>
      </w:r>
      <w:r>
        <w:rPr>
          <w:rFonts w:hint="eastAsia" w:asciiTheme="majorEastAsia" w:hAnsiTheme="majorEastAsia" w:eastAsiaTheme="majorEastAsia" w:cstheme="majorEastAsia"/>
          <w:b/>
          <w:color w:val="auto"/>
          <w:sz w:val="21"/>
          <w:szCs w:val="21"/>
        </w:rPr>
        <w:t>天沟补漏</w:t>
      </w:r>
      <w:r>
        <w:rPr>
          <w:rFonts w:hint="eastAsia" w:asciiTheme="majorEastAsia" w:hAnsiTheme="majorEastAsia" w:eastAsiaTheme="majorEastAsia" w:cstheme="majorEastAsia"/>
          <w:color w:val="auto"/>
          <w:sz w:val="21"/>
          <w:szCs w:val="21"/>
        </w:rPr>
        <w:t>：间数按天沟长度的自然间数统计。指天沟灰背及防水层破损需重做。</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楼房中修受益面积</w:t>
      </w:r>
      <w:r>
        <w:rPr>
          <w:rFonts w:hint="eastAsia" w:asciiTheme="majorEastAsia" w:hAnsiTheme="majorEastAsia" w:eastAsiaTheme="majorEastAsia" w:cstheme="majorEastAsia"/>
          <w:color w:val="auto"/>
          <w:sz w:val="21"/>
          <w:szCs w:val="21"/>
        </w:rPr>
        <w:t>：按受益户的实际建筑面积统计。</w:t>
      </w:r>
    </w:p>
    <w:p>
      <w:pPr>
        <w:pStyle w:val="14"/>
        <w:keepNext w:val="0"/>
        <w:keepLines w:val="0"/>
        <w:pageBreakBefore w:val="0"/>
        <w:widowControl w:val="0"/>
        <w:kinsoku/>
        <w:wordWrap/>
        <w:overflowPunct/>
        <w:topLinePunct w:val="0"/>
        <w:autoSpaceDE/>
        <w:autoSpaceDN/>
        <w:bidi w:val="0"/>
        <w:adjustRightInd/>
        <w:snapToGrid/>
        <w:spacing w:line="400" w:lineRule="exact"/>
        <w:ind w:firstLine="405" w:firstLineChars="19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楼房屋面维修</w:t>
      </w:r>
      <w:r>
        <w:rPr>
          <w:rFonts w:hint="eastAsia" w:asciiTheme="majorEastAsia" w:hAnsiTheme="majorEastAsia" w:eastAsiaTheme="majorEastAsia" w:cstheme="majorEastAsia"/>
          <w:color w:val="auto"/>
          <w:sz w:val="21"/>
          <w:szCs w:val="21"/>
        </w:rPr>
        <w:t>：为解除平顶或坡顶楼房屋面破损而进行的维修。</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平顶楼房屋面维修包括清扫屋面、疏通水落管等；坡顶楼房屋面维修包括揭瓦、抽换瓦等。</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楼内粉刷</w:t>
      </w:r>
      <w:r>
        <w:rPr>
          <w:rFonts w:hint="eastAsia" w:asciiTheme="majorEastAsia" w:hAnsiTheme="majorEastAsia" w:eastAsiaTheme="majorEastAsia" w:cstheme="majorEastAsia"/>
          <w:color w:val="auto"/>
          <w:sz w:val="21"/>
          <w:szCs w:val="21"/>
        </w:rPr>
        <w:t>：按规定已建成投入使用的住宅楼内公共部位的粉刷。</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局部勾抹外墙板缝</w:t>
      </w:r>
      <w:r>
        <w:rPr>
          <w:rFonts w:hint="eastAsia" w:asciiTheme="majorEastAsia" w:hAnsiTheme="majorEastAsia" w:eastAsiaTheme="majorEastAsia" w:cstheme="majorEastAsia"/>
          <w:color w:val="auto"/>
          <w:sz w:val="21"/>
          <w:szCs w:val="21"/>
        </w:rPr>
        <w:t>：指局部外墙板缝漏雨，需做防水，按实际受益的建筑面积计算。整幢楼勾抹外墙板缝统计在楼房大修报表中。</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厨厕地下室渗漏：</w:t>
      </w:r>
      <w:r>
        <w:rPr>
          <w:rFonts w:hint="eastAsia" w:asciiTheme="majorEastAsia" w:hAnsiTheme="majorEastAsia" w:eastAsiaTheme="majorEastAsia" w:cstheme="majorEastAsia"/>
          <w:color w:val="auto"/>
          <w:sz w:val="21"/>
          <w:szCs w:val="21"/>
        </w:rPr>
        <w:t>厨房、厕所及地下室因渗水、漏水而进行的防水处理以及因管道堵塞进行的疏通项目。</w:t>
      </w:r>
    </w:p>
    <w:p>
      <w:pPr>
        <w:keepNext w:val="0"/>
        <w:keepLines w:val="0"/>
        <w:pageBreakBefore w:val="0"/>
        <w:widowControl w:val="0"/>
        <w:kinsoku/>
        <w:wordWrap/>
        <w:overflowPunct/>
        <w:topLinePunct w:val="0"/>
        <w:autoSpaceDE/>
        <w:autoSpaceDN/>
        <w:bidi w:val="0"/>
        <w:adjustRightInd/>
        <w:snapToGrid/>
        <w:spacing w:line="400" w:lineRule="exact"/>
        <w:ind w:right="256" w:firstLine="420" w:firstLineChars="200"/>
        <w:textAlignment w:val="auto"/>
        <w:rPr>
          <w:rFonts w:hint="default" w:ascii="方正仿宋_GBK" w:hAnsi="方正仿宋_GBK" w:eastAsia="方正仿宋_GBK" w:cs="方正仿宋_GBK"/>
          <w:color w:val="auto"/>
          <w:kern w:val="0"/>
          <w:sz w:val="32"/>
          <w:szCs w:val="32"/>
          <w:lang w:val="en" w:eastAsia="zh-CN"/>
        </w:rPr>
      </w:pPr>
      <w:r>
        <w:rPr>
          <w:rFonts w:hint="eastAsia" w:asciiTheme="majorEastAsia" w:hAnsiTheme="majorEastAsia" w:eastAsiaTheme="majorEastAsia" w:cstheme="majorEastAsia"/>
          <w:b w:val="0"/>
          <w:bCs/>
          <w:color w:val="auto"/>
          <w:kern w:val="1"/>
          <w:sz w:val="21"/>
          <w:szCs w:val="21"/>
        </w:rPr>
        <w:t>其</w:t>
      </w:r>
      <w:r>
        <w:rPr>
          <w:rFonts w:hint="eastAsia" w:asciiTheme="majorEastAsia" w:hAnsiTheme="majorEastAsia" w:eastAsiaTheme="majorEastAsia" w:cstheme="majorEastAsia"/>
          <w:b w:val="0"/>
          <w:bCs/>
          <w:color w:val="auto"/>
          <w:kern w:val="1"/>
          <w:sz w:val="21"/>
          <w:szCs w:val="21"/>
          <w:lang w:eastAsia="zh-CN"/>
        </w:rPr>
        <w:t>它</w:t>
      </w:r>
      <w:r>
        <w:rPr>
          <w:rFonts w:hint="eastAsia" w:asciiTheme="majorEastAsia" w:hAnsiTheme="majorEastAsia" w:eastAsiaTheme="majorEastAsia" w:cstheme="majorEastAsia"/>
          <w:b w:val="0"/>
          <w:bCs/>
          <w:color w:val="auto"/>
          <w:kern w:val="1"/>
          <w:sz w:val="21"/>
          <w:szCs w:val="21"/>
        </w:rPr>
        <w:t>的指标解释</w:t>
      </w:r>
      <w:r>
        <w:rPr>
          <w:rFonts w:hint="eastAsia" w:asciiTheme="majorEastAsia" w:hAnsiTheme="majorEastAsia" w:eastAsiaTheme="majorEastAsia" w:cstheme="majorEastAsia"/>
          <w:b w:val="0"/>
          <w:bCs/>
          <w:color w:val="auto"/>
          <w:kern w:val="1"/>
          <w:sz w:val="21"/>
          <w:szCs w:val="21"/>
          <w:lang w:eastAsia="zh-CN"/>
        </w:rPr>
        <w:t>见</w:t>
      </w:r>
      <w:r>
        <w:rPr>
          <w:rFonts w:hint="eastAsia" w:asciiTheme="majorEastAsia" w:hAnsiTheme="majorEastAsia" w:eastAsiaTheme="majorEastAsia" w:cstheme="majorEastAsia"/>
          <w:b w:val="0"/>
          <w:bCs/>
          <w:color w:val="auto"/>
          <w:kern w:val="1"/>
          <w:sz w:val="21"/>
          <w:szCs w:val="21"/>
        </w:rPr>
        <w:t>城镇房屋安全检查汇总表。</w:t>
      </w:r>
    </w:p>
    <w:sectPr>
      <w:pgSz w:w="11906" w:h="16838"/>
      <w:pgMar w:top="1417" w:right="1247" w:bottom="1247" w:left="1247" w:header="851" w:footer="992" w:gutter="0"/>
      <w:pgBorders>
        <w:top w:val="none" w:sz="0" w:space="0"/>
        <w:left w:val="none" w:sz="0" w:space="0"/>
        <w:bottom w:val="none" w:sz="0" w:space="0"/>
        <w:right w:val="none" w:sz="0" w:space="0"/>
      </w:pgBorders>
      <w:pgNumType w:fmt="decimal"/>
      <w:cols w:space="425"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ind w:right="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DC41E"/>
    <w:multiLevelType w:val="singleLevel"/>
    <w:tmpl w:val="DB9DC41E"/>
    <w:lvl w:ilvl="0" w:tentative="0">
      <w:start w:val="3"/>
      <w:numFmt w:val="chineseCounting"/>
      <w:suff w:val="nothing"/>
      <w:lvlText w:val="%1、"/>
      <w:lvlJc w:val="left"/>
      <w:rPr>
        <w:rFonts w:hint="eastAsia"/>
      </w:rPr>
    </w:lvl>
  </w:abstractNum>
  <w:abstractNum w:abstractNumId="1">
    <w:nsid w:val="F5FEC435"/>
    <w:multiLevelType w:val="singleLevel"/>
    <w:tmpl w:val="F5FEC43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19"/>
    <w:rsid w:val="00000590"/>
    <w:rsid w:val="00003E6B"/>
    <w:rsid w:val="000106D4"/>
    <w:rsid w:val="00022E94"/>
    <w:rsid w:val="00027CAB"/>
    <w:rsid w:val="0003089C"/>
    <w:rsid w:val="000333C4"/>
    <w:rsid w:val="000344A9"/>
    <w:rsid w:val="00034A84"/>
    <w:rsid w:val="0003576E"/>
    <w:rsid w:val="00036176"/>
    <w:rsid w:val="00041666"/>
    <w:rsid w:val="000576E5"/>
    <w:rsid w:val="00061635"/>
    <w:rsid w:val="00062AAF"/>
    <w:rsid w:val="00065418"/>
    <w:rsid w:val="0007418B"/>
    <w:rsid w:val="000751BA"/>
    <w:rsid w:val="00083E21"/>
    <w:rsid w:val="000865AA"/>
    <w:rsid w:val="000A4245"/>
    <w:rsid w:val="000A5105"/>
    <w:rsid w:val="000A5515"/>
    <w:rsid w:val="000B63F2"/>
    <w:rsid w:val="000C2CBB"/>
    <w:rsid w:val="000E1D02"/>
    <w:rsid w:val="000E3098"/>
    <w:rsid w:val="000E3FDD"/>
    <w:rsid w:val="000E5164"/>
    <w:rsid w:val="000F6282"/>
    <w:rsid w:val="00101E17"/>
    <w:rsid w:val="00103825"/>
    <w:rsid w:val="00106967"/>
    <w:rsid w:val="00110D56"/>
    <w:rsid w:val="0011380D"/>
    <w:rsid w:val="00115F04"/>
    <w:rsid w:val="0011730B"/>
    <w:rsid w:val="00121BB3"/>
    <w:rsid w:val="00126AA3"/>
    <w:rsid w:val="00130A7D"/>
    <w:rsid w:val="00133236"/>
    <w:rsid w:val="00134C7C"/>
    <w:rsid w:val="00151532"/>
    <w:rsid w:val="00154C6B"/>
    <w:rsid w:val="0015563A"/>
    <w:rsid w:val="00157CFB"/>
    <w:rsid w:val="00175A2F"/>
    <w:rsid w:val="00176D0A"/>
    <w:rsid w:val="00177A14"/>
    <w:rsid w:val="001854F6"/>
    <w:rsid w:val="00190E33"/>
    <w:rsid w:val="001971B4"/>
    <w:rsid w:val="001A3F07"/>
    <w:rsid w:val="001A4F2C"/>
    <w:rsid w:val="001A5855"/>
    <w:rsid w:val="001A5EB1"/>
    <w:rsid w:val="001A749C"/>
    <w:rsid w:val="001B0645"/>
    <w:rsid w:val="001B1D62"/>
    <w:rsid w:val="001B3602"/>
    <w:rsid w:val="001B3DFA"/>
    <w:rsid w:val="001B3E77"/>
    <w:rsid w:val="001C32F2"/>
    <w:rsid w:val="001C367D"/>
    <w:rsid w:val="001C4C5D"/>
    <w:rsid w:val="001C77D6"/>
    <w:rsid w:val="001C7D9A"/>
    <w:rsid w:val="001D153F"/>
    <w:rsid w:val="001D4C5E"/>
    <w:rsid w:val="001E035F"/>
    <w:rsid w:val="001E76F3"/>
    <w:rsid w:val="001F5525"/>
    <w:rsid w:val="00207930"/>
    <w:rsid w:val="002113E0"/>
    <w:rsid w:val="00212CD1"/>
    <w:rsid w:val="002212C6"/>
    <w:rsid w:val="00223333"/>
    <w:rsid w:val="00224894"/>
    <w:rsid w:val="00226C91"/>
    <w:rsid w:val="00227B06"/>
    <w:rsid w:val="00230D89"/>
    <w:rsid w:val="002315E7"/>
    <w:rsid w:val="00235377"/>
    <w:rsid w:val="00235471"/>
    <w:rsid w:val="002367FD"/>
    <w:rsid w:val="0024041D"/>
    <w:rsid w:val="002507E1"/>
    <w:rsid w:val="00250CD8"/>
    <w:rsid w:val="0025246A"/>
    <w:rsid w:val="00255478"/>
    <w:rsid w:val="002568C5"/>
    <w:rsid w:val="00256CBE"/>
    <w:rsid w:val="00263E37"/>
    <w:rsid w:val="0026422D"/>
    <w:rsid w:val="00266419"/>
    <w:rsid w:val="00271C75"/>
    <w:rsid w:val="00277785"/>
    <w:rsid w:val="00277A81"/>
    <w:rsid w:val="00283914"/>
    <w:rsid w:val="00287900"/>
    <w:rsid w:val="002920DF"/>
    <w:rsid w:val="00294EC6"/>
    <w:rsid w:val="00295282"/>
    <w:rsid w:val="00296AB4"/>
    <w:rsid w:val="002A0278"/>
    <w:rsid w:val="002A0B1B"/>
    <w:rsid w:val="002A7B31"/>
    <w:rsid w:val="002B4945"/>
    <w:rsid w:val="002B5FB8"/>
    <w:rsid w:val="002B7697"/>
    <w:rsid w:val="002C1B69"/>
    <w:rsid w:val="002D1AB6"/>
    <w:rsid w:val="002D6335"/>
    <w:rsid w:val="002E2CA7"/>
    <w:rsid w:val="002E2F85"/>
    <w:rsid w:val="002E3267"/>
    <w:rsid w:val="002E3EDF"/>
    <w:rsid w:val="002E6B61"/>
    <w:rsid w:val="002F6551"/>
    <w:rsid w:val="00301E3F"/>
    <w:rsid w:val="0030203E"/>
    <w:rsid w:val="00302DF5"/>
    <w:rsid w:val="00303E0C"/>
    <w:rsid w:val="00312F43"/>
    <w:rsid w:val="00313F25"/>
    <w:rsid w:val="00321074"/>
    <w:rsid w:val="00331304"/>
    <w:rsid w:val="00331644"/>
    <w:rsid w:val="0033226B"/>
    <w:rsid w:val="00340172"/>
    <w:rsid w:val="0034167E"/>
    <w:rsid w:val="003436FB"/>
    <w:rsid w:val="003471CD"/>
    <w:rsid w:val="003505E8"/>
    <w:rsid w:val="00350C82"/>
    <w:rsid w:val="00351364"/>
    <w:rsid w:val="00354471"/>
    <w:rsid w:val="00354B80"/>
    <w:rsid w:val="00355707"/>
    <w:rsid w:val="00356E62"/>
    <w:rsid w:val="00363FB0"/>
    <w:rsid w:val="0036416B"/>
    <w:rsid w:val="00364393"/>
    <w:rsid w:val="0037238D"/>
    <w:rsid w:val="00373602"/>
    <w:rsid w:val="00375477"/>
    <w:rsid w:val="0038505A"/>
    <w:rsid w:val="003A1163"/>
    <w:rsid w:val="003A3BCC"/>
    <w:rsid w:val="003A5261"/>
    <w:rsid w:val="003A5CA1"/>
    <w:rsid w:val="003B203D"/>
    <w:rsid w:val="003B4259"/>
    <w:rsid w:val="003B66A3"/>
    <w:rsid w:val="003B6C28"/>
    <w:rsid w:val="003C1DEF"/>
    <w:rsid w:val="003C639B"/>
    <w:rsid w:val="003C712B"/>
    <w:rsid w:val="003D163A"/>
    <w:rsid w:val="003D584E"/>
    <w:rsid w:val="003D5B0A"/>
    <w:rsid w:val="003D5D11"/>
    <w:rsid w:val="003D7881"/>
    <w:rsid w:val="003E4A54"/>
    <w:rsid w:val="003E4C71"/>
    <w:rsid w:val="003F0705"/>
    <w:rsid w:val="003F082E"/>
    <w:rsid w:val="00410BF4"/>
    <w:rsid w:val="00412733"/>
    <w:rsid w:val="00417764"/>
    <w:rsid w:val="0042119B"/>
    <w:rsid w:val="00423D23"/>
    <w:rsid w:val="00427508"/>
    <w:rsid w:val="00427C5D"/>
    <w:rsid w:val="004340CD"/>
    <w:rsid w:val="0043675E"/>
    <w:rsid w:val="00443F9C"/>
    <w:rsid w:val="004452C7"/>
    <w:rsid w:val="00447BB6"/>
    <w:rsid w:val="00454520"/>
    <w:rsid w:val="0046284E"/>
    <w:rsid w:val="004629BF"/>
    <w:rsid w:val="004658BE"/>
    <w:rsid w:val="00477DB9"/>
    <w:rsid w:val="00483CA6"/>
    <w:rsid w:val="00487ECF"/>
    <w:rsid w:val="00490E86"/>
    <w:rsid w:val="004A4519"/>
    <w:rsid w:val="004A4AAB"/>
    <w:rsid w:val="004A4C79"/>
    <w:rsid w:val="004B0FD3"/>
    <w:rsid w:val="004B3EBD"/>
    <w:rsid w:val="004B5E64"/>
    <w:rsid w:val="004C023E"/>
    <w:rsid w:val="004C43FF"/>
    <w:rsid w:val="004C6215"/>
    <w:rsid w:val="004D1712"/>
    <w:rsid w:val="004D27E8"/>
    <w:rsid w:val="004D2EFC"/>
    <w:rsid w:val="004D4A3A"/>
    <w:rsid w:val="004D56BF"/>
    <w:rsid w:val="004D63F1"/>
    <w:rsid w:val="004D7B4B"/>
    <w:rsid w:val="004E048E"/>
    <w:rsid w:val="004E5515"/>
    <w:rsid w:val="004E5B2E"/>
    <w:rsid w:val="004F0BD4"/>
    <w:rsid w:val="004F2109"/>
    <w:rsid w:val="004F431E"/>
    <w:rsid w:val="004F4A09"/>
    <w:rsid w:val="004F7B09"/>
    <w:rsid w:val="00505552"/>
    <w:rsid w:val="00507A75"/>
    <w:rsid w:val="00515F94"/>
    <w:rsid w:val="00530657"/>
    <w:rsid w:val="0053211E"/>
    <w:rsid w:val="0054319C"/>
    <w:rsid w:val="00546746"/>
    <w:rsid w:val="00553491"/>
    <w:rsid w:val="0055462B"/>
    <w:rsid w:val="00556281"/>
    <w:rsid w:val="00556821"/>
    <w:rsid w:val="00557F05"/>
    <w:rsid w:val="00576439"/>
    <w:rsid w:val="00576B8C"/>
    <w:rsid w:val="00584DF8"/>
    <w:rsid w:val="005851E3"/>
    <w:rsid w:val="00585833"/>
    <w:rsid w:val="0059240A"/>
    <w:rsid w:val="00595F66"/>
    <w:rsid w:val="005A1CCD"/>
    <w:rsid w:val="005B400C"/>
    <w:rsid w:val="005B7239"/>
    <w:rsid w:val="005C0AF0"/>
    <w:rsid w:val="005C0C9E"/>
    <w:rsid w:val="005C388D"/>
    <w:rsid w:val="005D026A"/>
    <w:rsid w:val="005D7D7F"/>
    <w:rsid w:val="005E0894"/>
    <w:rsid w:val="005E1CF8"/>
    <w:rsid w:val="005E1D68"/>
    <w:rsid w:val="005E20ED"/>
    <w:rsid w:val="005E2848"/>
    <w:rsid w:val="005E42AE"/>
    <w:rsid w:val="005F21A6"/>
    <w:rsid w:val="005F46F4"/>
    <w:rsid w:val="00603700"/>
    <w:rsid w:val="00605063"/>
    <w:rsid w:val="006070C5"/>
    <w:rsid w:val="006074C9"/>
    <w:rsid w:val="00611EED"/>
    <w:rsid w:val="0061398F"/>
    <w:rsid w:val="006156A9"/>
    <w:rsid w:val="00616D37"/>
    <w:rsid w:val="00617B05"/>
    <w:rsid w:val="00622080"/>
    <w:rsid w:val="006226B5"/>
    <w:rsid w:val="006309D3"/>
    <w:rsid w:val="00637B19"/>
    <w:rsid w:val="006501A3"/>
    <w:rsid w:val="00650EBA"/>
    <w:rsid w:val="00663280"/>
    <w:rsid w:val="00663AF6"/>
    <w:rsid w:val="00664357"/>
    <w:rsid w:val="006668EF"/>
    <w:rsid w:val="006672A7"/>
    <w:rsid w:val="00673FBD"/>
    <w:rsid w:val="00677F43"/>
    <w:rsid w:val="00680757"/>
    <w:rsid w:val="00682FF4"/>
    <w:rsid w:val="006855C0"/>
    <w:rsid w:val="00691252"/>
    <w:rsid w:val="006921B4"/>
    <w:rsid w:val="00694703"/>
    <w:rsid w:val="006969CD"/>
    <w:rsid w:val="00696A4F"/>
    <w:rsid w:val="006977F1"/>
    <w:rsid w:val="006A1CD4"/>
    <w:rsid w:val="006A510D"/>
    <w:rsid w:val="006A7FFB"/>
    <w:rsid w:val="006B187C"/>
    <w:rsid w:val="006B460D"/>
    <w:rsid w:val="006B7D9D"/>
    <w:rsid w:val="006C6B25"/>
    <w:rsid w:val="006D0E89"/>
    <w:rsid w:val="006D15FC"/>
    <w:rsid w:val="006D3931"/>
    <w:rsid w:val="006E27E2"/>
    <w:rsid w:val="006E6728"/>
    <w:rsid w:val="006F16F1"/>
    <w:rsid w:val="006F3026"/>
    <w:rsid w:val="006F5B8D"/>
    <w:rsid w:val="006F681B"/>
    <w:rsid w:val="007017A3"/>
    <w:rsid w:val="007068B7"/>
    <w:rsid w:val="00707EA7"/>
    <w:rsid w:val="007110B7"/>
    <w:rsid w:val="00712FB4"/>
    <w:rsid w:val="00715E89"/>
    <w:rsid w:val="00720C4D"/>
    <w:rsid w:val="0073263F"/>
    <w:rsid w:val="007372F0"/>
    <w:rsid w:val="007438B7"/>
    <w:rsid w:val="00747723"/>
    <w:rsid w:val="00767134"/>
    <w:rsid w:val="00772027"/>
    <w:rsid w:val="007730FD"/>
    <w:rsid w:val="00775B5F"/>
    <w:rsid w:val="00776E1A"/>
    <w:rsid w:val="007801B2"/>
    <w:rsid w:val="00784FE2"/>
    <w:rsid w:val="00796BDC"/>
    <w:rsid w:val="007A0816"/>
    <w:rsid w:val="007A37EE"/>
    <w:rsid w:val="007A4CEE"/>
    <w:rsid w:val="007A7DFE"/>
    <w:rsid w:val="007B15E0"/>
    <w:rsid w:val="007B417B"/>
    <w:rsid w:val="007C1814"/>
    <w:rsid w:val="007C4023"/>
    <w:rsid w:val="007D1A19"/>
    <w:rsid w:val="007D207E"/>
    <w:rsid w:val="007D2B4E"/>
    <w:rsid w:val="007D5DD0"/>
    <w:rsid w:val="007D6E20"/>
    <w:rsid w:val="007E0005"/>
    <w:rsid w:val="007E185C"/>
    <w:rsid w:val="007F62EB"/>
    <w:rsid w:val="007F6B97"/>
    <w:rsid w:val="007F701A"/>
    <w:rsid w:val="007F7F95"/>
    <w:rsid w:val="00815922"/>
    <w:rsid w:val="00821DED"/>
    <w:rsid w:val="00822029"/>
    <w:rsid w:val="00823235"/>
    <w:rsid w:val="008268F7"/>
    <w:rsid w:val="00827A54"/>
    <w:rsid w:val="00831783"/>
    <w:rsid w:val="00832B3B"/>
    <w:rsid w:val="008341D0"/>
    <w:rsid w:val="00834570"/>
    <w:rsid w:val="008356A7"/>
    <w:rsid w:val="0083602F"/>
    <w:rsid w:val="00836AEC"/>
    <w:rsid w:val="008410BE"/>
    <w:rsid w:val="00843580"/>
    <w:rsid w:val="008441AF"/>
    <w:rsid w:val="0084457E"/>
    <w:rsid w:val="008506C0"/>
    <w:rsid w:val="00854EDC"/>
    <w:rsid w:val="0085689C"/>
    <w:rsid w:val="008570CB"/>
    <w:rsid w:val="00864DE0"/>
    <w:rsid w:val="0086678C"/>
    <w:rsid w:val="00874BD8"/>
    <w:rsid w:val="00874E9E"/>
    <w:rsid w:val="00877211"/>
    <w:rsid w:val="008775A8"/>
    <w:rsid w:val="00880DE4"/>
    <w:rsid w:val="008810C5"/>
    <w:rsid w:val="008836D2"/>
    <w:rsid w:val="00886964"/>
    <w:rsid w:val="008930BE"/>
    <w:rsid w:val="00897606"/>
    <w:rsid w:val="008A063C"/>
    <w:rsid w:val="008A44B4"/>
    <w:rsid w:val="008D082F"/>
    <w:rsid w:val="008D5BEE"/>
    <w:rsid w:val="008E0056"/>
    <w:rsid w:val="008E1466"/>
    <w:rsid w:val="008E5BFC"/>
    <w:rsid w:val="008E621C"/>
    <w:rsid w:val="008E66A2"/>
    <w:rsid w:val="008E6DF1"/>
    <w:rsid w:val="008F41AD"/>
    <w:rsid w:val="008F70EB"/>
    <w:rsid w:val="009027D7"/>
    <w:rsid w:val="0090616D"/>
    <w:rsid w:val="009075F0"/>
    <w:rsid w:val="009155D6"/>
    <w:rsid w:val="00926703"/>
    <w:rsid w:val="00926788"/>
    <w:rsid w:val="00942C30"/>
    <w:rsid w:val="00946F5C"/>
    <w:rsid w:val="00947BF2"/>
    <w:rsid w:val="00953079"/>
    <w:rsid w:val="00954BAC"/>
    <w:rsid w:val="00954F23"/>
    <w:rsid w:val="00956795"/>
    <w:rsid w:val="00960398"/>
    <w:rsid w:val="00965C24"/>
    <w:rsid w:val="00966E9F"/>
    <w:rsid w:val="009810A3"/>
    <w:rsid w:val="0098161C"/>
    <w:rsid w:val="00985D26"/>
    <w:rsid w:val="009A013E"/>
    <w:rsid w:val="009A0993"/>
    <w:rsid w:val="009A3CD7"/>
    <w:rsid w:val="009A4B8D"/>
    <w:rsid w:val="009A4BAE"/>
    <w:rsid w:val="009A4BFC"/>
    <w:rsid w:val="009B0DF0"/>
    <w:rsid w:val="009B2658"/>
    <w:rsid w:val="009B4BA0"/>
    <w:rsid w:val="009B5209"/>
    <w:rsid w:val="009B5784"/>
    <w:rsid w:val="009C613A"/>
    <w:rsid w:val="009D62A0"/>
    <w:rsid w:val="009E35CB"/>
    <w:rsid w:val="009E3C63"/>
    <w:rsid w:val="009F2D61"/>
    <w:rsid w:val="009F5041"/>
    <w:rsid w:val="00A05B3E"/>
    <w:rsid w:val="00A1127B"/>
    <w:rsid w:val="00A13A07"/>
    <w:rsid w:val="00A154CB"/>
    <w:rsid w:val="00A177DE"/>
    <w:rsid w:val="00A24BA9"/>
    <w:rsid w:val="00A252DF"/>
    <w:rsid w:val="00A25453"/>
    <w:rsid w:val="00A279F9"/>
    <w:rsid w:val="00A347E1"/>
    <w:rsid w:val="00A35F08"/>
    <w:rsid w:val="00A40264"/>
    <w:rsid w:val="00A41117"/>
    <w:rsid w:val="00A52DC3"/>
    <w:rsid w:val="00A5442F"/>
    <w:rsid w:val="00A72613"/>
    <w:rsid w:val="00A74F41"/>
    <w:rsid w:val="00A773DA"/>
    <w:rsid w:val="00A8315F"/>
    <w:rsid w:val="00A90766"/>
    <w:rsid w:val="00A94CFC"/>
    <w:rsid w:val="00AA140C"/>
    <w:rsid w:val="00AA754C"/>
    <w:rsid w:val="00AB245A"/>
    <w:rsid w:val="00AC2158"/>
    <w:rsid w:val="00AC3098"/>
    <w:rsid w:val="00AD02C3"/>
    <w:rsid w:val="00AD17AE"/>
    <w:rsid w:val="00AD2F81"/>
    <w:rsid w:val="00AE6777"/>
    <w:rsid w:val="00AF1091"/>
    <w:rsid w:val="00AF156C"/>
    <w:rsid w:val="00AF2D7A"/>
    <w:rsid w:val="00AF3C3E"/>
    <w:rsid w:val="00B126B6"/>
    <w:rsid w:val="00B13286"/>
    <w:rsid w:val="00B164BE"/>
    <w:rsid w:val="00B22945"/>
    <w:rsid w:val="00B24EE8"/>
    <w:rsid w:val="00B26856"/>
    <w:rsid w:val="00B33AB5"/>
    <w:rsid w:val="00B353E5"/>
    <w:rsid w:val="00B42DC0"/>
    <w:rsid w:val="00B43589"/>
    <w:rsid w:val="00B43618"/>
    <w:rsid w:val="00B53919"/>
    <w:rsid w:val="00B57CA6"/>
    <w:rsid w:val="00B60C36"/>
    <w:rsid w:val="00B669FA"/>
    <w:rsid w:val="00B75964"/>
    <w:rsid w:val="00BA1A17"/>
    <w:rsid w:val="00BA2E47"/>
    <w:rsid w:val="00BA5958"/>
    <w:rsid w:val="00BA6693"/>
    <w:rsid w:val="00BA79C2"/>
    <w:rsid w:val="00BB0C4D"/>
    <w:rsid w:val="00BB1EC2"/>
    <w:rsid w:val="00BB5B97"/>
    <w:rsid w:val="00BB778A"/>
    <w:rsid w:val="00BC217F"/>
    <w:rsid w:val="00BD2679"/>
    <w:rsid w:val="00BD35A2"/>
    <w:rsid w:val="00BE20F9"/>
    <w:rsid w:val="00BF0640"/>
    <w:rsid w:val="00BF1BAD"/>
    <w:rsid w:val="00BF1DA5"/>
    <w:rsid w:val="00BF1E3C"/>
    <w:rsid w:val="00BF4C7D"/>
    <w:rsid w:val="00C017E6"/>
    <w:rsid w:val="00C0309A"/>
    <w:rsid w:val="00C0699A"/>
    <w:rsid w:val="00C169E5"/>
    <w:rsid w:val="00C21B83"/>
    <w:rsid w:val="00C26D05"/>
    <w:rsid w:val="00C36A59"/>
    <w:rsid w:val="00C43E23"/>
    <w:rsid w:val="00C44F9D"/>
    <w:rsid w:val="00C46A39"/>
    <w:rsid w:val="00C51C6C"/>
    <w:rsid w:val="00C60DA0"/>
    <w:rsid w:val="00C64F6E"/>
    <w:rsid w:val="00C65306"/>
    <w:rsid w:val="00C65320"/>
    <w:rsid w:val="00C707AE"/>
    <w:rsid w:val="00C766AC"/>
    <w:rsid w:val="00C76F7C"/>
    <w:rsid w:val="00C800AE"/>
    <w:rsid w:val="00C80CA7"/>
    <w:rsid w:val="00C815DD"/>
    <w:rsid w:val="00C81CDC"/>
    <w:rsid w:val="00C87588"/>
    <w:rsid w:val="00C90F91"/>
    <w:rsid w:val="00C9117D"/>
    <w:rsid w:val="00C94F00"/>
    <w:rsid w:val="00C951DE"/>
    <w:rsid w:val="00CA07EF"/>
    <w:rsid w:val="00CA1A3F"/>
    <w:rsid w:val="00CA3338"/>
    <w:rsid w:val="00CA6071"/>
    <w:rsid w:val="00CB3277"/>
    <w:rsid w:val="00CD3A07"/>
    <w:rsid w:val="00CD3E96"/>
    <w:rsid w:val="00CE2D5F"/>
    <w:rsid w:val="00CE3047"/>
    <w:rsid w:val="00CE3FA4"/>
    <w:rsid w:val="00CF716D"/>
    <w:rsid w:val="00CF77FE"/>
    <w:rsid w:val="00D041AF"/>
    <w:rsid w:val="00D045B1"/>
    <w:rsid w:val="00D046E4"/>
    <w:rsid w:val="00D05B66"/>
    <w:rsid w:val="00D05C29"/>
    <w:rsid w:val="00D05C5A"/>
    <w:rsid w:val="00D11944"/>
    <w:rsid w:val="00D12AB3"/>
    <w:rsid w:val="00D12FA0"/>
    <w:rsid w:val="00D15F74"/>
    <w:rsid w:val="00D1641F"/>
    <w:rsid w:val="00D32125"/>
    <w:rsid w:val="00D322E5"/>
    <w:rsid w:val="00D40B5F"/>
    <w:rsid w:val="00D4520E"/>
    <w:rsid w:val="00D52887"/>
    <w:rsid w:val="00D56BF7"/>
    <w:rsid w:val="00D61EB3"/>
    <w:rsid w:val="00D635DA"/>
    <w:rsid w:val="00D75251"/>
    <w:rsid w:val="00D9390A"/>
    <w:rsid w:val="00D947B8"/>
    <w:rsid w:val="00D949C2"/>
    <w:rsid w:val="00D97C3C"/>
    <w:rsid w:val="00DA2987"/>
    <w:rsid w:val="00DA2D5E"/>
    <w:rsid w:val="00DA5457"/>
    <w:rsid w:val="00DC410C"/>
    <w:rsid w:val="00DD40E7"/>
    <w:rsid w:val="00DE3208"/>
    <w:rsid w:val="00DE398C"/>
    <w:rsid w:val="00DE39C7"/>
    <w:rsid w:val="00DF0B40"/>
    <w:rsid w:val="00DF256A"/>
    <w:rsid w:val="00DF2B42"/>
    <w:rsid w:val="00DF3C1C"/>
    <w:rsid w:val="00DF447D"/>
    <w:rsid w:val="00E01D65"/>
    <w:rsid w:val="00E06E43"/>
    <w:rsid w:val="00E10568"/>
    <w:rsid w:val="00E110B6"/>
    <w:rsid w:val="00E1125A"/>
    <w:rsid w:val="00E123A4"/>
    <w:rsid w:val="00E15E88"/>
    <w:rsid w:val="00E22C55"/>
    <w:rsid w:val="00E23301"/>
    <w:rsid w:val="00E242F7"/>
    <w:rsid w:val="00E252F4"/>
    <w:rsid w:val="00E253F9"/>
    <w:rsid w:val="00E34C4A"/>
    <w:rsid w:val="00E37A4E"/>
    <w:rsid w:val="00E40457"/>
    <w:rsid w:val="00E42E3A"/>
    <w:rsid w:val="00E456DD"/>
    <w:rsid w:val="00E477E4"/>
    <w:rsid w:val="00E542DB"/>
    <w:rsid w:val="00E60E1C"/>
    <w:rsid w:val="00E67872"/>
    <w:rsid w:val="00E7287C"/>
    <w:rsid w:val="00E7321C"/>
    <w:rsid w:val="00E820CD"/>
    <w:rsid w:val="00E832BF"/>
    <w:rsid w:val="00E85692"/>
    <w:rsid w:val="00E96483"/>
    <w:rsid w:val="00E97262"/>
    <w:rsid w:val="00E973BE"/>
    <w:rsid w:val="00EA434C"/>
    <w:rsid w:val="00EB221C"/>
    <w:rsid w:val="00EC30C1"/>
    <w:rsid w:val="00EC3C13"/>
    <w:rsid w:val="00EC4499"/>
    <w:rsid w:val="00EC4AED"/>
    <w:rsid w:val="00EC66D9"/>
    <w:rsid w:val="00ED45F0"/>
    <w:rsid w:val="00ED5525"/>
    <w:rsid w:val="00EE6869"/>
    <w:rsid w:val="00EE76E9"/>
    <w:rsid w:val="00EE7BCA"/>
    <w:rsid w:val="00EF041E"/>
    <w:rsid w:val="00EF124E"/>
    <w:rsid w:val="00EF1D77"/>
    <w:rsid w:val="00EF3E84"/>
    <w:rsid w:val="00EF4DD0"/>
    <w:rsid w:val="00EF67EE"/>
    <w:rsid w:val="00EF6EEC"/>
    <w:rsid w:val="00F04B7C"/>
    <w:rsid w:val="00F07092"/>
    <w:rsid w:val="00F11962"/>
    <w:rsid w:val="00F12DFA"/>
    <w:rsid w:val="00F12FD2"/>
    <w:rsid w:val="00F174B8"/>
    <w:rsid w:val="00F217BF"/>
    <w:rsid w:val="00F2503C"/>
    <w:rsid w:val="00F25620"/>
    <w:rsid w:val="00F31545"/>
    <w:rsid w:val="00F31C4A"/>
    <w:rsid w:val="00F33AEC"/>
    <w:rsid w:val="00F37019"/>
    <w:rsid w:val="00F443A5"/>
    <w:rsid w:val="00F53024"/>
    <w:rsid w:val="00F5346F"/>
    <w:rsid w:val="00F535B4"/>
    <w:rsid w:val="00F556E6"/>
    <w:rsid w:val="00F57863"/>
    <w:rsid w:val="00F6175C"/>
    <w:rsid w:val="00F654C6"/>
    <w:rsid w:val="00F6566F"/>
    <w:rsid w:val="00F75730"/>
    <w:rsid w:val="00F779AC"/>
    <w:rsid w:val="00F77AE2"/>
    <w:rsid w:val="00F77B69"/>
    <w:rsid w:val="00F77B81"/>
    <w:rsid w:val="00F81049"/>
    <w:rsid w:val="00F81BFC"/>
    <w:rsid w:val="00F840F0"/>
    <w:rsid w:val="00F9770E"/>
    <w:rsid w:val="00FA08EE"/>
    <w:rsid w:val="00FA1B33"/>
    <w:rsid w:val="00FA1C91"/>
    <w:rsid w:val="00FA7388"/>
    <w:rsid w:val="00FA7403"/>
    <w:rsid w:val="00FC0812"/>
    <w:rsid w:val="00FC37D0"/>
    <w:rsid w:val="00FC4C5B"/>
    <w:rsid w:val="00FD0D12"/>
    <w:rsid w:val="00FD191E"/>
    <w:rsid w:val="00FD4A21"/>
    <w:rsid w:val="00FD76B7"/>
    <w:rsid w:val="00FD7877"/>
    <w:rsid w:val="00FE548A"/>
    <w:rsid w:val="00FF1754"/>
    <w:rsid w:val="00FF4AC1"/>
    <w:rsid w:val="00FF7BA3"/>
    <w:rsid w:val="03C420FF"/>
    <w:rsid w:val="04DA3386"/>
    <w:rsid w:val="103D6BA6"/>
    <w:rsid w:val="13585B67"/>
    <w:rsid w:val="13A30B0B"/>
    <w:rsid w:val="1A8B6BFD"/>
    <w:rsid w:val="1EADCF51"/>
    <w:rsid w:val="1F9D85D4"/>
    <w:rsid w:val="1FB23941"/>
    <w:rsid w:val="21140E6F"/>
    <w:rsid w:val="2BEFF50D"/>
    <w:rsid w:val="2F732B60"/>
    <w:rsid w:val="33E737FD"/>
    <w:rsid w:val="36B97074"/>
    <w:rsid w:val="3B3E7068"/>
    <w:rsid w:val="3DFD9CF5"/>
    <w:rsid w:val="43B54BD7"/>
    <w:rsid w:val="46EC08BB"/>
    <w:rsid w:val="47E1199E"/>
    <w:rsid w:val="48E9364C"/>
    <w:rsid w:val="49E90F44"/>
    <w:rsid w:val="4CF76C62"/>
    <w:rsid w:val="58AC2E6E"/>
    <w:rsid w:val="58FA0F1A"/>
    <w:rsid w:val="5A07170F"/>
    <w:rsid w:val="5BCF78AD"/>
    <w:rsid w:val="5EBF609D"/>
    <w:rsid w:val="65DB30FA"/>
    <w:rsid w:val="6AFE6E49"/>
    <w:rsid w:val="6BAD104F"/>
    <w:rsid w:val="6DCEE249"/>
    <w:rsid w:val="6DFA2AD2"/>
    <w:rsid w:val="6EF70989"/>
    <w:rsid w:val="6FEFCDC4"/>
    <w:rsid w:val="6FF90FDA"/>
    <w:rsid w:val="6FF9BA6B"/>
    <w:rsid w:val="701A4572"/>
    <w:rsid w:val="757EF948"/>
    <w:rsid w:val="77E00C27"/>
    <w:rsid w:val="77FFFE47"/>
    <w:rsid w:val="7A916BD6"/>
    <w:rsid w:val="7B353FB5"/>
    <w:rsid w:val="7BBF08CB"/>
    <w:rsid w:val="7BFB357B"/>
    <w:rsid w:val="7CFDB07E"/>
    <w:rsid w:val="7CFF9D5D"/>
    <w:rsid w:val="7DE78DB5"/>
    <w:rsid w:val="7EB7E908"/>
    <w:rsid w:val="7EFFD151"/>
    <w:rsid w:val="7F7FC17F"/>
    <w:rsid w:val="7FADBED0"/>
    <w:rsid w:val="7FDE308F"/>
    <w:rsid w:val="8F3D2E54"/>
    <w:rsid w:val="9D7FB252"/>
    <w:rsid w:val="AFBE3E87"/>
    <w:rsid w:val="B17FDA77"/>
    <w:rsid w:val="B5ECC5E6"/>
    <w:rsid w:val="BA7B23C6"/>
    <w:rsid w:val="BB774EE9"/>
    <w:rsid w:val="BCFF3367"/>
    <w:rsid w:val="BD77622F"/>
    <w:rsid w:val="BE9D8B2E"/>
    <w:rsid w:val="BEFFFAEC"/>
    <w:rsid w:val="BFFF1599"/>
    <w:rsid w:val="D5F7399B"/>
    <w:rsid w:val="D6BF90FF"/>
    <w:rsid w:val="D774E7E9"/>
    <w:rsid w:val="D7FB9C4E"/>
    <w:rsid w:val="D9F7881A"/>
    <w:rsid w:val="DADD15E4"/>
    <w:rsid w:val="DBEBFECE"/>
    <w:rsid w:val="DFBC34DB"/>
    <w:rsid w:val="DFDECFFD"/>
    <w:rsid w:val="DFEAB50F"/>
    <w:rsid w:val="E3F508F5"/>
    <w:rsid w:val="EA99B439"/>
    <w:rsid w:val="F6FFB310"/>
    <w:rsid w:val="F77B817F"/>
    <w:rsid w:val="F7AA3B66"/>
    <w:rsid w:val="FAE8CF33"/>
    <w:rsid w:val="FBCF2C49"/>
    <w:rsid w:val="FBF37E68"/>
    <w:rsid w:val="FBFF3F87"/>
    <w:rsid w:val="FE734873"/>
    <w:rsid w:val="FEB9F18D"/>
    <w:rsid w:val="FEFEEC55"/>
    <w:rsid w:val="FF3C2713"/>
    <w:rsid w:val="FF9FDB58"/>
    <w:rsid w:val="FFA7C80B"/>
    <w:rsid w:val="FFEB05B9"/>
    <w:rsid w:val="FFFBF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atLeast"/>
    </w:pPr>
    <w:rPr>
      <w:rFonts w:ascii="黑体" w:eastAsia="黑体"/>
      <w:spacing w:val="2"/>
      <w:position w:val="8"/>
      <w:sz w:val="18"/>
      <w:szCs w:val="18"/>
    </w:rPr>
  </w:style>
  <w:style w:type="paragraph" w:styleId="4">
    <w:name w:val="Body Text Indent"/>
    <w:basedOn w:val="1"/>
    <w:qFormat/>
    <w:uiPriority w:val="0"/>
    <w:pPr>
      <w:ind w:firstLine="640" w:firstLineChars="200"/>
    </w:pPr>
    <w:rPr>
      <w:rFonts w:eastAsia="仿宋_GB2312"/>
      <w:sz w:val="32"/>
      <w:szCs w:val="20"/>
    </w:rPr>
  </w:style>
  <w:style w:type="paragraph" w:styleId="5">
    <w:name w:val="Plain Text"/>
    <w:basedOn w:val="1"/>
    <w:qFormat/>
    <w:uiPriority w:val="0"/>
    <w:rPr>
      <w:rFonts w:ascii="宋体" w:hAnsi="Courier New" w:cs="华文细黑"/>
      <w:szCs w:val="21"/>
    </w:rPr>
  </w:style>
  <w:style w:type="paragraph" w:styleId="6">
    <w:name w:val="Body Text Indent 2"/>
    <w:basedOn w:val="1"/>
    <w:qFormat/>
    <w:uiPriority w:val="0"/>
    <w:pPr>
      <w:spacing w:line="420" w:lineRule="exact"/>
      <w:ind w:firstLine="600" w:firstLineChars="200"/>
    </w:pPr>
    <w:rPr>
      <w:rFonts w:ascii="仿宋_GB2312" w:eastAsia="仿宋_GB2312"/>
      <w:sz w:val="30"/>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18"/>
    <w:qFormat/>
    <w:uiPriority w:val="0"/>
    <w:pPr>
      <w:spacing w:after="120" w:line="480" w:lineRule="auto"/>
    </w:pPr>
  </w:style>
  <w:style w:type="character" w:styleId="13">
    <w:name w:val="page number"/>
    <w:basedOn w:val="12"/>
    <w:qFormat/>
    <w:uiPriority w:val="0"/>
  </w:style>
  <w:style w:type="paragraph" w:customStyle="1" w:styleId="14">
    <w:name w:val="WW-普通文字"/>
    <w:basedOn w:val="1"/>
    <w:qFormat/>
    <w:uiPriority w:val="0"/>
    <w:pPr>
      <w:suppressAutoHyphens/>
    </w:pPr>
    <w:rPr>
      <w:rFonts w:ascii="宋体" w:hAnsi="宋体" w:cs="华文细黑"/>
      <w:kern w:val="1"/>
      <w:szCs w:val="21"/>
    </w:rPr>
  </w:style>
  <w:style w:type="paragraph" w:customStyle="1" w:styleId="15">
    <w:name w:val="Char1"/>
    <w:basedOn w:val="1"/>
    <w:qFormat/>
    <w:uiPriority w:val="0"/>
    <w:rPr>
      <w:rFonts w:ascii="仿宋_GB2312" w:eastAsia="仿宋_GB2312"/>
      <w:b/>
      <w:sz w:val="32"/>
      <w:szCs w:val="32"/>
    </w:rPr>
  </w:style>
  <w:style w:type="character" w:customStyle="1" w:styleId="16">
    <w:name w:val="标题 1 Char"/>
    <w:basedOn w:val="12"/>
    <w:link w:val="2"/>
    <w:qFormat/>
    <w:uiPriority w:val="9"/>
    <w:rPr>
      <w:rFonts w:ascii="宋体" w:hAnsi="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正文文本 2 Char"/>
    <w:basedOn w:val="12"/>
    <w:link w:val="10"/>
    <w:qFormat/>
    <w:uiPriority w:val="0"/>
    <w:rPr>
      <w:kern w:val="2"/>
      <w:sz w:val="21"/>
      <w:szCs w:val="24"/>
    </w:rPr>
  </w:style>
  <w:style w:type="paragraph" w:customStyle="1" w:styleId="19">
    <w:name w:val="xl67"/>
    <w:basedOn w:val="1"/>
    <w:qFormat/>
    <w:uiPriority w:val="0"/>
    <w:pPr>
      <w:widowControl/>
      <w:spacing w:before="100" w:beforeAutospacing="1" w:after="100" w:afterAutospacing="1"/>
      <w:jc w:val="center"/>
      <w:textAlignment w:val="bottom"/>
    </w:pPr>
    <w:rPr>
      <w:rFonts w:ascii="Arial Unicode MS" w:hAnsi="Arial Unicode MS" w:eastAsia="Arial Unicode MS"/>
      <w:b/>
      <w:kern w:val="0"/>
      <w:sz w:val="28"/>
      <w:szCs w:val="20"/>
    </w:rPr>
  </w:style>
  <w:style w:type="character" w:customStyle="1" w:styleId="20">
    <w:name w:val="批注框文本 Char"/>
    <w:basedOn w:val="12"/>
    <w:link w:val="7"/>
    <w:qFormat/>
    <w:uiPriority w:val="0"/>
    <w:rPr>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font31"/>
    <w:basedOn w:val="12"/>
    <w:qFormat/>
    <w:uiPriority w:val="0"/>
    <w:rPr>
      <w:rFonts w:hint="default" w:ascii="Times New Roman" w:hAnsi="Times New Roman" w:cs="Times New Roman"/>
      <w:color w:val="000000"/>
      <w:sz w:val="22"/>
      <w:szCs w:val="22"/>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 w:type="character" w:customStyle="1" w:styleId="24">
    <w:name w:val="font11"/>
    <w:basedOn w:val="12"/>
    <w:qFormat/>
    <w:uiPriority w:val="0"/>
    <w:rPr>
      <w:rFonts w:hint="eastAsia" w:ascii="仿宋_GB2312" w:eastAsia="仿宋_GB2312" w:cs="仿宋_GB2312"/>
      <w:color w:val="000000"/>
      <w:sz w:val="18"/>
      <w:szCs w:val="18"/>
      <w:u w:val="none"/>
      <w:vertAlign w:val="superscript"/>
    </w:rPr>
  </w:style>
  <w:style w:type="character" w:customStyle="1" w:styleId="25">
    <w:name w:val="font61"/>
    <w:basedOn w:val="12"/>
    <w:qFormat/>
    <w:uiPriority w:val="0"/>
    <w:rPr>
      <w:rFonts w:hint="eastAsia" w:ascii="仿宋_GB2312" w:eastAsia="仿宋_GB2312" w:cs="仿宋_GB2312"/>
      <w:color w:val="000000"/>
      <w:sz w:val="18"/>
      <w:szCs w:val="18"/>
      <w:u w:val="none"/>
    </w:rPr>
  </w:style>
  <w:style w:type="character" w:customStyle="1" w:styleId="26">
    <w:name w:val="font41"/>
    <w:basedOn w:val="12"/>
    <w:qFormat/>
    <w:uiPriority w:val="0"/>
    <w:rPr>
      <w:rFonts w:hint="eastAsia" w:ascii="仿宋_GB2312" w:eastAsia="仿宋_GB2312" w:cs="仿宋_GB2312"/>
      <w:color w:val="000000"/>
      <w:sz w:val="20"/>
      <w:szCs w:val="20"/>
      <w:u w:val="none"/>
    </w:rPr>
  </w:style>
  <w:style w:type="character" w:customStyle="1" w:styleId="27">
    <w:name w:val="font21"/>
    <w:basedOn w:val="12"/>
    <w:qFormat/>
    <w:uiPriority w:val="0"/>
    <w:rPr>
      <w:rFonts w:hint="eastAsia" w:ascii="仿宋_GB2312" w:eastAsia="仿宋_GB2312" w:cs="仿宋_GB2312"/>
      <w:color w:val="000000"/>
      <w:sz w:val="20"/>
      <w:szCs w:val="20"/>
      <w:u w:val="none"/>
    </w:rPr>
  </w:style>
  <w:style w:type="character" w:customStyle="1" w:styleId="28">
    <w:name w:val="font51"/>
    <w:basedOn w:val="12"/>
    <w:qFormat/>
    <w:uiPriority w:val="0"/>
    <w:rPr>
      <w:rFonts w:hint="eastAsia" w:ascii="宋体" w:hAnsi="宋体" w:eastAsia="宋体" w:cs="宋体"/>
      <w:color w:val="000000"/>
      <w:sz w:val="24"/>
      <w:szCs w:val="24"/>
      <w:u w:val="none"/>
    </w:rPr>
  </w:style>
  <w:style w:type="character" w:customStyle="1" w:styleId="29">
    <w:name w:val="font71"/>
    <w:basedOn w:val="12"/>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房屋安全和设备管理处</Company>
  <Pages>1</Pages>
  <Words>2990</Words>
  <Characters>17047</Characters>
  <Lines>142</Lines>
  <Paragraphs>39</Paragraphs>
  <TotalTime>28</TotalTime>
  <ScaleCrop>false</ScaleCrop>
  <LinksUpToDate>false</LinksUpToDate>
  <CharactersWithSpaces>19998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2018-10-17T07:33:00Z</dcterms:created>
  <dc:creator>李志淳</dc:creator>
  <cp:lastModifiedBy>Administrator</cp:lastModifiedBy>
  <cp:lastPrinted>2022-10-23T01:45:00Z</cp:lastPrinted>
  <dcterms:modified xsi:type="dcterms:W3CDTF">2024-12-16T01:31:52Z</dcterms:modified>
  <dc:title>北京市城镇房屋安全管理统计报表制度</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