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</w:rPr>
        <w:t>燕保·北焦家园公租房项目基本情况介绍</w:t>
      </w: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一、基本信息</w:t>
      </w: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楼盘类型：</w:t>
      </w:r>
      <w:r>
        <w:rPr>
          <w:rFonts w:hint="eastAsia" w:asciiTheme="minorEastAsia" w:hAnsiTheme="minorEastAsia"/>
          <w:sz w:val="24"/>
          <w:szCs w:val="24"/>
        </w:rPr>
        <w:t>公共租赁住房</w:t>
      </w:r>
    </w:p>
    <w:p>
      <w:pPr>
        <w:spacing w:line="420" w:lineRule="exact"/>
        <w:ind w:firstLine="472" w:firstLineChars="196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项目位置：</w:t>
      </w:r>
      <w:r>
        <w:rPr>
          <w:rFonts w:hint="eastAsia" w:asciiTheme="minorEastAsia" w:hAnsiTheme="minorEastAsia"/>
          <w:sz w:val="24"/>
          <w:szCs w:val="24"/>
        </w:rPr>
        <w:t>北京市朝阳区</w:t>
      </w:r>
      <w:r>
        <w:rPr>
          <w:rFonts w:hint="eastAsia" w:cs="仿宋_GB2312" w:asciiTheme="minorEastAsia" w:hAnsiTheme="minorEastAsia"/>
          <w:sz w:val="24"/>
        </w:rPr>
        <w:t>垡头街道</w:t>
      </w:r>
      <w:r>
        <w:rPr>
          <w:rFonts w:hint="eastAsia" w:asciiTheme="minorEastAsia" w:hAnsiTheme="minorEastAsia"/>
          <w:sz w:val="24"/>
          <w:szCs w:val="24"/>
        </w:rPr>
        <w:t>燕保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·</w:t>
      </w:r>
      <w:r>
        <w:rPr>
          <w:rFonts w:hint="eastAsia" w:asciiTheme="minorEastAsia" w:hAnsiTheme="minorEastAsia"/>
          <w:sz w:val="24"/>
          <w:szCs w:val="24"/>
        </w:rPr>
        <w:t>北焦家园</w:t>
      </w: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装修标准：</w:t>
      </w:r>
      <w:r>
        <w:rPr>
          <w:rFonts w:hint="eastAsia" w:asciiTheme="minorEastAsia" w:hAnsiTheme="minorEastAsia"/>
          <w:sz w:val="24"/>
          <w:szCs w:val="24"/>
        </w:rPr>
        <w:t>精装修</w:t>
      </w:r>
    </w:p>
    <w:p>
      <w:pPr>
        <w:spacing w:line="420" w:lineRule="exact"/>
        <w:ind w:firstLine="472" w:firstLineChars="196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租金单价</w:t>
      </w:r>
      <w:r>
        <w:rPr>
          <w:rFonts w:hint="eastAsia" w:asciiTheme="minorEastAsia" w:hAnsiTheme="minorEastAsia"/>
          <w:sz w:val="24"/>
          <w:szCs w:val="24"/>
        </w:rPr>
        <w:t>：60元/建筑平米·月</w:t>
      </w:r>
      <w:r>
        <w:rPr>
          <w:rFonts w:hint="eastAsia" w:ascii="宋体" w:hAnsi="宋体" w:eastAsia="宋体" w:cs="Times New Roman"/>
          <w:color w:val="000000" w:themeColor="text1"/>
          <w:kern w:val="0"/>
          <w:sz w:val="24"/>
          <w:szCs w:val="24"/>
        </w:rPr>
        <w:t>（不分楼层、朝向）</w:t>
      </w:r>
    </w:p>
    <w:p>
      <w:pPr>
        <w:spacing w:line="420" w:lineRule="exact"/>
        <w:ind w:firstLine="472" w:firstLineChars="196"/>
        <w:rPr>
          <w:rFonts w:asciiTheme="minorEastAsia" w:hAnsiTheme="minorEastAsia"/>
          <w:sz w:val="24"/>
          <w:szCs w:val="24"/>
        </w:rPr>
      </w:pPr>
      <w:r>
        <w:rPr>
          <w:rFonts w:hint="eastAsia" w:cs="仿宋_GB2312" w:asciiTheme="minorEastAsia" w:hAnsiTheme="minorEastAsia"/>
          <w:b/>
          <w:kern w:val="0"/>
          <w:sz w:val="24"/>
        </w:rPr>
        <w:t>价格说明：</w:t>
      </w:r>
      <w:r>
        <w:rPr>
          <w:rFonts w:hint="eastAsia" w:asciiTheme="minorEastAsia" w:hAnsiTheme="minorEastAsia"/>
          <w:sz w:val="24"/>
          <w:szCs w:val="24"/>
        </w:rPr>
        <w:t>租金单价中包含物业费，不包含供暖费、水费、电费、燃气费、电话费、上网费、有线电视初装费及收视费等。</w:t>
      </w:r>
    </w:p>
    <w:p>
      <w:pPr>
        <w:spacing w:line="420" w:lineRule="exact"/>
        <w:ind w:firstLine="472" w:firstLineChars="196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供暖方式</w:t>
      </w:r>
      <w:r>
        <w:rPr>
          <w:rFonts w:hint="eastAsia" w:asciiTheme="minorEastAsia" w:hAnsiTheme="minorEastAsia"/>
          <w:sz w:val="24"/>
          <w:szCs w:val="24"/>
        </w:rPr>
        <w:t>：集中供暖，30元</w:t>
      </w:r>
      <w:r>
        <w:rPr>
          <w:rFonts w:asciiTheme="minorEastAsia" w:hAnsiTheme="minorEastAsia"/>
          <w:sz w:val="24"/>
          <w:szCs w:val="24"/>
        </w:rPr>
        <w:t>/</w:t>
      </w:r>
      <w:r>
        <w:rPr>
          <w:rFonts w:hint="eastAsia" w:asciiTheme="minorEastAsia" w:hAnsiTheme="minorEastAsia"/>
          <w:sz w:val="24"/>
          <w:szCs w:val="24"/>
        </w:rPr>
        <w:t>建筑平方米·供暖季。</w:t>
      </w:r>
    </w:p>
    <w:p>
      <w:pPr>
        <w:spacing w:line="420" w:lineRule="exact"/>
        <w:ind w:firstLine="472" w:firstLineChars="196"/>
        <w:jc w:val="left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供水：</w:t>
      </w:r>
      <w:r>
        <w:rPr>
          <w:rFonts w:hint="eastAsia" w:asciiTheme="minorEastAsia" w:hAnsiTheme="minorEastAsia"/>
          <w:sz w:val="24"/>
          <w:szCs w:val="24"/>
          <w:lang w:eastAsia="zh-CN"/>
        </w:rPr>
        <w:t>地下水井供水。</w:t>
      </w:r>
    </w:p>
    <w:p>
      <w:pPr>
        <w:spacing w:line="420" w:lineRule="exact"/>
        <w:ind w:firstLine="472" w:firstLineChars="196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房源数量</w:t>
      </w:r>
      <w:r>
        <w:rPr>
          <w:rFonts w:hint="eastAsia" w:asciiTheme="minorEastAsia" w:hAnsiTheme="minorEastAsia"/>
          <w:sz w:val="24"/>
          <w:szCs w:val="24"/>
        </w:rPr>
        <w:t>：本次可配租房源共计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41套，其中</w:t>
      </w:r>
      <w:r>
        <w:rPr>
          <w:rFonts w:hint="eastAsia" w:asciiTheme="minorEastAsia" w:hAnsiTheme="minorEastAsia"/>
          <w:sz w:val="24"/>
          <w:szCs w:val="24"/>
        </w:rPr>
        <w:t>大套型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/>
          <w:sz w:val="24"/>
          <w:szCs w:val="24"/>
        </w:rPr>
        <w:t>套</w:t>
      </w:r>
      <w:r>
        <w:rPr>
          <w:rFonts w:hint="eastAsia" w:asciiTheme="minorEastAsia" w:hAnsiTheme="minorEastAsia"/>
          <w:sz w:val="24"/>
          <w:szCs w:val="24"/>
          <w:lang w:eastAsia="zh-CN"/>
        </w:rPr>
        <w:t>，中套型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7套，小套型10套。</w:t>
      </w:r>
    </w:p>
    <w:p>
      <w:pPr>
        <w:spacing w:line="420" w:lineRule="exact"/>
        <w:ind w:firstLine="482" w:firstLineChars="200"/>
        <w:rPr>
          <w:rFonts w:hint="eastAsia" w:cs="仿宋_GB2312" w:asciiTheme="minorEastAsia" w:hAnsiTheme="minorEastAsia" w:eastAsiaTheme="minorEastAsia"/>
          <w:kern w:val="0"/>
          <w:sz w:val="24"/>
          <w:lang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户型面积：</w:t>
      </w:r>
      <w:r>
        <w:rPr>
          <w:rFonts w:hint="eastAsia" w:cs="仿宋_GB2312" w:asciiTheme="minorEastAsia" w:hAnsiTheme="minorEastAsia"/>
          <w:kern w:val="0"/>
          <w:sz w:val="24"/>
        </w:rPr>
        <w:t>大套型：约5</w:t>
      </w:r>
      <w:r>
        <w:rPr>
          <w:rFonts w:hint="eastAsia" w:cs="仿宋_GB2312" w:asciiTheme="minorEastAsia" w:hAnsiTheme="minorEastAsia"/>
          <w:kern w:val="0"/>
          <w:sz w:val="24"/>
          <w:lang w:val="en-US" w:eastAsia="zh-CN"/>
        </w:rPr>
        <w:t>9.15</w:t>
      </w:r>
      <w:r>
        <w:rPr>
          <w:rFonts w:hint="eastAsia" w:cs="仿宋_GB2312" w:asciiTheme="minorEastAsia" w:hAnsiTheme="minorEastAsia"/>
          <w:kern w:val="0"/>
          <w:sz w:val="24"/>
        </w:rPr>
        <w:t>-6</w:t>
      </w:r>
      <w:r>
        <w:rPr>
          <w:rFonts w:hint="eastAsia" w:cs="仿宋_GB2312" w:asciiTheme="minorEastAsia" w:hAnsiTheme="minorEastAsia"/>
          <w:kern w:val="0"/>
          <w:sz w:val="24"/>
          <w:lang w:val="en-US" w:eastAsia="zh-CN"/>
        </w:rPr>
        <w:t>1.06</w:t>
      </w:r>
      <w:r>
        <w:rPr>
          <w:rFonts w:hint="eastAsia" w:cs="仿宋_GB2312" w:asciiTheme="minorEastAsia" w:hAnsiTheme="minorEastAsia"/>
          <w:kern w:val="0"/>
          <w:sz w:val="24"/>
        </w:rPr>
        <w:t>㎡（一居、二居）</w:t>
      </w:r>
      <w:r>
        <w:rPr>
          <w:rFonts w:hint="eastAsia" w:cs="仿宋_GB2312" w:asciiTheme="minorEastAsia" w:hAnsiTheme="minorEastAsia"/>
          <w:kern w:val="0"/>
          <w:sz w:val="24"/>
          <w:lang w:eastAsia="zh-CN"/>
        </w:rPr>
        <w:t>，中套型：</w:t>
      </w:r>
      <w:r>
        <w:rPr>
          <w:rFonts w:hint="eastAsia" w:cs="仿宋_GB2312" w:asciiTheme="minorEastAsia" w:hAnsiTheme="minorEastAsia"/>
          <w:kern w:val="0"/>
          <w:sz w:val="24"/>
        </w:rPr>
        <w:t>约5</w:t>
      </w:r>
      <w:r>
        <w:rPr>
          <w:rFonts w:hint="eastAsia" w:cs="仿宋_GB2312" w:asciiTheme="minorEastAsia" w:hAnsiTheme="minorEastAsia"/>
          <w:kern w:val="0"/>
          <w:sz w:val="24"/>
          <w:lang w:val="en-US" w:eastAsia="zh-CN"/>
        </w:rPr>
        <w:t>0.27</w:t>
      </w:r>
      <w:r>
        <w:rPr>
          <w:rFonts w:hint="eastAsia" w:cs="仿宋_GB2312" w:asciiTheme="minorEastAsia" w:hAnsiTheme="minorEastAsia"/>
          <w:kern w:val="0"/>
          <w:sz w:val="24"/>
        </w:rPr>
        <w:t>-</w:t>
      </w:r>
      <w:r>
        <w:rPr>
          <w:rFonts w:hint="eastAsia" w:cs="仿宋_GB2312" w:asciiTheme="minorEastAsia" w:hAnsiTheme="minorEastAsia"/>
          <w:kern w:val="0"/>
          <w:sz w:val="24"/>
          <w:lang w:val="en-US" w:eastAsia="zh-CN"/>
        </w:rPr>
        <w:t>53.35</w:t>
      </w:r>
      <w:r>
        <w:rPr>
          <w:rFonts w:hint="eastAsia" w:cs="仿宋_GB2312" w:asciiTheme="minorEastAsia" w:hAnsiTheme="minorEastAsia"/>
          <w:kern w:val="0"/>
          <w:sz w:val="24"/>
        </w:rPr>
        <w:t>㎡（</w:t>
      </w:r>
      <w:r>
        <w:rPr>
          <w:rFonts w:hint="eastAsia" w:cs="仿宋_GB2312" w:asciiTheme="minorEastAsia" w:hAnsiTheme="minorEastAsia"/>
          <w:kern w:val="0"/>
          <w:sz w:val="24"/>
          <w:lang w:eastAsia="zh-CN"/>
        </w:rPr>
        <w:t>零</w:t>
      </w:r>
      <w:r>
        <w:rPr>
          <w:rFonts w:hint="eastAsia" w:cs="仿宋_GB2312" w:asciiTheme="minorEastAsia" w:hAnsiTheme="minorEastAsia"/>
          <w:kern w:val="0"/>
          <w:sz w:val="24"/>
        </w:rPr>
        <w:t>居）</w:t>
      </w:r>
      <w:r>
        <w:rPr>
          <w:rFonts w:hint="eastAsia" w:cs="仿宋_GB2312" w:asciiTheme="minorEastAsia" w:hAnsiTheme="minorEastAsia"/>
          <w:kern w:val="0"/>
          <w:sz w:val="24"/>
          <w:lang w:eastAsia="zh-CN"/>
        </w:rPr>
        <w:t>，小套型：</w:t>
      </w:r>
      <w:r>
        <w:rPr>
          <w:rFonts w:hint="eastAsia" w:cs="仿宋_GB2312" w:asciiTheme="minorEastAsia" w:hAnsiTheme="minorEastAsia"/>
          <w:kern w:val="0"/>
          <w:sz w:val="24"/>
        </w:rPr>
        <w:t>约</w:t>
      </w:r>
      <w:r>
        <w:rPr>
          <w:rFonts w:hint="eastAsia" w:cs="仿宋_GB2312" w:asciiTheme="minorEastAsia" w:hAnsiTheme="minorEastAsia"/>
          <w:kern w:val="0"/>
          <w:sz w:val="24"/>
          <w:lang w:val="en-US" w:eastAsia="zh-CN"/>
        </w:rPr>
        <w:t>44.48-45.87</w:t>
      </w:r>
      <w:r>
        <w:rPr>
          <w:rFonts w:hint="eastAsia" w:cs="仿宋_GB2312" w:asciiTheme="minorEastAsia" w:hAnsiTheme="minorEastAsia"/>
          <w:kern w:val="0"/>
          <w:sz w:val="24"/>
        </w:rPr>
        <w:t>㎡（</w:t>
      </w:r>
      <w:r>
        <w:rPr>
          <w:rFonts w:hint="eastAsia" w:cs="仿宋_GB2312" w:asciiTheme="minorEastAsia" w:hAnsiTheme="minorEastAsia"/>
          <w:kern w:val="0"/>
          <w:sz w:val="24"/>
          <w:lang w:eastAsia="zh-CN"/>
        </w:rPr>
        <w:t>零</w:t>
      </w:r>
      <w:r>
        <w:rPr>
          <w:rFonts w:hint="eastAsia" w:cs="仿宋_GB2312" w:asciiTheme="minorEastAsia" w:hAnsiTheme="minorEastAsia"/>
          <w:kern w:val="0"/>
          <w:sz w:val="24"/>
        </w:rPr>
        <w:t>居）</w:t>
      </w:r>
    </w:p>
    <w:p>
      <w:pPr>
        <w:spacing w:line="420" w:lineRule="exact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二、项目配套情况</w:t>
      </w:r>
    </w:p>
    <w:p>
      <w:pPr>
        <w:spacing w:line="420" w:lineRule="exact"/>
        <w:ind w:firstLine="472" w:firstLineChars="196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周边交通：</w:t>
      </w:r>
      <w:r>
        <w:rPr>
          <w:rFonts w:hint="eastAsia" w:asciiTheme="minorEastAsia" w:hAnsiTheme="minorEastAsia"/>
          <w:sz w:val="24"/>
          <w:szCs w:val="24"/>
        </w:rPr>
        <w:t>公交348、457、486、637、638(北京焦化厂站)，地铁7号线（焦化厂站）。</w:t>
      </w:r>
    </w:p>
    <w:p>
      <w:pPr>
        <w:spacing w:line="420" w:lineRule="exact"/>
        <w:ind w:firstLine="482" w:firstLineChars="200"/>
        <w:rPr>
          <w:rFonts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b/>
          <w:bCs/>
          <w:sz w:val="24"/>
        </w:rPr>
        <w:t>项目内配套情况：</w:t>
      </w:r>
      <w:r>
        <w:rPr>
          <w:rFonts w:hint="eastAsia" w:cs="仿宋_GB2312" w:asciiTheme="minorEastAsia" w:hAnsiTheme="minorEastAsia"/>
          <w:sz w:val="24"/>
        </w:rPr>
        <w:t>地上配套商业面积4.3万</w:t>
      </w:r>
      <w:r>
        <w:rPr>
          <w:rFonts w:cs="仿宋_GB2312" w:asciiTheme="minorEastAsia" w:hAnsiTheme="minorEastAsia"/>
          <w:sz w:val="24"/>
        </w:rPr>
        <w:t>㎡</w:t>
      </w:r>
      <w:r>
        <w:rPr>
          <w:rFonts w:hint="eastAsia" w:cs="仿宋_GB2312" w:asciiTheme="minorEastAsia" w:hAnsiTheme="minorEastAsia"/>
          <w:sz w:val="24"/>
        </w:rPr>
        <w:t>，其中包括商业楼、幼儿园、养老院、社区配套用房等。地下商业配套面积8.1万</w:t>
      </w:r>
      <w:r>
        <w:rPr>
          <w:rFonts w:cs="仿宋_GB2312" w:asciiTheme="minorEastAsia" w:hAnsiTheme="minorEastAsia"/>
          <w:sz w:val="24"/>
        </w:rPr>
        <w:t>㎡</w:t>
      </w:r>
      <w:r>
        <w:rPr>
          <w:rFonts w:hint="eastAsia" w:cs="仿宋_GB2312" w:asciiTheme="minorEastAsia" w:hAnsiTheme="minorEastAsia"/>
          <w:sz w:val="24"/>
        </w:rPr>
        <w:t>，主要为下沉庭院步行街。</w:t>
      </w:r>
    </w:p>
    <w:p>
      <w:pPr>
        <w:spacing w:line="420" w:lineRule="exact"/>
        <w:ind w:firstLine="472" w:firstLineChars="196"/>
        <w:rPr>
          <w:rFonts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b/>
          <w:bCs/>
          <w:sz w:val="24"/>
        </w:rPr>
        <w:t>项目周边公共设施：</w:t>
      </w:r>
    </w:p>
    <w:p>
      <w:pPr>
        <w:spacing w:line="420" w:lineRule="exact"/>
        <w:ind w:firstLine="480" w:firstLineChars="200"/>
        <w:rPr>
          <w:rFonts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sz w:val="24"/>
        </w:rPr>
        <w:t>教育资源：北京工业技师学院、北京市第五中学（朝阳双合分校）等学校；</w:t>
      </w:r>
    </w:p>
    <w:p>
      <w:pPr>
        <w:spacing w:line="420" w:lineRule="exact"/>
        <w:ind w:firstLine="480" w:firstLineChars="200"/>
        <w:rPr>
          <w:rFonts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sz w:val="24"/>
        </w:rPr>
        <w:t>休闲购物：世纪华联超市、喜润家生活超市等小型超市；</w:t>
      </w:r>
    </w:p>
    <w:p>
      <w:pPr>
        <w:spacing w:line="420" w:lineRule="exact"/>
        <w:ind w:firstLine="480" w:firstLineChars="200"/>
        <w:rPr>
          <w:rFonts w:hint="eastAsia"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sz w:val="24"/>
        </w:rPr>
        <w:t>医疗保健：朝阳区垡头街道双合社区卫生服务站、朝阳区王四营地区孛罗营社区卫生服务站等医疗机构。</w:t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tbl>
      <w:tblPr>
        <w:tblStyle w:val="6"/>
        <w:tblW w:w="104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4"/>
        <w:gridCol w:w="51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5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</w:rPr>
              <w:t>燕保·北焦家园户型图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294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400300" cy="41338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22860</wp:posOffset>
                  </wp:positionV>
                  <wp:extent cx="2447925" cy="4124325"/>
                  <wp:effectExtent l="0" t="0" r="9525" b="952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5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A</w:t>
            </w:r>
            <w:r>
              <w:rPr>
                <w:rFonts w:ascii="黑体" w:hAnsi="黑体" w:eastAsia="黑体"/>
                <w:sz w:val="32"/>
                <w:szCs w:val="32"/>
              </w:rPr>
              <w:t>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</w:t>
            </w:r>
            <w:r>
              <w:rPr>
                <w:rFonts w:ascii="黑体" w:hAnsi="黑体" w:eastAsia="黑体"/>
                <w:sz w:val="32"/>
                <w:szCs w:val="32"/>
              </w:rPr>
              <w:t>A1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反户型（封闭式阳台）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1045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ascii="黑体" w:hAnsi="黑体" w:eastAsia="黑体"/>
                <w:sz w:val="32"/>
                <w:szCs w:val="32"/>
              </w:rPr>
              <w:t>A1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</w:t>
            </w:r>
            <w:r>
              <w:rPr>
                <w:rFonts w:ascii="黑体" w:hAnsi="黑体" w:eastAsia="黑体"/>
                <w:sz w:val="32"/>
                <w:szCs w:val="32"/>
              </w:rPr>
              <w:t>A1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反户型（封闭式阳台）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建筑面积：4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4.48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-45.87㎡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房屋租金：26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68.8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-2752.20元/月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45910" cy="2018030"/>
                  <wp:effectExtent l="0" t="0" r="254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四区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45910" cy="2796540"/>
                  <wp:effectExtent l="0" t="0" r="2540" b="38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中套型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1068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357755" cy="3562350"/>
                  <wp:effectExtent l="0" t="0" r="444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81" cy="357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A5户型（开放式阳台）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户型编号：A5户型（开放式阳台）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建筑面积：50.2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-53.35㎡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房屋朝向：东南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房屋租金：301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6.2</w:t>
            </w:r>
            <w:r>
              <w:rPr>
                <w:rFonts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3201元/月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686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02单元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户型平面示意布局图）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45910" cy="1190625"/>
                  <wp:effectExtent l="0" t="0" r="2540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45910" cy="1019175"/>
                  <wp:effectExtent l="0" t="0" r="254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1"/>
        <w:gridCol w:w="5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135" w:type="dxa"/>
          <w:trHeight w:val="6805" w:hRule="atLeast"/>
        </w:trPr>
        <w:tc>
          <w:tcPr>
            <w:tcW w:w="533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-1905</wp:posOffset>
                  </wp:positionV>
                  <wp:extent cx="3041650" cy="3455670"/>
                  <wp:effectExtent l="0" t="0" r="6350" b="1143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453" cy="34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86735" cy="3550285"/>
                  <wp:effectExtent l="0" t="0" r="18415" b="1206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60" cy="359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1.06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0-3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663.6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（四区2、4号楼标准层偶数层层户型平面布局图）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1" w:hRule="atLeast"/>
        </w:trPr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62700" cy="1910080"/>
                  <wp:effectExtent l="0" t="0" r="0" b="13970"/>
                  <wp:docPr id="10" name="图片 10" descr="C:\Users\Administrator\AppData\Roaming\Tencent\Users\97128777\QQ\WinTemp\RichOle\)}UVRL[8RR@LU]5@16J29(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strator\AppData\Roaming\Tencent\Users\97128777\QQ\WinTemp\RichOle\)}UVRL[8RR@LU]5@16J29(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15" cy="19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（四区2、4号楼标准层奇数层层户型平面布局图）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10300" cy="1936750"/>
                  <wp:effectExtent l="0" t="0" r="0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968" cy="194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/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1"/>
        <w:gridCol w:w="50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075" w:type="dxa"/>
          <w:trHeight w:val="6805" w:hRule="atLeast"/>
        </w:trPr>
        <w:tc>
          <w:tcPr>
            <w:tcW w:w="539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286125" cy="3410585"/>
                  <wp:effectExtent l="0" t="0" r="9525" b="184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14" cy="34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106680</wp:posOffset>
                  </wp:positionV>
                  <wp:extent cx="3305175" cy="3389630"/>
                  <wp:effectExtent l="0" t="0" r="9525" b="127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33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户型编号：B1-1及B</w:t>
            </w:r>
            <w:r>
              <w:rPr>
                <w:rFonts w:ascii="黑体" w:hAnsi="黑体" w:eastAsia="黑体"/>
                <w:sz w:val="32"/>
                <w:szCs w:val="32"/>
              </w:rPr>
              <w:t>1-1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1.06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0-3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663.6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（四区2、4号楼标准层奇数层层户型平面布局图）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29350" cy="1860550"/>
                  <wp:effectExtent l="0" t="0" r="0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656" cy="186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（四区2、4号楼标准层偶数层层户型平面布局图）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0466" w:type="dxa"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53480" cy="2019935"/>
                  <wp:effectExtent l="0" t="0" r="13970" b="18415"/>
                  <wp:docPr id="15" name="图片 15" descr="C:\Users\Administrator\AppData\Roaming\Tencent\Users\97128777\QQ\WinTemp\RichOle\@{_F]$O_C(KCU)8]P3W)O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AppData\Roaming\Tencent\Users\97128777\QQ\WinTemp\RichOle\@{_F]$O_C(KCU)8]P3W)O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289" cy="202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6"/>
        <w:gridCol w:w="5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32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16250" cy="3408045"/>
                  <wp:effectExtent l="0" t="0" r="12700" b="190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310" cy="342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80010</wp:posOffset>
                  </wp:positionV>
                  <wp:extent cx="2955290" cy="3408045"/>
                  <wp:effectExtent l="0" t="0" r="16510" b="1905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81" cy="340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反户型（开放式阳台）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建筑面积：60.35-6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0.66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房屋租金：3621-3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639.6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57925" cy="1974215"/>
                  <wp:effectExtent l="0" t="0" r="9525" b="698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346" cy="197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64605" cy="1886585"/>
                  <wp:effectExtent l="0" t="0" r="17145" b="18415"/>
                  <wp:docPr id="16" name="图片 16" descr="C:\Users\Administrator\AppData\Roaming\Tencent\Users\97128777\QQ\WinTemp\RichOle\IH2B_6(}$[AJML38A(X`X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Administrator\AppData\Roaming\Tencent\Users\97128777\QQ\WinTemp\RichOle\IH2B_6(}$[AJML38A(X`X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862" cy="18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1"/>
        <w:gridCol w:w="5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135" w:type="dxa"/>
          <w:trHeight w:val="7365" w:hRule="atLeast"/>
        </w:trPr>
        <w:tc>
          <w:tcPr>
            <w:tcW w:w="5331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137795</wp:posOffset>
                  </wp:positionV>
                  <wp:extent cx="3108960" cy="3181985"/>
                  <wp:effectExtent l="0" t="0" r="15240" b="18415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1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3092450" cy="3181985"/>
                  <wp:effectExtent l="0" t="0" r="12700" b="1841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599" cy="32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B1-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户型编号：B1-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及B</w:t>
            </w:r>
            <w:r>
              <w:rPr>
                <w:rFonts w:ascii="黑体" w:hAnsi="黑体" w:eastAsia="黑体"/>
                <w:sz w:val="32"/>
                <w:szCs w:val="32"/>
              </w:rPr>
              <w:t>1-2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反户型（无阳台）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建筑面积：60.35-6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0.66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房屋租金：3621-3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639.6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号楼标准层偶数层层户型平面布局图）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609080" cy="1942465"/>
                  <wp:effectExtent l="0" t="0" r="1270" b="635"/>
                  <wp:docPr id="17" name="图片 17" descr="C:\Users\Administrator\AppData\Roaming\Tencent\Users\97128777\QQ\WinTemp\RichOle\S%YZR(BSW00F0KEL2~_W~$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AppData\Roaming\Tencent\Users\97128777\QQ\WinTemp\RichOle\S%YZR(BSW00F0KEL2~_W~$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714" cy="19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</w:t>
            </w:r>
            <w:r>
              <w:rPr>
                <w:rFonts w:ascii="黑体" w:hAnsi="黑体" w:eastAsia="黑体"/>
                <w:sz w:val="32"/>
                <w:szCs w:val="32"/>
              </w:rPr>
              <w:t>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、</w:t>
            </w:r>
            <w:r>
              <w:rPr>
                <w:rFonts w:ascii="黑体" w:hAnsi="黑体" w:eastAsia="黑体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号楼标准层奇数层层户型平面布局图）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96025" cy="1867535"/>
                  <wp:effectExtent l="0" t="0" r="9525" b="1841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197" cy="187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8"/>
        <w:gridCol w:w="5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5" w:hRule="atLeast"/>
        </w:trPr>
        <w:tc>
          <w:tcPr>
            <w:tcW w:w="5318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60040" cy="3735705"/>
                  <wp:effectExtent l="0" t="0" r="16510" b="17145"/>
                  <wp:docPr id="39" name="图片 39" descr="C:\Users\Administrator\AppData\Roaming\Tencent\Users\97128777\QQ\WinTemp\RichOle\2Q65XUDLKY94)03ZFGJ)DX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AppData\Roaming\Tencent\Users\97128777\QQ\WinTemp\RichOle\2Q65XUDLKY94)03ZFGJ)DX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28" cy="373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B2-1户型（封闭式阳台）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</w:trPr>
        <w:tc>
          <w:tcPr>
            <w:tcW w:w="10466" w:type="dxa"/>
            <w:gridSpan w:val="2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户型编号：B2-1</w:t>
            </w:r>
            <w:bookmarkStart w:id="0" w:name="_GoBack"/>
            <w:bookmarkEnd w:id="0"/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居室：二居室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9.15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-59.63㎡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房屋租金：35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-3577.80元/月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（四区1号楼标准层层户型平面布局图）</w:t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</w:tcPr>
          <w:p>
            <w:pPr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34125" cy="2777490"/>
                  <wp:effectExtent l="0" t="0" r="9525" b="3810"/>
                  <wp:docPr id="35" name="图片 35" descr="C:\Users\Administrator\AppData\Roaming\Tencent\Users\97128777\QQ\WinTemp\RichOle\)ZV%NGW%F@5PN6MY@_JQU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Administrator\AppData\Roaming\Tencent\Users\97128777\QQ\WinTemp\RichOle\)ZV%NGW%F@5PN6MY@_JQU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062" cy="27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1" w:hRule="atLeast"/>
        </w:trPr>
        <w:tc>
          <w:tcPr>
            <w:tcW w:w="10466" w:type="dxa"/>
            <w:vAlign w:val="bottom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三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区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6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096000" cy="2562225"/>
                  <wp:effectExtent l="0" t="0" r="0" b="9525"/>
                  <wp:docPr id="8" name="图片 8" descr="C:\Users\Administrator\AppData\Roaming\Tencent\Users\97128777\QQ\WinTemp\RichOle\C$SUE@0EU}]UO3]0NZ37A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AppData\Roaming\Tencent\Users\97128777\QQ\WinTemp\RichOle\C$SUE@0EU}]UO3]0NZ37A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51" cy="257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3MzVmODZhZDFkZTNlYTI4MmNmYzExZTJmNzc2MTYifQ=="/>
  </w:docVars>
  <w:rsids>
    <w:rsidRoot w:val="004C5BF3"/>
    <w:rsid w:val="0000216F"/>
    <w:rsid w:val="00017C97"/>
    <w:rsid w:val="00025C37"/>
    <w:rsid w:val="00035389"/>
    <w:rsid w:val="00036310"/>
    <w:rsid w:val="000507C6"/>
    <w:rsid w:val="000508A0"/>
    <w:rsid w:val="00054986"/>
    <w:rsid w:val="0007030E"/>
    <w:rsid w:val="00071670"/>
    <w:rsid w:val="00074DBB"/>
    <w:rsid w:val="00076BE0"/>
    <w:rsid w:val="00081798"/>
    <w:rsid w:val="00083E6C"/>
    <w:rsid w:val="0009202D"/>
    <w:rsid w:val="0009544E"/>
    <w:rsid w:val="000A7B00"/>
    <w:rsid w:val="000A7B68"/>
    <w:rsid w:val="000C1004"/>
    <w:rsid w:val="000C689C"/>
    <w:rsid w:val="000D2388"/>
    <w:rsid w:val="000D5EDB"/>
    <w:rsid w:val="000D7210"/>
    <w:rsid w:val="000E22E1"/>
    <w:rsid w:val="000E5A6E"/>
    <w:rsid w:val="000E74A7"/>
    <w:rsid w:val="000F38DA"/>
    <w:rsid w:val="00103563"/>
    <w:rsid w:val="001035C1"/>
    <w:rsid w:val="00106AB3"/>
    <w:rsid w:val="001121E8"/>
    <w:rsid w:val="00117B53"/>
    <w:rsid w:val="0012137E"/>
    <w:rsid w:val="001278FB"/>
    <w:rsid w:val="0013746E"/>
    <w:rsid w:val="00151EC9"/>
    <w:rsid w:val="00161578"/>
    <w:rsid w:val="0016283F"/>
    <w:rsid w:val="001647BC"/>
    <w:rsid w:val="00165AD1"/>
    <w:rsid w:val="00167228"/>
    <w:rsid w:val="00173372"/>
    <w:rsid w:val="00181B8F"/>
    <w:rsid w:val="00190206"/>
    <w:rsid w:val="001915CE"/>
    <w:rsid w:val="00191AE3"/>
    <w:rsid w:val="001959A9"/>
    <w:rsid w:val="00196778"/>
    <w:rsid w:val="001A3D3E"/>
    <w:rsid w:val="001B374A"/>
    <w:rsid w:val="001B7DC5"/>
    <w:rsid w:val="001D2439"/>
    <w:rsid w:val="001D3244"/>
    <w:rsid w:val="001E014C"/>
    <w:rsid w:val="001E08D9"/>
    <w:rsid w:val="001E6A2D"/>
    <w:rsid w:val="001F002B"/>
    <w:rsid w:val="001F7FFB"/>
    <w:rsid w:val="00205550"/>
    <w:rsid w:val="00205A21"/>
    <w:rsid w:val="00207A32"/>
    <w:rsid w:val="002152BB"/>
    <w:rsid w:val="00215A6F"/>
    <w:rsid w:val="00220B38"/>
    <w:rsid w:val="00221CFE"/>
    <w:rsid w:val="00233312"/>
    <w:rsid w:val="0023586F"/>
    <w:rsid w:val="00236E2B"/>
    <w:rsid w:val="00254E07"/>
    <w:rsid w:val="00256B0F"/>
    <w:rsid w:val="002679E1"/>
    <w:rsid w:val="00280518"/>
    <w:rsid w:val="00283454"/>
    <w:rsid w:val="00294B8B"/>
    <w:rsid w:val="00296DCA"/>
    <w:rsid w:val="002A3D32"/>
    <w:rsid w:val="002B0CC4"/>
    <w:rsid w:val="002B1AA3"/>
    <w:rsid w:val="002B5FEC"/>
    <w:rsid w:val="002B6671"/>
    <w:rsid w:val="002B71FC"/>
    <w:rsid w:val="002B7B01"/>
    <w:rsid w:val="002C4591"/>
    <w:rsid w:val="002C7A91"/>
    <w:rsid w:val="002E28DA"/>
    <w:rsid w:val="002E63CE"/>
    <w:rsid w:val="002F0D02"/>
    <w:rsid w:val="002F1D08"/>
    <w:rsid w:val="002F6E90"/>
    <w:rsid w:val="0030075E"/>
    <w:rsid w:val="00301195"/>
    <w:rsid w:val="00311105"/>
    <w:rsid w:val="00317EFE"/>
    <w:rsid w:val="00336869"/>
    <w:rsid w:val="00340429"/>
    <w:rsid w:val="00340ED7"/>
    <w:rsid w:val="00344B1D"/>
    <w:rsid w:val="00352EB3"/>
    <w:rsid w:val="00361BA0"/>
    <w:rsid w:val="003661EC"/>
    <w:rsid w:val="003746B9"/>
    <w:rsid w:val="00383E55"/>
    <w:rsid w:val="00387196"/>
    <w:rsid w:val="003A3ED7"/>
    <w:rsid w:val="003B315C"/>
    <w:rsid w:val="003D70DA"/>
    <w:rsid w:val="003E7FBF"/>
    <w:rsid w:val="003F630F"/>
    <w:rsid w:val="00406CA5"/>
    <w:rsid w:val="00412B9D"/>
    <w:rsid w:val="004229B1"/>
    <w:rsid w:val="00425DE5"/>
    <w:rsid w:val="0042707A"/>
    <w:rsid w:val="00440A8B"/>
    <w:rsid w:val="00454324"/>
    <w:rsid w:val="004678D4"/>
    <w:rsid w:val="00475962"/>
    <w:rsid w:val="00475B92"/>
    <w:rsid w:val="00485F4F"/>
    <w:rsid w:val="00491216"/>
    <w:rsid w:val="004917E3"/>
    <w:rsid w:val="004A06ED"/>
    <w:rsid w:val="004A3CE2"/>
    <w:rsid w:val="004A7399"/>
    <w:rsid w:val="004B07C6"/>
    <w:rsid w:val="004B65F6"/>
    <w:rsid w:val="004B66CD"/>
    <w:rsid w:val="004C5BF3"/>
    <w:rsid w:val="004D1D2B"/>
    <w:rsid w:val="004D210F"/>
    <w:rsid w:val="004D3190"/>
    <w:rsid w:val="004D58CF"/>
    <w:rsid w:val="004D690D"/>
    <w:rsid w:val="004D70D8"/>
    <w:rsid w:val="004F5F4F"/>
    <w:rsid w:val="004F73E4"/>
    <w:rsid w:val="0050293D"/>
    <w:rsid w:val="00513124"/>
    <w:rsid w:val="005227C1"/>
    <w:rsid w:val="00524E82"/>
    <w:rsid w:val="00532A3C"/>
    <w:rsid w:val="00540B11"/>
    <w:rsid w:val="00545674"/>
    <w:rsid w:val="005564D1"/>
    <w:rsid w:val="00571992"/>
    <w:rsid w:val="00580606"/>
    <w:rsid w:val="0059335B"/>
    <w:rsid w:val="005A3D0D"/>
    <w:rsid w:val="005B4E5F"/>
    <w:rsid w:val="005B6F53"/>
    <w:rsid w:val="005B7192"/>
    <w:rsid w:val="005C3CB9"/>
    <w:rsid w:val="005D2C08"/>
    <w:rsid w:val="005E116D"/>
    <w:rsid w:val="0060196C"/>
    <w:rsid w:val="00603139"/>
    <w:rsid w:val="00605D9B"/>
    <w:rsid w:val="00606C41"/>
    <w:rsid w:val="006175CA"/>
    <w:rsid w:val="00651344"/>
    <w:rsid w:val="00657664"/>
    <w:rsid w:val="006626E7"/>
    <w:rsid w:val="00675A99"/>
    <w:rsid w:val="00691B93"/>
    <w:rsid w:val="006B2990"/>
    <w:rsid w:val="006B6920"/>
    <w:rsid w:val="006D0261"/>
    <w:rsid w:val="006D4897"/>
    <w:rsid w:val="006D5AFE"/>
    <w:rsid w:val="006E0272"/>
    <w:rsid w:val="006E2A11"/>
    <w:rsid w:val="006E3149"/>
    <w:rsid w:val="006E32B5"/>
    <w:rsid w:val="006E3617"/>
    <w:rsid w:val="006F2571"/>
    <w:rsid w:val="00700D94"/>
    <w:rsid w:val="007041E1"/>
    <w:rsid w:val="007061D0"/>
    <w:rsid w:val="00711CE2"/>
    <w:rsid w:val="00720DE2"/>
    <w:rsid w:val="007228CE"/>
    <w:rsid w:val="00730E00"/>
    <w:rsid w:val="007427D6"/>
    <w:rsid w:val="00747F4F"/>
    <w:rsid w:val="007556C4"/>
    <w:rsid w:val="00756902"/>
    <w:rsid w:val="00771756"/>
    <w:rsid w:val="0077500F"/>
    <w:rsid w:val="00777131"/>
    <w:rsid w:val="00780BB3"/>
    <w:rsid w:val="00783791"/>
    <w:rsid w:val="007861AD"/>
    <w:rsid w:val="00790B0B"/>
    <w:rsid w:val="00791693"/>
    <w:rsid w:val="007A047C"/>
    <w:rsid w:val="007B0809"/>
    <w:rsid w:val="007B560A"/>
    <w:rsid w:val="007C423E"/>
    <w:rsid w:val="007D1FD0"/>
    <w:rsid w:val="007D799B"/>
    <w:rsid w:val="007E0B32"/>
    <w:rsid w:val="007F6E76"/>
    <w:rsid w:val="007F6FA2"/>
    <w:rsid w:val="0080040C"/>
    <w:rsid w:val="0080577F"/>
    <w:rsid w:val="00807DD0"/>
    <w:rsid w:val="00812E20"/>
    <w:rsid w:val="00813379"/>
    <w:rsid w:val="00815C88"/>
    <w:rsid w:val="00834A30"/>
    <w:rsid w:val="0085457E"/>
    <w:rsid w:val="00854A5D"/>
    <w:rsid w:val="00867EDF"/>
    <w:rsid w:val="00870C22"/>
    <w:rsid w:val="00870E78"/>
    <w:rsid w:val="00872E06"/>
    <w:rsid w:val="00873767"/>
    <w:rsid w:val="00874F83"/>
    <w:rsid w:val="008A3BB1"/>
    <w:rsid w:val="008B1A34"/>
    <w:rsid w:val="008B2416"/>
    <w:rsid w:val="008B269B"/>
    <w:rsid w:val="008C1AC7"/>
    <w:rsid w:val="008C31B2"/>
    <w:rsid w:val="008C36F8"/>
    <w:rsid w:val="008C4C47"/>
    <w:rsid w:val="008C71D1"/>
    <w:rsid w:val="008F1D84"/>
    <w:rsid w:val="008F26B7"/>
    <w:rsid w:val="009250D1"/>
    <w:rsid w:val="00931B82"/>
    <w:rsid w:val="0093265A"/>
    <w:rsid w:val="00933135"/>
    <w:rsid w:val="00933377"/>
    <w:rsid w:val="00936B0D"/>
    <w:rsid w:val="00941A09"/>
    <w:rsid w:val="00942B19"/>
    <w:rsid w:val="00942DAC"/>
    <w:rsid w:val="00946096"/>
    <w:rsid w:val="00946ABE"/>
    <w:rsid w:val="009619A5"/>
    <w:rsid w:val="0096679F"/>
    <w:rsid w:val="00974509"/>
    <w:rsid w:val="009771D8"/>
    <w:rsid w:val="00984D78"/>
    <w:rsid w:val="0098694D"/>
    <w:rsid w:val="00991B15"/>
    <w:rsid w:val="00995CFB"/>
    <w:rsid w:val="009A3B2A"/>
    <w:rsid w:val="009A3F47"/>
    <w:rsid w:val="009B5C92"/>
    <w:rsid w:val="009D0F8B"/>
    <w:rsid w:val="009E0B30"/>
    <w:rsid w:val="009F0FA0"/>
    <w:rsid w:val="009F7C06"/>
    <w:rsid w:val="00A1635B"/>
    <w:rsid w:val="00A16ECB"/>
    <w:rsid w:val="00A1776C"/>
    <w:rsid w:val="00A35F7A"/>
    <w:rsid w:val="00A47CEB"/>
    <w:rsid w:val="00A47EEF"/>
    <w:rsid w:val="00A52E5F"/>
    <w:rsid w:val="00A530A4"/>
    <w:rsid w:val="00A5405F"/>
    <w:rsid w:val="00A62710"/>
    <w:rsid w:val="00A642E1"/>
    <w:rsid w:val="00A708DC"/>
    <w:rsid w:val="00A72421"/>
    <w:rsid w:val="00A72A11"/>
    <w:rsid w:val="00A75686"/>
    <w:rsid w:val="00A772DB"/>
    <w:rsid w:val="00A8020B"/>
    <w:rsid w:val="00A8561E"/>
    <w:rsid w:val="00AA00FD"/>
    <w:rsid w:val="00AA4E7D"/>
    <w:rsid w:val="00AA668C"/>
    <w:rsid w:val="00AC2759"/>
    <w:rsid w:val="00AD6F61"/>
    <w:rsid w:val="00AE14E6"/>
    <w:rsid w:val="00AF0CC0"/>
    <w:rsid w:val="00B07385"/>
    <w:rsid w:val="00B1184D"/>
    <w:rsid w:val="00B241EC"/>
    <w:rsid w:val="00B45215"/>
    <w:rsid w:val="00B662D6"/>
    <w:rsid w:val="00B6776F"/>
    <w:rsid w:val="00B74015"/>
    <w:rsid w:val="00B76642"/>
    <w:rsid w:val="00B76D22"/>
    <w:rsid w:val="00B93A4C"/>
    <w:rsid w:val="00BB6076"/>
    <w:rsid w:val="00BC611F"/>
    <w:rsid w:val="00BD0ED0"/>
    <w:rsid w:val="00BD17D5"/>
    <w:rsid w:val="00BE2393"/>
    <w:rsid w:val="00BE2CDC"/>
    <w:rsid w:val="00BE6650"/>
    <w:rsid w:val="00BE6A07"/>
    <w:rsid w:val="00BF0905"/>
    <w:rsid w:val="00BF334E"/>
    <w:rsid w:val="00BF5379"/>
    <w:rsid w:val="00C001B8"/>
    <w:rsid w:val="00C13C55"/>
    <w:rsid w:val="00C1487C"/>
    <w:rsid w:val="00C213B7"/>
    <w:rsid w:val="00C234CF"/>
    <w:rsid w:val="00C320D5"/>
    <w:rsid w:val="00C4289E"/>
    <w:rsid w:val="00C4388C"/>
    <w:rsid w:val="00C51EFE"/>
    <w:rsid w:val="00C55E3D"/>
    <w:rsid w:val="00C62617"/>
    <w:rsid w:val="00C63D1E"/>
    <w:rsid w:val="00C65C1A"/>
    <w:rsid w:val="00C80929"/>
    <w:rsid w:val="00C80DEC"/>
    <w:rsid w:val="00C97F1E"/>
    <w:rsid w:val="00CA56B0"/>
    <w:rsid w:val="00CA72C5"/>
    <w:rsid w:val="00CA7D77"/>
    <w:rsid w:val="00CB1CD3"/>
    <w:rsid w:val="00CB2D9C"/>
    <w:rsid w:val="00CB5916"/>
    <w:rsid w:val="00CC1EDC"/>
    <w:rsid w:val="00CC7B2F"/>
    <w:rsid w:val="00CD2399"/>
    <w:rsid w:val="00CE0A2A"/>
    <w:rsid w:val="00CE623F"/>
    <w:rsid w:val="00CF2967"/>
    <w:rsid w:val="00CF4022"/>
    <w:rsid w:val="00CF5B2A"/>
    <w:rsid w:val="00D11C7E"/>
    <w:rsid w:val="00D162F8"/>
    <w:rsid w:val="00D2250A"/>
    <w:rsid w:val="00D2619F"/>
    <w:rsid w:val="00D27A54"/>
    <w:rsid w:val="00D55CF3"/>
    <w:rsid w:val="00D55F97"/>
    <w:rsid w:val="00D71183"/>
    <w:rsid w:val="00D75DD9"/>
    <w:rsid w:val="00D81D0C"/>
    <w:rsid w:val="00D83D00"/>
    <w:rsid w:val="00D86FF5"/>
    <w:rsid w:val="00DB13D0"/>
    <w:rsid w:val="00DB2A01"/>
    <w:rsid w:val="00DB2EC2"/>
    <w:rsid w:val="00DB3801"/>
    <w:rsid w:val="00DD0A01"/>
    <w:rsid w:val="00DD2B93"/>
    <w:rsid w:val="00DD3E96"/>
    <w:rsid w:val="00DE6C25"/>
    <w:rsid w:val="00DE6C73"/>
    <w:rsid w:val="00DF06E1"/>
    <w:rsid w:val="00DF08F5"/>
    <w:rsid w:val="00DF147A"/>
    <w:rsid w:val="00DF36A7"/>
    <w:rsid w:val="00E1694C"/>
    <w:rsid w:val="00E252BF"/>
    <w:rsid w:val="00E37694"/>
    <w:rsid w:val="00E42A4D"/>
    <w:rsid w:val="00E45301"/>
    <w:rsid w:val="00E45E9E"/>
    <w:rsid w:val="00E47A02"/>
    <w:rsid w:val="00E51318"/>
    <w:rsid w:val="00E52722"/>
    <w:rsid w:val="00E534FC"/>
    <w:rsid w:val="00E55A68"/>
    <w:rsid w:val="00E572B0"/>
    <w:rsid w:val="00E62EC6"/>
    <w:rsid w:val="00E6355E"/>
    <w:rsid w:val="00E641FF"/>
    <w:rsid w:val="00E75592"/>
    <w:rsid w:val="00E92349"/>
    <w:rsid w:val="00E9242F"/>
    <w:rsid w:val="00E96F49"/>
    <w:rsid w:val="00EA1E18"/>
    <w:rsid w:val="00EA316B"/>
    <w:rsid w:val="00EB04F0"/>
    <w:rsid w:val="00EB248B"/>
    <w:rsid w:val="00EB3D4A"/>
    <w:rsid w:val="00EB4873"/>
    <w:rsid w:val="00EB6F99"/>
    <w:rsid w:val="00EC2A14"/>
    <w:rsid w:val="00ED152B"/>
    <w:rsid w:val="00ED212D"/>
    <w:rsid w:val="00ED7EE9"/>
    <w:rsid w:val="00F03CBC"/>
    <w:rsid w:val="00F04125"/>
    <w:rsid w:val="00F05854"/>
    <w:rsid w:val="00F07CB5"/>
    <w:rsid w:val="00F16EED"/>
    <w:rsid w:val="00F306C8"/>
    <w:rsid w:val="00F35067"/>
    <w:rsid w:val="00F35AFE"/>
    <w:rsid w:val="00F43FDF"/>
    <w:rsid w:val="00F65FA7"/>
    <w:rsid w:val="00F75B0F"/>
    <w:rsid w:val="00F834EB"/>
    <w:rsid w:val="00F918B9"/>
    <w:rsid w:val="00F91E86"/>
    <w:rsid w:val="00FA1752"/>
    <w:rsid w:val="00FA6FAD"/>
    <w:rsid w:val="00FC0739"/>
    <w:rsid w:val="00FC1A12"/>
    <w:rsid w:val="00FD2B5E"/>
    <w:rsid w:val="00FE5CD2"/>
    <w:rsid w:val="00FF4352"/>
    <w:rsid w:val="02A05E4B"/>
    <w:rsid w:val="02B21B00"/>
    <w:rsid w:val="03B77672"/>
    <w:rsid w:val="053B2A5B"/>
    <w:rsid w:val="0EBE6BC1"/>
    <w:rsid w:val="0FFB3262"/>
    <w:rsid w:val="10CA68C6"/>
    <w:rsid w:val="11393F33"/>
    <w:rsid w:val="12CE784D"/>
    <w:rsid w:val="13D27339"/>
    <w:rsid w:val="15A77B9B"/>
    <w:rsid w:val="17FB4134"/>
    <w:rsid w:val="187D110B"/>
    <w:rsid w:val="1B8F5FF5"/>
    <w:rsid w:val="1ED77F27"/>
    <w:rsid w:val="1F807A77"/>
    <w:rsid w:val="29101FB9"/>
    <w:rsid w:val="2AFF5EE8"/>
    <w:rsid w:val="345766D0"/>
    <w:rsid w:val="38562F84"/>
    <w:rsid w:val="38BA3C3A"/>
    <w:rsid w:val="3AAF4C2A"/>
    <w:rsid w:val="3C1E4750"/>
    <w:rsid w:val="3D090C56"/>
    <w:rsid w:val="3F0B13EE"/>
    <w:rsid w:val="41DF1872"/>
    <w:rsid w:val="43A43F42"/>
    <w:rsid w:val="489134C6"/>
    <w:rsid w:val="4A5147D7"/>
    <w:rsid w:val="4AD717EE"/>
    <w:rsid w:val="4B2948A7"/>
    <w:rsid w:val="4BD872B8"/>
    <w:rsid w:val="4DA91891"/>
    <w:rsid w:val="4FEE36B2"/>
    <w:rsid w:val="509A5AC0"/>
    <w:rsid w:val="51F23972"/>
    <w:rsid w:val="530C3C87"/>
    <w:rsid w:val="53656144"/>
    <w:rsid w:val="541E79FA"/>
    <w:rsid w:val="55444521"/>
    <w:rsid w:val="55963BF8"/>
    <w:rsid w:val="56B8792F"/>
    <w:rsid w:val="573C2175"/>
    <w:rsid w:val="578A4EFC"/>
    <w:rsid w:val="57EB34E7"/>
    <w:rsid w:val="585E0F4B"/>
    <w:rsid w:val="589A1CA6"/>
    <w:rsid w:val="5CCA30BF"/>
    <w:rsid w:val="5DE95ECF"/>
    <w:rsid w:val="63CB01A0"/>
    <w:rsid w:val="63F72CA3"/>
    <w:rsid w:val="646B3687"/>
    <w:rsid w:val="64E97E5E"/>
    <w:rsid w:val="68735473"/>
    <w:rsid w:val="6CE51653"/>
    <w:rsid w:val="6D8717C6"/>
    <w:rsid w:val="6DC2526C"/>
    <w:rsid w:val="6E1D14D6"/>
    <w:rsid w:val="6F0A7A25"/>
    <w:rsid w:val="71264FFF"/>
    <w:rsid w:val="72477FBC"/>
    <w:rsid w:val="78735F7C"/>
    <w:rsid w:val="78C43AD0"/>
    <w:rsid w:val="7A0B6859"/>
    <w:rsid w:val="7E43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A05946-5ECE-47F7-8307-6F7057E069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479</Words>
  <Characters>529</Characters>
  <Lines>3</Lines>
  <Paragraphs>1</Paragraphs>
  <TotalTime>4</TotalTime>
  <ScaleCrop>false</ScaleCrop>
  <LinksUpToDate>false</LinksUpToDate>
  <CharactersWithSpaces>529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2015-11-13T03:02:00Z</dcterms:created>
  <dc:creator>zs</dc:creator>
  <cp:lastModifiedBy>314</cp:lastModifiedBy>
  <cp:lastPrinted>2016-10-26T02:40:00Z</cp:lastPrinted>
  <dcterms:modified xsi:type="dcterms:W3CDTF">2023-04-28T07:56:48Z</dcterms:modified>
  <cp:revision>415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0CC605B84EB24A41A72D13BB8F6DC999_12</vt:lpwstr>
  </property>
</Properties>
</file>