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1B" w:rsidRDefault="00680086">
      <w:pPr>
        <w:ind w:firstLineChars="0" w:firstLine="0"/>
        <w:jc w:val="center"/>
        <w:outlineLvl w:val="0"/>
        <w:rPr>
          <w:rFonts w:eastAsia="黑体"/>
          <w:kern w:val="44"/>
          <w:sz w:val="48"/>
          <w:szCs w:val="48"/>
        </w:rPr>
      </w:pPr>
      <w:bookmarkStart w:id="0" w:name="_Toc146288043"/>
      <w:r>
        <w:rPr>
          <w:rFonts w:eastAsia="黑体" w:hint="eastAsia"/>
          <w:kern w:val="44"/>
          <w:sz w:val="48"/>
          <w:szCs w:val="48"/>
        </w:rPr>
        <w:t>单位（项目）基本信息变更</w:t>
      </w:r>
      <w:bookmarkEnd w:id="0"/>
    </w:p>
    <w:p w:rsidR="00496A1B" w:rsidRDefault="00680086">
      <w:pPr>
        <w:pStyle w:val="a0"/>
        <w:ind w:firstLine="600"/>
        <w:rPr>
          <w:sz w:val="30"/>
          <w:szCs w:val="30"/>
        </w:rPr>
      </w:pPr>
      <w:r>
        <w:rPr>
          <w:rFonts w:hint="eastAsia"/>
          <w:sz w:val="30"/>
          <w:szCs w:val="30"/>
        </w:rPr>
        <w:t>一、服务依据</w:t>
      </w:r>
    </w:p>
    <w:p w:rsidR="00496A1B" w:rsidRDefault="00680086">
      <w:pPr>
        <w:pStyle w:val="a0"/>
        <w:ind w:firstLine="600"/>
        <w:rPr>
          <w:sz w:val="30"/>
          <w:szCs w:val="30"/>
        </w:rPr>
      </w:pPr>
      <w:r>
        <w:rPr>
          <w:rFonts w:hint="eastAsia"/>
          <w:sz w:val="30"/>
          <w:szCs w:val="30"/>
        </w:rPr>
        <w:t>【法律】</w:t>
      </w:r>
    </w:p>
    <w:p w:rsidR="00496A1B" w:rsidRDefault="00680086">
      <w:pPr>
        <w:pStyle w:val="a0"/>
        <w:ind w:firstLine="600"/>
        <w:rPr>
          <w:sz w:val="30"/>
          <w:szCs w:val="30"/>
        </w:rPr>
      </w:pPr>
      <w:r>
        <w:rPr>
          <w:rFonts w:hint="eastAsia"/>
          <w:sz w:val="30"/>
          <w:szCs w:val="30"/>
        </w:rPr>
        <w:t>1.</w:t>
      </w:r>
      <w:r>
        <w:rPr>
          <w:rFonts w:hint="eastAsia"/>
          <w:sz w:val="30"/>
          <w:szCs w:val="30"/>
        </w:rPr>
        <w:t>《中华人民共和国社会保险法》（中华人民共和国主席令第</w:t>
      </w:r>
      <w:r>
        <w:rPr>
          <w:rFonts w:hint="eastAsia"/>
          <w:sz w:val="30"/>
          <w:szCs w:val="30"/>
        </w:rPr>
        <w:t>35</w:t>
      </w:r>
      <w:r>
        <w:rPr>
          <w:rFonts w:hint="eastAsia"/>
          <w:sz w:val="30"/>
          <w:szCs w:val="30"/>
        </w:rPr>
        <w:t>号）</w:t>
      </w:r>
    </w:p>
    <w:p w:rsidR="00496A1B" w:rsidRDefault="00680086">
      <w:pPr>
        <w:pStyle w:val="a0"/>
        <w:ind w:firstLine="600"/>
        <w:rPr>
          <w:sz w:val="30"/>
          <w:szCs w:val="30"/>
        </w:rPr>
      </w:pPr>
      <w:r>
        <w:rPr>
          <w:rFonts w:hint="eastAsia"/>
          <w:sz w:val="30"/>
          <w:szCs w:val="30"/>
        </w:rPr>
        <w:t>【行政法规】</w:t>
      </w:r>
    </w:p>
    <w:p w:rsidR="00496A1B" w:rsidRDefault="00680086">
      <w:pPr>
        <w:pStyle w:val="a0"/>
        <w:ind w:firstLine="600"/>
        <w:rPr>
          <w:sz w:val="30"/>
          <w:szCs w:val="30"/>
        </w:rPr>
      </w:pPr>
      <w:r>
        <w:rPr>
          <w:rFonts w:hint="eastAsia"/>
          <w:sz w:val="30"/>
          <w:szCs w:val="30"/>
        </w:rPr>
        <w:t>2.</w:t>
      </w:r>
      <w:r>
        <w:rPr>
          <w:rFonts w:hint="eastAsia"/>
          <w:sz w:val="30"/>
          <w:szCs w:val="30"/>
        </w:rPr>
        <w:t>《社会保险费征缴暂行条例》（中华人民共和国国务院令第</w:t>
      </w:r>
      <w:r>
        <w:rPr>
          <w:rFonts w:hint="eastAsia"/>
          <w:sz w:val="30"/>
          <w:szCs w:val="30"/>
        </w:rPr>
        <w:t>259</w:t>
      </w:r>
      <w:r>
        <w:rPr>
          <w:rFonts w:hint="eastAsia"/>
          <w:sz w:val="30"/>
          <w:szCs w:val="30"/>
        </w:rPr>
        <w:t>号）</w:t>
      </w:r>
    </w:p>
    <w:p w:rsidR="00496A1B" w:rsidRDefault="00680086">
      <w:pPr>
        <w:pStyle w:val="a0"/>
        <w:ind w:firstLine="600"/>
        <w:rPr>
          <w:sz w:val="30"/>
          <w:szCs w:val="30"/>
        </w:rPr>
      </w:pPr>
      <w:r>
        <w:rPr>
          <w:rFonts w:hint="eastAsia"/>
          <w:sz w:val="30"/>
          <w:szCs w:val="30"/>
        </w:rPr>
        <w:t>3.</w:t>
      </w:r>
      <w:r>
        <w:rPr>
          <w:rFonts w:hint="eastAsia"/>
          <w:sz w:val="30"/>
          <w:szCs w:val="30"/>
        </w:rPr>
        <w:t>《工伤保险条例》（中华人民共和国国务院令第</w:t>
      </w:r>
      <w:r>
        <w:rPr>
          <w:rFonts w:hint="eastAsia"/>
          <w:sz w:val="30"/>
          <w:szCs w:val="30"/>
        </w:rPr>
        <w:t>586</w:t>
      </w:r>
      <w:r>
        <w:rPr>
          <w:rFonts w:hint="eastAsia"/>
          <w:sz w:val="30"/>
          <w:szCs w:val="30"/>
        </w:rPr>
        <w:t>号）</w:t>
      </w:r>
    </w:p>
    <w:p w:rsidR="00496A1B" w:rsidRDefault="00680086">
      <w:pPr>
        <w:pStyle w:val="a0"/>
        <w:ind w:firstLine="600"/>
        <w:rPr>
          <w:sz w:val="30"/>
          <w:szCs w:val="30"/>
        </w:rPr>
      </w:pPr>
      <w:r>
        <w:rPr>
          <w:rFonts w:hint="eastAsia"/>
          <w:sz w:val="30"/>
          <w:szCs w:val="30"/>
        </w:rPr>
        <w:t>【部门规章】</w:t>
      </w:r>
    </w:p>
    <w:p w:rsidR="00496A1B" w:rsidRDefault="00680086">
      <w:pPr>
        <w:pStyle w:val="a0"/>
        <w:ind w:firstLine="600"/>
        <w:rPr>
          <w:sz w:val="30"/>
          <w:szCs w:val="30"/>
        </w:rPr>
      </w:pPr>
      <w:r>
        <w:rPr>
          <w:rFonts w:hint="eastAsia"/>
          <w:sz w:val="30"/>
          <w:szCs w:val="30"/>
        </w:rPr>
        <w:t>4</w:t>
      </w:r>
      <w:r>
        <w:rPr>
          <w:rFonts w:hint="eastAsia"/>
          <w:sz w:val="30"/>
          <w:szCs w:val="30"/>
        </w:rPr>
        <w:t>《关于铁路、公路、水运、水利、能源、机场工程建设项目参加工伤保险工作的通知》（人社部发〔</w:t>
      </w:r>
      <w:r>
        <w:rPr>
          <w:rFonts w:hint="eastAsia"/>
          <w:sz w:val="30"/>
          <w:szCs w:val="30"/>
        </w:rPr>
        <w:t>2018</w:t>
      </w:r>
      <w:r>
        <w:rPr>
          <w:rFonts w:hint="eastAsia"/>
          <w:sz w:val="30"/>
          <w:szCs w:val="30"/>
        </w:rPr>
        <w:t>〕</w:t>
      </w:r>
      <w:r>
        <w:rPr>
          <w:rFonts w:hint="eastAsia"/>
          <w:sz w:val="30"/>
          <w:szCs w:val="30"/>
        </w:rPr>
        <w:t>3</w:t>
      </w:r>
      <w:r>
        <w:rPr>
          <w:rFonts w:hint="eastAsia"/>
          <w:sz w:val="30"/>
          <w:szCs w:val="30"/>
        </w:rPr>
        <w:t>号）</w:t>
      </w:r>
    </w:p>
    <w:p w:rsidR="00496A1B" w:rsidRDefault="00680086">
      <w:pPr>
        <w:pStyle w:val="a0"/>
        <w:ind w:firstLine="600"/>
        <w:rPr>
          <w:sz w:val="30"/>
          <w:szCs w:val="30"/>
        </w:rPr>
      </w:pPr>
      <w:r>
        <w:rPr>
          <w:rFonts w:hint="eastAsia"/>
          <w:sz w:val="30"/>
          <w:szCs w:val="30"/>
        </w:rPr>
        <w:t>5.</w:t>
      </w:r>
      <w:r>
        <w:rPr>
          <w:rFonts w:hint="eastAsia"/>
          <w:sz w:val="30"/>
          <w:szCs w:val="30"/>
        </w:rPr>
        <w:t>《关于印发工伤保险经办规程的通知》（人社部发〔</w:t>
      </w:r>
      <w:r>
        <w:rPr>
          <w:rFonts w:hint="eastAsia"/>
          <w:sz w:val="30"/>
          <w:szCs w:val="30"/>
        </w:rPr>
        <w:t>2012</w:t>
      </w:r>
      <w:r>
        <w:rPr>
          <w:rFonts w:hint="eastAsia"/>
          <w:sz w:val="30"/>
          <w:szCs w:val="30"/>
        </w:rPr>
        <w:t>〕</w:t>
      </w:r>
      <w:r>
        <w:rPr>
          <w:rFonts w:hint="eastAsia"/>
          <w:sz w:val="30"/>
          <w:szCs w:val="30"/>
        </w:rPr>
        <w:t>11</w:t>
      </w:r>
      <w:r>
        <w:rPr>
          <w:rFonts w:hint="eastAsia"/>
          <w:sz w:val="30"/>
          <w:szCs w:val="30"/>
        </w:rPr>
        <w:t>号）</w:t>
      </w:r>
    </w:p>
    <w:p w:rsidR="00496A1B" w:rsidRDefault="00680086">
      <w:pPr>
        <w:pStyle w:val="a0"/>
        <w:ind w:firstLine="600"/>
        <w:rPr>
          <w:sz w:val="30"/>
          <w:szCs w:val="30"/>
        </w:rPr>
      </w:pPr>
      <w:r>
        <w:rPr>
          <w:rFonts w:hint="eastAsia"/>
          <w:sz w:val="30"/>
          <w:szCs w:val="30"/>
        </w:rPr>
        <w:t>二、事项类型</w:t>
      </w:r>
    </w:p>
    <w:p w:rsidR="00496A1B" w:rsidRDefault="00680086">
      <w:pPr>
        <w:pStyle w:val="a0"/>
        <w:ind w:firstLine="600"/>
        <w:rPr>
          <w:sz w:val="30"/>
          <w:szCs w:val="30"/>
        </w:rPr>
      </w:pPr>
      <w:r>
        <w:rPr>
          <w:rFonts w:hint="eastAsia"/>
          <w:sz w:val="30"/>
          <w:szCs w:val="30"/>
        </w:rPr>
        <w:t>公共服务</w:t>
      </w:r>
    </w:p>
    <w:p w:rsidR="00496A1B" w:rsidRDefault="00680086">
      <w:pPr>
        <w:pStyle w:val="a0"/>
        <w:ind w:firstLine="600"/>
        <w:rPr>
          <w:sz w:val="30"/>
          <w:szCs w:val="30"/>
        </w:rPr>
      </w:pPr>
      <w:r>
        <w:rPr>
          <w:rFonts w:hint="eastAsia"/>
          <w:sz w:val="30"/>
          <w:szCs w:val="30"/>
        </w:rPr>
        <w:t>三、行使层级</w:t>
      </w:r>
    </w:p>
    <w:p w:rsidR="00496A1B" w:rsidRDefault="00680086">
      <w:pPr>
        <w:pStyle w:val="a0"/>
        <w:ind w:firstLine="600"/>
        <w:rPr>
          <w:sz w:val="30"/>
          <w:szCs w:val="30"/>
        </w:rPr>
      </w:pPr>
      <w:r>
        <w:rPr>
          <w:rFonts w:hint="eastAsia"/>
          <w:sz w:val="30"/>
          <w:szCs w:val="30"/>
        </w:rPr>
        <w:t>区级</w:t>
      </w:r>
    </w:p>
    <w:p w:rsidR="00496A1B" w:rsidRDefault="00680086">
      <w:pPr>
        <w:pStyle w:val="a0"/>
        <w:ind w:firstLine="600"/>
        <w:rPr>
          <w:sz w:val="30"/>
          <w:szCs w:val="30"/>
        </w:rPr>
      </w:pPr>
      <w:r>
        <w:rPr>
          <w:rFonts w:hint="eastAsia"/>
          <w:sz w:val="30"/>
          <w:szCs w:val="30"/>
        </w:rPr>
        <w:t>四、服务对象</w:t>
      </w:r>
    </w:p>
    <w:p w:rsidR="00496A1B" w:rsidRDefault="00680086">
      <w:pPr>
        <w:pStyle w:val="a0"/>
        <w:ind w:firstLine="600"/>
        <w:rPr>
          <w:sz w:val="30"/>
          <w:szCs w:val="30"/>
        </w:rPr>
      </w:pPr>
      <w:r>
        <w:rPr>
          <w:rFonts w:hint="eastAsia"/>
          <w:sz w:val="30"/>
          <w:szCs w:val="30"/>
        </w:rPr>
        <w:t>企业法人、事业法人、社会组织法人、非法人企业、行政机关、其他组织</w:t>
      </w:r>
    </w:p>
    <w:p w:rsidR="00496A1B" w:rsidRDefault="00680086">
      <w:pPr>
        <w:pStyle w:val="a0"/>
        <w:ind w:firstLine="600"/>
        <w:rPr>
          <w:sz w:val="30"/>
          <w:szCs w:val="30"/>
        </w:rPr>
      </w:pPr>
      <w:r>
        <w:rPr>
          <w:rFonts w:hint="eastAsia"/>
          <w:sz w:val="30"/>
          <w:szCs w:val="30"/>
        </w:rPr>
        <w:t>五、办结时限</w:t>
      </w:r>
    </w:p>
    <w:p w:rsidR="00496A1B" w:rsidRDefault="00680086">
      <w:pPr>
        <w:pStyle w:val="a0"/>
        <w:ind w:firstLine="600"/>
        <w:rPr>
          <w:sz w:val="30"/>
          <w:szCs w:val="30"/>
        </w:rPr>
      </w:pPr>
      <w:r>
        <w:rPr>
          <w:rFonts w:hint="eastAsia"/>
          <w:sz w:val="30"/>
          <w:szCs w:val="30"/>
        </w:rPr>
        <w:t>法定：</w:t>
      </w:r>
      <w:r>
        <w:rPr>
          <w:rFonts w:hint="eastAsia"/>
          <w:sz w:val="30"/>
          <w:szCs w:val="30"/>
        </w:rPr>
        <w:t>15</w:t>
      </w:r>
      <w:r>
        <w:rPr>
          <w:rFonts w:hint="eastAsia"/>
          <w:sz w:val="30"/>
          <w:szCs w:val="30"/>
        </w:rPr>
        <w:t>个工作日</w:t>
      </w:r>
    </w:p>
    <w:p w:rsidR="00496A1B" w:rsidRDefault="00680086">
      <w:pPr>
        <w:pStyle w:val="a0"/>
        <w:ind w:firstLine="600"/>
        <w:rPr>
          <w:sz w:val="30"/>
          <w:szCs w:val="30"/>
        </w:rPr>
      </w:pPr>
      <w:r>
        <w:rPr>
          <w:rFonts w:hint="eastAsia"/>
          <w:sz w:val="30"/>
          <w:szCs w:val="30"/>
        </w:rPr>
        <w:lastRenderedPageBreak/>
        <w:t>承诺：</w:t>
      </w:r>
      <w:r>
        <w:rPr>
          <w:rFonts w:hint="eastAsia"/>
          <w:sz w:val="30"/>
          <w:szCs w:val="30"/>
        </w:rPr>
        <w:t>5</w:t>
      </w:r>
      <w:r>
        <w:rPr>
          <w:rFonts w:hint="eastAsia"/>
          <w:sz w:val="30"/>
          <w:szCs w:val="30"/>
        </w:rPr>
        <w:t>个工作日</w:t>
      </w:r>
    </w:p>
    <w:p w:rsidR="00496A1B" w:rsidRDefault="00680086">
      <w:pPr>
        <w:pStyle w:val="a0"/>
        <w:ind w:firstLine="600"/>
        <w:rPr>
          <w:sz w:val="30"/>
          <w:szCs w:val="30"/>
        </w:rPr>
      </w:pPr>
      <w:r>
        <w:rPr>
          <w:rFonts w:hint="eastAsia"/>
          <w:sz w:val="30"/>
          <w:szCs w:val="30"/>
        </w:rPr>
        <w:t>六、受理业务部门名称：</w:t>
      </w:r>
      <w:r>
        <w:rPr>
          <w:rFonts w:hint="eastAsia"/>
          <w:sz w:val="30"/>
          <w:szCs w:val="30"/>
        </w:rPr>
        <w:tab/>
      </w:r>
      <w:r>
        <w:rPr>
          <w:rFonts w:hint="eastAsia"/>
          <w:sz w:val="30"/>
          <w:szCs w:val="30"/>
        </w:rPr>
        <w:t>北京市东城区社会保险基金管理中心基金征缴科</w:t>
      </w:r>
    </w:p>
    <w:p w:rsidR="00496A1B" w:rsidRDefault="00680086">
      <w:pPr>
        <w:pStyle w:val="a0"/>
        <w:ind w:firstLine="600"/>
        <w:rPr>
          <w:sz w:val="30"/>
          <w:szCs w:val="30"/>
        </w:rPr>
      </w:pPr>
      <w:r>
        <w:rPr>
          <w:rFonts w:hint="eastAsia"/>
          <w:sz w:val="30"/>
          <w:szCs w:val="30"/>
        </w:rPr>
        <w:t>七、办理地点：</w:t>
      </w:r>
      <w:r>
        <w:rPr>
          <w:rFonts w:hint="eastAsia"/>
          <w:sz w:val="30"/>
          <w:szCs w:val="30"/>
        </w:rPr>
        <w:tab/>
      </w:r>
      <w:r>
        <w:rPr>
          <w:rFonts w:hint="eastAsia"/>
          <w:sz w:val="30"/>
          <w:szCs w:val="30"/>
        </w:rPr>
        <w:t>东城区政务服务中心</w:t>
      </w:r>
      <w:r>
        <w:rPr>
          <w:rFonts w:hint="eastAsia"/>
          <w:sz w:val="30"/>
          <w:szCs w:val="30"/>
        </w:rPr>
        <w:t>:</w:t>
      </w:r>
      <w:r>
        <w:rPr>
          <w:rFonts w:hint="eastAsia"/>
          <w:sz w:val="30"/>
          <w:szCs w:val="30"/>
        </w:rPr>
        <w:t>北京市东城区珠市口东大街</w:t>
      </w:r>
      <w:r>
        <w:rPr>
          <w:rFonts w:hint="eastAsia"/>
          <w:sz w:val="30"/>
          <w:szCs w:val="30"/>
        </w:rPr>
        <w:t>12</w:t>
      </w:r>
      <w:r>
        <w:rPr>
          <w:rFonts w:hint="eastAsia"/>
          <w:sz w:val="30"/>
          <w:szCs w:val="30"/>
        </w:rPr>
        <w:t>号</w:t>
      </w:r>
      <w:r>
        <w:rPr>
          <w:rFonts w:hint="eastAsia"/>
          <w:sz w:val="30"/>
          <w:szCs w:val="30"/>
        </w:rPr>
        <w:t>2</w:t>
      </w:r>
      <w:r>
        <w:rPr>
          <w:rFonts w:hint="eastAsia"/>
          <w:sz w:val="30"/>
          <w:szCs w:val="30"/>
        </w:rPr>
        <w:t>层综合窗口</w:t>
      </w:r>
      <w:bookmarkStart w:id="1" w:name="_GoBack"/>
      <w:bookmarkEnd w:id="1"/>
    </w:p>
    <w:p w:rsidR="00496A1B" w:rsidRDefault="00680086">
      <w:pPr>
        <w:pStyle w:val="a0"/>
        <w:ind w:firstLineChars="400" w:firstLine="1200"/>
        <w:rPr>
          <w:sz w:val="30"/>
          <w:szCs w:val="30"/>
        </w:rPr>
      </w:pPr>
      <w:r>
        <w:rPr>
          <w:rFonts w:hint="eastAsia"/>
          <w:sz w:val="30"/>
          <w:szCs w:val="30"/>
        </w:rPr>
        <w:t>邮</w:t>
      </w:r>
      <w:r>
        <w:rPr>
          <w:rFonts w:hint="eastAsia"/>
          <w:sz w:val="30"/>
          <w:szCs w:val="30"/>
        </w:rPr>
        <w:t xml:space="preserve"> </w:t>
      </w:r>
      <w:r>
        <w:rPr>
          <w:rFonts w:hint="eastAsia"/>
          <w:sz w:val="30"/>
          <w:szCs w:val="30"/>
        </w:rPr>
        <w:t>编：</w:t>
      </w:r>
      <w:r>
        <w:rPr>
          <w:rFonts w:hint="eastAsia"/>
          <w:sz w:val="30"/>
          <w:szCs w:val="30"/>
        </w:rPr>
        <w:tab/>
        <w:t>1000</w:t>
      </w:r>
      <w:r w:rsidR="005E50B6">
        <w:rPr>
          <w:rFonts w:hint="eastAsia"/>
          <w:sz w:val="30"/>
          <w:szCs w:val="30"/>
        </w:rPr>
        <w:t>62</w:t>
      </w:r>
    </w:p>
    <w:p w:rsidR="00496A1B" w:rsidRDefault="00680086">
      <w:pPr>
        <w:pStyle w:val="a0"/>
        <w:ind w:firstLineChars="400" w:firstLine="1200"/>
        <w:rPr>
          <w:sz w:val="30"/>
          <w:szCs w:val="30"/>
        </w:rPr>
      </w:pPr>
      <w:r>
        <w:rPr>
          <w:rFonts w:hint="eastAsia"/>
          <w:sz w:val="30"/>
          <w:szCs w:val="30"/>
        </w:rPr>
        <w:t>办公时间：</w:t>
      </w:r>
      <w:r>
        <w:rPr>
          <w:rFonts w:hint="eastAsia"/>
          <w:sz w:val="30"/>
          <w:szCs w:val="30"/>
        </w:rPr>
        <w:tab/>
      </w:r>
      <w:r>
        <w:rPr>
          <w:rFonts w:hint="eastAsia"/>
          <w:sz w:val="30"/>
          <w:szCs w:val="30"/>
        </w:rPr>
        <w:t>全月工作日办理，取号时间上午</w:t>
      </w:r>
      <w:r>
        <w:rPr>
          <w:rFonts w:hint="eastAsia"/>
          <w:sz w:val="30"/>
          <w:szCs w:val="30"/>
        </w:rPr>
        <w:t>8:30</w:t>
      </w:r>
      <w:r>
        <w:rPr>
          <w:rFonts w:hint="eastAsia"/>
          <w:sz w:val="30"/>
          <w:szCs w:val="30"/>
        </w:rPr>
        <w:t>至下午</w:t>
      </w:r>
      <w:r>
        <w:rPr>
          <w:rFonts w:hint="eastAsia"/>
          <w:sz w:val="30"/>
          <w:szCs w:val="30"/>
        </w:rPr>
        <w:t>17:30</w:t>
      </w:r>
    </w:p>
    <w:p w:rsidR="00496A1B" w:rsidRDefault="00680086">
      <w:pPr>
        <w:pStyle w:val="a0"/>
        <w:ind w:firstLine="600"/>
        <w:rPr>
          <w:sz w:val="30"/>
          <w:szCs w:val="30"/>
        </w:rPr>
      </w:pPr>
      <w:r>
        <w:rPr>
          <w:rFonts w:hint="eastAsia"/>
          <w:sz w:val="30"/>
          <w:szCs w:val="30"/>
        </w:rPr>
        <w:t>八、联系电话：</w:t>
      </w:r>
      <w:r>
        <w:rPr>
          <w:rFonts w:hint="eastAsia"/>
          <w:sz w:val="30"/>
          <w:szCs w:val="30"/>
        </w:rPr>
        <w:tab/>
        <w:t>65006161</w:t>
      </w:r>
      <w:r>
        <w:rPr>
          <w:rFonts w:hint="eastAsia"/>
          <w:sz w:val="30"/>
          <w:szCs w:val="30"/>
        </w:rPr>
        <w:t>（</w:t>
      </w:r>
      <w:r>
        <w:rPr>
          <w:rFonts w:hint="eastAsia"/>
          <w:sz w:val="30"/>
          <w:szCs w:val="30"/>
        </w:rPr>
        <w:t>2024</w:t>
      </w:r>
      <w:r>
        <w:rPr>
          <w:rFonts w:hint="eastAsia"/>
          <w:sz w:val="30"/>
          <w:szCs w:val="30"/>
        </w:rPr>
        <w:t>年</w:t>
      </w:r>
      <w:r>
        <w:rPr>
          <w:rFonts w:hint="eastAsia"/>
          <w:sz w:val="30"/>
          <w:szCs w:val="30"/>
        </w:rPr>
        <w:t>4</w:t>
      </w:r>
      <w:r>
        <w:rPr>
          <w:rFonts w:hint="eastAsia"/>
          <w:sz w:val="30"/>
          <w:szCs w:val="30"/>
        </w:rPr>
        <w:t>月</w:t>
      </w:r>
      <w:r>
        <w:rPr>
          <w:rFonts w:hint="eastAsia"/>
          <w:sz w:val="30"/>
          <w:szCs w:val="30"/>
        </w:rPr>
        <w:t>1</w:t>
      </w:r>
      <w:r>
        <w:rPr>
          <w:rFonts w:hint="eastAsia"/>
          <w:sz w:val="30"/>
          <w:szCs w:val="30"/>
        </w:rPr>
        <w:t>日启用）</w:t>
      </w:r>
    </w:p>
    <w:p w:rsidR="00496A1B" w:rsidRDefault="00680086">
      <w:pPr>
        <w:pStyle w:val="a0"/>
        <w:ind w:firstLine="600"/>
        <w:rPr>
          <w:sz w:val="30"/>
          <w:szCs w:val="30"/>
        </w:rPr>
      </w:pPr>
      <w:r>
        <w:rPr>
          <w:rFonts w:hint="eastAsia"/>
          <w:sz w:val="30"/>
          <w:szCs w:val="30"/>
        </w:rPr>
        <w:t>九、受理条件</w:t>
      </w:r>
    </w:p>
    <w:p w:rsidR="00496A1B" w:rsidRDefault="00680086" w:rsidP="00D13F37">
      <w:pPr>
        <w:pStyle w:val="a0"/>
        <w:ind w:firstLine="600"/>
        <w:rPr>
          <w:sz w:val="30"/>
          <w:szCs w:val="30"/>
        </w:rPr>
      </w:pPr>
      <w:r>
        <w:rPr>
          <w:rFonts w:hint="eastAsia"/>
          <w:sz w:val="30"/>
          <w:szCs w:val="30"/>
        </w:rPr>
        <w:t>用人单位的社会保险登记事项发生变更，应当自变更或者终止之日起三十日内通过互联网或经办社会保险业务的机构现场提交申请。</w:t>
      </w:r>
    </w:p>
    <w:p w:rsidR="00496A1B" w:rsidRDefault="00680086">
      <w:pPr>
        <w:pStyle w:val="a0"/>
        <w:ind w:firstLine="640"/>
      </w:pPr>
      <w:r>
        <w:rPr>
          <w:rFonts w:hint="eastAsia"/>
        </w:rPr>
        <w:t>十、申请材料</w:t>
      </w:r>
    </w:p>
    <w:p w:rsidR="00496A1B" w:rsidRDefault="00680086">
      <w:pPr>
        <w:pStyle w:val="a0"/>
        <w:ind w:firstLine="640"/>
      </w:pPr>
      <w:r>
        <w:rPr>
          <w:rFonts w:hint="eastAsia"/>
        </w:rPr>
        <w:t>已用人单位，如信息发生变更的，若与对应部门实现数据共享，通过接收登记管理机关推送的信息即时完成用人单位登记信息变更，无需用人单位提交材料进行业务办理，对于不在共享数据范围的，需提交材料办理。</w:t>
      </w:r>
    </w:p>
    <w:tbl>
      <w:tblPr>
        <w:tblpPr w:leftFromText="180" w:rightFromText="180" w:vertAnchor="text" w:horzAnchor="page" w:tblpX="1629" w:tblpY="141"/>
        <w:tblOverlap w:val="never"/>
        <w:tblW w:w="9278" w:type="dxa"/>
        <w:tblLayout w:type="fixed"/>
        <w:tblLook w:val="04A0"/>
      </w:tblPr>
      <w:tblGrid>
        <w:gridCol w:w="709"/>
        <w:gridCol w:w="3285"/>
        <w:gridCol w:w="714"/>
        <w:gridCol w:w="857"/>
        <w:gridCol w:w="3713"/>
      </w:tblGrid>
      <w:tr w:rsidR="00496A1B">
        <w:trPr>
          <w:trHeight w:val="579"/>
        </w:trPr>
        <w:tc>
          <w:tcPr>
            <w:tcW w:w="709"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序号</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申请材料名称</w:t>
            </w:r>
          </w:p>
        </w:tc>
        <w:tc>
          <w:tcPr>
            <w:tcW w:w="714"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数量</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形式</w:t>
            </w:r>
          </w:p>
        </w:tc>
        <w:tc>
          <w:tcPr>
            <w:tcW w:w="3713"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rPr>
                <w:rFonts w:asciiTheme="minorEastAsia" w:eastAsiaTheme="minorEastAsia" w:hAnsiTheme="minorEastAsia" w:cs="宋体"/>
                <w:b/>
                <w:bCs/>
                <w:kern w:val="0"/>
              </w:rPr>
            </w:pPr>
            <w:r>
              <w:rPr>
                <w:rFonts w:asciiTheme="minorEastAsia" w:eastAsiaTheme="minorEastAsia" w:hAnsiTheme="minorEastAsia" w:cs="宋体" w:hint="eastAsia"/>
                <w:b/>
                <w:bCs/>
                <w:kern w:val="0"/>
              </w:rPr>
              <w:t>要求</w:t>
            </w:r>
          </w:p>
        </w:tc>
      </w:tr>
      <w:tr w:rsidR="00496A1B">
        <w:trPr>
          <w:trHeight w:val="676"/>
        </w:trPr>
        <w:tc>
          <w:tcPr>
            <w:tcW w:w="709" w:type="dxa"/>
            <w:tcBorders>
              <w:top w:val="single" w:sz="4" w:space="0" w:color="000000"/>
              <w:left w:val="single" w:sz="4" w:space="0" w:color="000000"/>
              <w:bottom w:val="single" w:sz="4" w:space="0" w:color="000000"/>
              <w:right w:val="single" w:sz="4" w:space="0" w:color="000000"/>
            </w:tcBorders>
            <w:vAlign w:val="center"/>
          </w:tcPr>
          <w:p w:rsidR="00496A1B" w:rsidRDefault="00680086">
            <w:pPr>
              <w:widowControl/>
              <w:suppressAutoHyphens w:val="0"/>
              <w:spacing w:line="300" w:lineRule="exact"/>
              <w:ind w:firstLineChars="0" w:firstLine="0"/>
              <w:jc w:val="center"/>
              <w:textAlignment w:val="center"/>
            </w:pPr>
            <w:r>
              <w:rPr>
                <w:rFonts w:hint="eastAsia"/>
              </w:rPr>
              <w:t>1</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《北京市社会保险登记业务申请表（单位）》见附件</w:t>
            </w:r>
          </w:p>
        </w:tc>
        <w:tc>
          <w:tcPr>
            <w:tcW w:w="714"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1</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原件</w:t>
            </w:r>
          </w:p>
        </w:tc>
        <w:tc>
          <w:tcPr>
            <w:tcW w:w="3713"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纸质，加盖公章</w:t>
            </w:r>
          </w:p>
        </w:tc>
      </w:tr>
      <w:tr w:rsidR="00496A1B">
        <w:trPr>
          <w:trHeight w:val="579"/>
        </w:trPr>
        <w:tc>
          <w:tcPr>
            <w:tcW w:w="9278" w:type="dxa"/>
            <w:gridSpan w:val="5"/>
            <w:tcBorders>
              <w:top w:val="single" w:sz="4" w:space="0" w:color="000000"/>
              <w:left w:val="single" w:sz="4" w:space="0" w:color="000000"/>
              <w:bottom w:val="single" w:sz="4" w:space="0" w:color="000000"/>
              <w:right w:val="single" w:sz="4" w:space="0" w:color="000000"/>
            </w:tcBorders>
            <w:vAlign w:val="center"/>
          </w:tcPr>
          <w:p w:rsidR="00496A1B" w:rsidRDefault="00680086">
            <w:pPr>
              <w:widowControl/>
              <w:suppressAutoHyphens w:val="0"/>
              <w:spacing w:line="300" w:lineRule="exact"/>
              <w:ind w:firstLineChars="0" w:firstLine="0"/>
              <w:textAlignment w:val="center"/>
            </w:pPr>
            <w:r>
              <w:rPr>
                <w:rFonts w:hint="eastAsia"/>
              </w:rPr>
              <w:t>一、变更法人时另需提供</w:t>
            </w:r>
          </w:p>
        </w:tc>
      </w:tr>
      <w:tr w:rsidR="00496A1B">
        <w:trPr>
          <w:trHeight w:val="1003"/>
        </w:trPr>
        <w:tc>
          <w:tcPr>
            <w:tcW w:w="709" w:type="dxa"/>
            <w:tcBorders>
              <w:top w:val="single" w:sz="4" w:space="0" w:color="000000"/>
              <w:left w:val="single" w:sz="4" w:space="0" w:color="000000"/>
              <w:bottom w:val="single" w:sz="4" w:space="0" w:color="000000"/>
              <w:right w:val="single" w:sz="4" w:space="0" w:color="000000"/>
            </w:tcBorders>
            <w:vAlign w:val="center"/>
          </w:tcPr>
          <w:p w:rsidR="00496A1B" w:rsidRDefault="00680086">
            <w:pPr>
              <w:widowControl/>
              <w:suppressAutoHyphens w:val="0"/>
              <w:spacing w:line="300" w:lineRule="exact"/>
              <w:ind w:firstLineChars="0" w:firstLine="0"/>
              <w:jc w:val="center"/>
              <w:textAlignment w:val="center"/>
            </w:pPr>
            <w:r>
              <w:t>2</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未获取</w:t>
            </w:r>
            <w:r>
              <w:rPr>
                <w:rFonts w:asciiTheme="minorEastAsia" w:eastAsiaTheme="minorEastAsia" w:hAnsiTheme="minorEastAsia" w:cs="宋体"/>
                <w:kern w:val="0"/>
              </w:rPr>
              <w:t>到共享数据</w:t>
            </w:r>
            <w:r>
              <w:rPr>
                <w:rFonts w:asciiTheme="minorEastAsia" w:eastAsiaTheme="minorEastAsia" w:hAnsiTheme="minorEastAsia" w:cs="宋体" w:hint="eastAsia"/>
                <w:kern w:val="0"/>
              </w:rPr>
              <w:t>时</w:t>
            </w:r>
            <w:r>
              <w:rPr>
                <w:rFonts w:asciiTheme="minorEastAsia" w:eastAsiaTheme="minorEastAsia" w:hAnsiTheme="minorEastAsia" w:cs="宋体"/>
                <w:kern w:val="0"/>
              </w:rPr>
              <w:t>提供：</w:t>
            </w:r>
            <w:r>
              <w:rPr>
                <w:rFonts w:asciiTheme="minorEastAsia" w:eastAsiaTheme="minorEastAsia" w:hAnsiTheme="minorEastAsia" w:cs="宋体" w:hint="eastAsia"/>
                <w:kern w:val="0"/>
              </w:rPr>
              <w:t>法人（负责人）身份证件</w:t>
            </w:r>
          </w:p>
        </w:tc>
        <w:tc>
          <w:tcPr>
            <w:tcW w:w="714"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1</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原件</w:t>
            </w:r>
          </w:p>
        </w:tc>
        <w:tc>
          <w:tcPr>
            <w:tcW w:w="3713"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asciiTheme="minorEastAsia" w:eastAsiaTheme="minorEastAsia" w:hAnsiTheme="minorEastAsia" w:cs="宋体"/>
                <w:kern w:val="0"/>
              </w:rPr>
              <w:t>查验后留存高拍件</w:t>
            </w:r>
            <w:r>
              <w:rPr>
                <w:rFonts w:asciiTheme="minorEastAsia" w:eastAsiaTheme="minorEastAsia" w:hAnsiTheme="minorEastAsia" w:cs="宋体" w:hint="eastAsia"/>
                <w:kern w:val="0"/>
              </w:rPr>
              <w:t>，</w:t>
            </w:r>
            <w:r>
              <w:rPr>
                <w:rFonts w:asciiTheme="minorEastAsia" w:eastAsiaTheme="minorEastAsia" w:hAnsiTheme="minorEastAsia" w:cs="宋体"/>
                <w:kern w:val="0"/>
              </w:rPr>
              <w:t>对于</w:t>
            </w:r>
            <w:r>
              <w:rPr>
                <w:rFonts w:asciiTheme="minorEastAsia" w:eastAsiaTheme="minorEastAsia" w:hAnsiTheme="minorEastAsia" w:cs="宋体" w:hint="eastAsia"/>
                <w:kern w:val="0"/>
              </w:rPr>
              <w:t>原件因</w:t>
            </w:r>
            <w:r>
              <w:rPr>
                <w:rFonts w:asciiTheme="minorEastAsia" w:eastAsiaTheme="minorEastAsia" w:hAnsiTheme="minorEastAsia" w:cs="宋体"/>
                <w:kern w:val="0"/>
              </w:rPr>
              <w:t>特殊情况无法提供的，</w:t>
            </w:r>
            <w:r>
              <w:rPr>
                <w:rFonts w:asciiTheme="minorEastAsia" w:eastAsiaTheme="minorEastAsia" w:hAnsiTheme="minorEastAsia" w:cs="宋体" w:hint="eastAsia"/>
                <w:kern w:val="0"/>
              </w:rPr>
              <w:t>可提供</w:t>
            </w:r>
            <w:r>
              <w:rPr>
                <w:rFonts w:asciiTheme="minorEastAsia" w:eastAsiaTheme="minorEastAsia" w:hAnsiTheme="minorEastAsia" w:cs="宋体"/>
                <w:kern w:val="0"/>
              </w:rPr>
              <w:t>复印件</w:t>
            </w:r>
            <w:r>
              <w:rPr>
                <w:rFonts w:asciiTheme="minorEastAsia" w:eastAsiaTheme="minorEastAsia" w:hAnsiTheme="minorEastAsia" w:cs="宋体" w:hint="eastAsia"/>
                <w:kern w:val="0"/>
              </w:rPr>
              <w:t>加盖</w:t>
            </w:r>
            <w:r>
              <w:rPr>
                <w:rFonts w:asciiTheme="minorEastAsia" w:eastAsiaTheme="minorEastAsia" w:hAnsiTheme="minorEastAsia" w:cs="宋体"/>
                <w:kern w:val="0"/>
              </w:rPr>
              <w:t>公章代替。</w:t>
            </w:r>
          </w:p>
        </w:tc>
      </w:tr>
      <w:tr w:rsidR="00496A1B">
        <w:trPr>
          <w:trHeight w:val="715"/>
        </w:trPr>
        <w:tc>
          <w:tcPr>
            <w:tcW w:w="709" w:type="dxa"/>
            <w:tcBorders>
              <w:top w:val="single" w:sz="4" w:space="0" w:color="000000"/>
              <w:left w:val="single" w:sz="4" w:space="0" w:color="000000"/>
              <w:bottom w:val="single" w:sz="4" w:space="0" w:color="000000"/>
              <w:right w:val="single" w:sz="4" w:space="0" w:color="000000"/>
            </w:tcBorders>
            <w:vAlign w:val="center"/>
          </w:tcPr>
          <w:p w:rsidR="00496A1B" w:rsidRDefault="00680086">
            <w:pPr>
              <w:widowControl/>
              <w:suppressAutoHyphens w:val="0"/>
              <w:spacing w:line="300" w:lineRule="exact"/>
              <w:ind w:firstLineChars="0" w:firstLine="0"/>
              <w:jc w:val="center"/>
              <w:textAlignment w:val="center"/>
            </w:pPr>
            <w:r>
              <w:t>3</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未获取</w:t>
            </w:r>
            <w:r>
              <w:rPr>
                <w:rFonts w:asciiTheme="minorEastAsia" w:eastAsiaTheme="minorEastAsia" w:hAnsiTheme="minorEastAsia" w:cs="宋体"/>
                <w:kern w:val="0"/>
              </w:rPr>
              <w:t>到共享数据</w:t>
            </w:r>
            <w:r>
              <w:rPr>
                <w:rFonts w:asciiTheme="minorEastAsia" w:eastAsiaTheme="minorEastAsia" w:hAnsiTheme="minorEastAsia" w:cs="宋体" w:hint="eastAsia"/>
                <w:kern w:val="0"/>
              </w:rPr>
              <w:t>时</w:t>
            </w:r>
            <w:r>
              <w:rPr>
                <w:rFonts w:asciiTheme="minorEastAsia" w:eastAsiaTheme="minorEastAsia" w:hAnsiTheme="minorEastAsia" w:cs="宋体"/>
                <w:kern w:val="0"/>
              </w:rPr>
              <w:t>提供：</w:t>
            </w:r>
            <w:r>
              <w:rPr>
                <w:rFonts w:hint="eastAsia"/>
              </w:rPr>
              <w:t>变更</w:t>
            </w:r>
            <w:r>
              <w:t>后的</w:t>
            </w:r>
            <w:r>
              <w:rPr>
                <w:rFonts w:hint="eastAsia"/>
              </w:rPr>
              <w:t>单位</w:t>
            </w:r>
            <w:r>
              <w:t>证照</w:t>
            </w:r>
          </w:p>
        </w:tc>
        <w:tc>
          <w:tcPr>
            <w:tcW w:w="714"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1</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原件</w:t>
            </w:r>
          </w:p>
        </w:tc>
        <w:tc>
          <w:tcPr>
            <w:tcW w:w="3713"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asciiTheme="minorEastAsia" w:eastAsiaTheme="minorEastAsia" w:hAnsiTheme="minorEastAsia" w:cs="宋体"/>
                <w:kern w:val="0"/>
              </w:rPr>
              <w:t>查验后留存高拍件</w:t>
            </w:r>
          </w:p>
        </w:tc>
      </w:tr>
      <w:tr w:rsidR="00496A1B">
        <w:trPr>
          <w:trHeight w:val="676"/>
        </w:trPr>
        <w:tc>
          <w:tcPr>
            <w:tcW w:w="9278" w:type="dxa"/>
            <w:gridSpan w:val="5"/>
            <w:tcBorders>
              <w:top w:val="single" w:sz="4" w:space="0" w:color="000000"/>
              <w:left w:val="single" w:sz="4" w:space="0" w:color="000000"/>
              <w:bottom w:val="single" w:sz="4" w:space="0" w:color="000000"/>
              <w:right w:val="single" w:sz="4" w:space="0" w:color="000000"/>
            </w:tcBorders>
            <w:vAlign w:val="center"/>
          </w:tcPr>
          <w:p w:rsidR="00496A1B" w:rsidRDefault="00680086">
            <w:pPr>
              <w:widowControl/>
              <w:suppressAutoHyphens w:val="0"/>
              <w:spacing w:line="300" w:lineRule="exact"/>
              <w:ind w:firstLineChars="0" w:firstLine="0"/>
              <w:jc w:val="left"/>
              <w:textAlignment w:val="center"/>
            </w:pPr>
            <w:r>
              <w:rPr>
                <w:rFonts w:hint="eastAsia"/>
              </w:rPr>
              <w:lastRenderedPageBreak/>
              <w:t>二、变更单位名称、单位代码、单位类型、经费来源、改革后事业单位类型、编制人数等关键信息时另需提供</w:t>
            </w:r>
          </w:p>
        </w:tc>
      </w:tr>
      <w:tr w:rsidR="00496A1B">
        <w:trPr>
          <w:trHeight w:val="1003"/>
        </w:trPr>
        <w:tc>
          <w:tcPr>
            <w:tcW w:w="709" w:type="dxa"/>
            <w:tcBorders>
              <w:top w:val="single" w:sz="4" w:space="0" w:color="000000"/>
              <w:left w:val="single" w:sz="4" w:space="0" w:color="000000"/>
              <w:bottom w:val="single" w:sz="4" w:space="0" w:color="000000"/>
              <w:right w:val="single" w:sz="4" w:space="0" w:color="000000"/>
            </w:tcBorders>
            <w:vAlign w:val="center"/>
          </w:tcPr>
          <w:p w:rsidR="00496A1B" w:rsidRDefault="00680086">
            <w:pPr>
              <w:widowControl/>
              <w:suppressAutoHyphens w:val="0"/>
              <w:spacing w:line="300" w:lineRule="exact"/>
              <w:ind w:firstLineChars="0" w:firstLine="0"/>
              <w:jc w:val="center"/>
              <w:textAlignment w:val="center"/>
            </w:pPr>
            <w:r>
              <w:t>4</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未获取</w:t>
            </w:r>
            <w:r>
              <w:rPr>
                <w:rFonts w:asciiTheme="minorEastAsia" w:eastAsiaTheme="minorEastAsia" w:hAnsiTheme="minorEastAsia" w:cs="宋体"/>
                <w:kern w:val="0"/>
              </w:rPr>
              <w:t>到共享数据</w:t>
            </w:r>
            <w:r>
              <w:rPr>
                <w:rFonts w:asciiTheme="minorEastAsia" w:eastAsiaTheme="minorEastAsia" w:hAnsiTheme="minorEastAsia" w:cs="宋体" w:hint="eastAsia"/>
                <w:kern w:val="0"/>
              </w:rPr>
              <w:t>时</w:t>
            </w:r>
            <w:r>
              <w:rPr>
                <w:rFonts w:asciiTheme="minorEastAsia" w:eastAsiaTheme="minorEastAsia" w:hAnsiTheme="minorEastAsia" w:cs="宋体"/>
                <w:kern w:val="0"/>
              </w:rPr>
              <w:t>提供：</w:t>
            </w:r>
            <w:r>
              <w:rPr>
                <w:rFonts w:hint="eastAsia"/>
              </w:rPr>
              <w:t>登记管理机关</w:t>
            </w:r>
            <w:r>
              <w:t>出具</w:t>
            </w:r>
            <w:r>
              <w:rPr>
                <w:rFonts w:hint="eastAsia"/>
              </w:rPr>
              <w:t>的变更通知或变更批准文件</w:t>
            </w:r>
          </w:p>
        </w:tc>
        <w:tc>
          <w:tcPr>
            <w:tcW w:w="714"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1</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原件</w:t>
            </w:r>
          </w:p>
        </w:tc>
        <w:tc>
          <w:tcPr>
            <w:tcW w:w="3713"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asciiTheme="minorEastAsia" w:eastAsiaTheme="minorEastAsia" w:hAnsiTheme="minorEastAsia" w:cs="宋体"/>
                <w:kern w:val="0"/>
              </w:rPr>
              <w:t>查验后留存高拍件</w:t>
            </w:r>
          </w:p>
        </w:tc>
      </w:tr>
      <w:tr w:rsidR="00496A1B">
        <w:trPr>
          <w:trHeight w:val="727"/>
        </w:trPr>
        <w:tc>
          <w:tcPr>
            <w:tcW w:w="709" w:type="dxa"/>
            <w:tcBorders>
              <w:top w:val="single" w:sz="4" w:space="0" w:color="000000"/>
              <w:left w:val="single" w:sz="4" w:space="0" w:color="000000"/>
              <w:bottom w:val="single" w:sz="4" w:space="0" w:color="000000"/>
              <w:right w:val="single" w:sz="4" w:space="0" w:color="000000"/>
            </w:tcBorders>
            <w:vAlign w:val="center"/>
          </w:tcPr>
          <w:p w:rsidR="00496A1B" w:rsidRDefault="00680086">
            <w:pPr>
              <w:widowControl/>
              <w:suppressAutoHyphens w:val="0"/>
              <w:spacing w:line="300" w:lineRule="exact"/>
              <w:ind w:firstLineChars="0" w:firstLine="0"/>
              <w:jc w:val="center"/>
              <w:textAlignment w:val="center"/>
            </w:pPr>
            <w:r>
              <w:t>5</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rPr>
                <w:rFonts w:asciiTheme="minorEastAsia" w:eastAsiaTheme="minorEastAsia" w:hAnsiTheme="minorEastAsia" w:cs="宋体"/>
                <w:kern w:val="0"/>
              </w:rPr>
            </w:pPr>
            <w:r>
              <w:rPr>
                <w:rFonts w:asciiTheme="minorEastAsia" w:eastAsiaTheme="minorEastAsia" w:hAnsiTheme="minorEastAsia" w:cs="宋体" w:hint="eastAsia"/>
                <w:kern w:val="0"/>
              </w:rPr>
              <w:t>未获取</w:t>
            </w:r>
            <w:r>
              <w:rPr>
                <w:rFonts w:asciiTheme="minorEastAsia" w:eastAsiaTheme="minorEastAsia" w:hAnsiTheme="minorEastAsia" w:cs="宋体"/>
                <w:kern w:val="0"/>
              </w:rPr>
              <w:t>到共享数据</w:t>
            </w:r>
            <w:r>
              <w:rPr>
                <w:rFonts w:asciiTheme="minorEastAsia" w:eastAsiaTheme="minorEastAsia" w:hAnsiTheme="minorEastAsia" w:cs="宋体" w:hint="eastAsia"/>
                <w:kern w:val="0"/>
              </w:rPr>
              <w:t>时</w:t>
            </w:r>
            <w:r>
              <w:rPr>
                <w:rFonts w:asciiTheme="minorEastAsia" w:eastAsiaTheme="minorEastAsia" w:hAnsiTheme="minorEastAsia" w:cs="宋体"/>
                <w:kern w:val="0"/>
              </w:rPr>
              <w:t>提供：</w:t>
            </w:r>
            <w:r>
              <w:rPr>
                <w:rFonts w:hint="eastAsia"/>
              </w:rPr>
              <w:t>变更</w:t>
            </w:r>
            <w:r>
              <w:t>后的</w:t>
            </w:r>
            <w:r>
              <w:rPr>
                <w:rFonts w:hint="eastAsia"/>
              </w:rPr>
              <w:t>单位</w:t>
            </w:r>
            <w:r>
              <w:t>证照</w:t>
            </w:r>
          </w:p>
        </w:tc>
        <w:tc>
          <w:tcPr>
            <w:tcW w:w="714"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1</w:t>
            </w:r>
          </w:p>
        </w:tc>
        <w:tc>
          <w:tcPr>
            <w:tcW w:w="857"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hint="eastAsia"/>
              </w:rPr>
              <w:t>原件</w:t>
            </w:r>
          </w:p>
        </w:tc>
        <w:tc>
          <w:tcPr>
            <w:tcW w:w="3713" w:type="dxa"/>
            <w:tcBorders>
              <w:top w:val="single" w:sz="4" w:space="0" w:color="000000"/>
              <w:left w:val="single" w:sz="4" w:space="0" w:color="000000"/>
              <w:bottom w:val="single" w:sz="4" w:space="0" w:color="000000"/>
              <w:right w:val="single" w:sz="4" w:space="0" w:color="000000"/>
            </w:tcBorders>
            <w:noWrap/>
            <w:vAlign w:val="center"/>
          </w:tcPr>
          <w:p w:rsidR="00496A1B" w:rsidRDefault="00680086">
            <w:pPr>
              <w:widowControl/>
              <w:suppressAutoHyphens w:val="0"/>
              <w:spacing w:line="300" w:lineRule="exact"/>
              <w:ind w:firstLineChars="0" w:firstLine="0"/>
              <w:jc w:val="center"/>
              <w:textAlignment w:val="center"/>
            </w:pPr>
            <w:r>
              <w:rPr>
                <w:rFonts w:asciiTheme="minorEastAsia" w:eastAsiaTheme="minorEastAsia" w:hAnsiTheme="minorEastAsia" w:cs="宋体"/>
                <w:kern w:val="0"/>
              </w:rPr>
              <w:t>查验后留存高拍件</w:t>
            </w:r>
          </w:p>
        </w:tc>
      </w:tr>
    </w:tbl>
    <w:p w:rsidR="00496A1B" w:rsidRDefault="00496A1B"/>
    <w:p w:rsidR="00496A1B" w:rsidRDefault="00496A1B"/>
    <w:p w:rsidR="00496A1B" w:rsidRDefault="00496A1B"/>
    <w:p w:rsidR="00496A1B" w:rsidRDefault="00680086" w:rsidP="00D13F37">
      <w:pPr>
        <w:pStyle w:val="a0"/>
        <w:ind w:firstLine="480"/>
      </w:pPr>
      <w:r>
        <w:rPr>
          <w:rFonts w:cs="宋体" w:hint="eastAsia"/>
          <w:sz w:val="24"/>
          <w:szCs w:val="24"/>
        </w:rPr>
        <w:t>附件：</w:t>
      </w:r>
      <w:r>
        <w:rPr>
          <w:rFonts w:eastAsia="宋体" w:cs="宋体" w:hint="eastAsia"/>
          <w:sz w:val="24"/>
          <w:szCs w:val="24"/>
        </w:rPr>
        <w:t>《北京市社会保险登记业务申请表（单位）》</w:t>
      </w:r>
    </w:p>
    <w:p w:rsidR="00496A1B" w:rsidRDefault="00496A1B"/>
    <w:p w:rsidR="00496A1B" w:rsidRDefault="00496A1B">
      <w:pPr>
        <w:tabs>
          <w:tab w:val="left" w:pos="1570"/>
        </w:tabs>
        <w:jc w:val="left"/>
      </w:pPr>
    </w:p>
    <w:sectPr w:rsidR="00496A1B" w:rsidSect="00496A1B">
      <w:headerReference w:type="even" r:id="rId6"/>
      <w:headerReference w:type="default" r:id="rId7"/>
      <w:footerReference w:type="even" r:id="rId8"/>
      <w:footerReference w:type="default" r:id="rId9"/>
      <w:headerReference w:type="first" r:id="rId10"/>
      <w:footerReference w:type="first" r:id="rId11"/>
      <w:pgSz w:w="11906" w:h="16838"/>
      <w:pgMar w:top="1361" w:right="1191" w:bottom="1361" w:left="1191" w:header="850"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1FE" w:rsidRDefault="001E31FE">
      <w:r>
        <w:separator/>
      </w:r>
    </w:p>
  </w:endnote>
  <w:endnote w:type="continuationSeparator" w:id="0">
    <w:p w:rsidR="001E31FE" w:rsidRDefault="001E3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37" w:rsidRDefault="00D13F37" w:rsidP="00D13F37">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37" w:rsidRDefault="00D13F37" w:rsidP="00D13F37">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37" w:rsidRDefault="00D13F37" w:rsidP="00D13F37">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1FE" w:rsidRDefault="001E31FE">
      <w:r>
        <w:separator/>
      </w:r>
    </w:p>
  </w:footnote>
  <w:footnote w:type="continuationSeparator" w:id="0">
    <w:p w:rsidR="001E31FE" w:rsidRDefault="001E3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37" w:rsidRDefault="00D13F37" w:rsidP="00D13F37">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37" w:rsidRDefault="00D13F37" w:rsidP="00D13F37">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37" w:rsidRDefault="00D13F37" w:rsidP="00D13F37">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YzA5MWJkMDcyMDkwNmY3ZTk2NzRmMzNjOTU1NmE0NWEifQ=="/>
  </w:docVars>
  <w:rsids>
    <w:rsidRoot w:val="005F0BFF"/>
    <w:rsid w:val="00060953"/>
    <w:rsid w:val="00115027"/>
    <w:rsid w:val="001E31FE"/>
    <w:rsid w:val="0046578B"/>
    <w:rsid w:val="00496A1B"/>
    <w:rsid w:val="005E50B6"/>
    <w:rsid w:val="005F0BFF"/>
    <w:rsid w:val="00680086"/>
    <w:rsid w:val="006B6C43"/>
    <w:rsid w:val="00A409F0"/>
    <w:rsid w:val="00D13F37"/>
    <w:rsid w:val="00D5078B"/>
    <w:rsid w:val="00EF463B"/>
    <w:rsid w:val="00F309BE"/>
    <w:rsid w:val="00FD3491"/>
    <w:rsid w:val="07606A15"/>
    <w:rsid w:val="287C5A76"/>
    <w:rsid w:val="2D165143"/>
    <w:rsid w:val="6E167F70"/>
    <w:rsid w:val="77724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6A1B"/>
    <w:pPr>
      <w:widowControl w:val="0"/>
      <w:suppressAutoHyphens/>
      <w:ind w:firstLineChars="200" w:firstLine="480"/>
      <w:jc w:val="both"/>
    </w:pPr>
    <w:rPr>
      <w:rFonts w:ascii="Calibri" w:hAnsi="Calibri"/>
      <w:kern w:val="2"/>
      <w:sz w:val="24"/>
      <w:szCs w:val="24"/>
    </w:rPr>
  </w:style>
  <w:style w:type="paragraph" w:styleId="3">
    <w:name w:val="heading 3"/>
    <w:basedOn w:val="a"/>
    <w:next w:val="a"/>
    <w:link w:val="3Char"/>
    <w:unhideWhenUsed/>
    <w:qFormat/>
    <w:rsid w:val="00496A1B"/>
    <w:pPr>
      <w:keepNext/>
      <w:keepLines/>
      <w:spacing w:line="120" w:lineRule="auto"/>
      <w:ind w:firstLineChars="0" w:firstLine="0"/>
      <w:jc w:val="center"/>
      <w:outlineLvl w:val="2"/>
    </w:pPr>
    <w:rPr>
      <w:rFonts w:eastAsia="黑体"/>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96A1B"/>
    <w:pPr>
      <w:spacing w:after="140" w:line="560" w:lineRule="exact"/>
      <w:ind w:firstLine="721"/>
    </w:pPr>
    <w:rPr>
      <w:rFonts w:eastAsia="仿宋_GB2312"/>
      <w:sz w:val="32"/>
      <w:szCs w:val="22"/>
    </w:rPr>
  </w:style>
  <w:style w:type="paragraph" w:styleId="a4">
    <w:name w:val="Body Text"/>
    <w:basedOn w:val="a"/>
    <w:next w:val="a5"/>
    <w:link w:val="Char0"/>
    <w:uiPriority w:val="99"/>
    <w:semiHidden/>
    <w:unhideWhenUsed/>
    <w:qFormat/>
    <w:rsid w:val="00496A1B"/>
    <w:pPr>
      <w:spacing w:after="120"/>
    </w:pPr>
  </w:style>
  <w:style w:type="paragraph" w:styleId="a5">
    <w:name w:val="footer"/>
    <w:basedOn w:val="a"/>
    <w:next w:val="5"/>
    <w:link w:val="Char1"/>
    <w:uiPriority w:val="99"/>
    <w:qFormat/>
    <w:rsid w:val="00496A1B"/>
    <w:pPr>
      <w:tabs>
        <w:tab w:val="center" w:pos="4153"/>
        <w:tab w:val="right" w:pos="8306"/>
      </w:tabs>
      <w:snapToGrid w:val="0"/>
      <w:jc w:val="left"/>
    </w:pPr>
    <w:rPr>
      <w:sz w:val="18"/>
    </w:rPr>
  </w:style>
  <w:style w:type="paragraph" w:styleId="5">
    <w:name w:val="index 5"/>
    <w:basedOn w:val="a"/>
    <w:next w:val="a"/>
    <w:uiPriority w:val="99"/>
    <w:semiHidden/>
    <w:unhideWhenUsed/>
    <w:qFormat/>
    <w:rsid w:val="00496A1B"/>
    <w:pPr>
      <w:ind w:leftChars="800" w:left="800" w:firstLine="0"/>
    </w:pPr>
  </w:style>
  <w:style w:type="paragraph" w:styleId="a6">
    <w:name w:val="header"/>
    <w:basedOn w:val="a"/>
    <w:link w:val="Char2"/>
    <w:qFormat/>
    <w:rsid w:val="00496A1B"/>
    <w:pPr>
      <w:pBdr>
        <w:bottom w:val="single" w:sz="6" w:space="1" w:color="auto"/>
      </w:pBdr>
      <w:tabs>
        <w:tab w:val="center" w:pos="4153"/>
        <w:tab w:val="right" w:pos="8306"/>
      </w:tabs>
      <w:snapToGrid w:val="0"/>
      <w:jc w:val="center"/>
    </w:pPr>
    <w:rPr>
      <w:sz w:val="18"/>
      <w:szCs w:val="18"/>
    </w:rPr>
  </w:style>
  <w:style w:type="paragraph" w:styleId="a7">
    <w:name w:val="footnote text"/>
    <w:basedOn w:val="a"/>
    <w:next w:val="a6"/>
    <w:link w:val="Char3"/>
    <w:unhideWhenUsed/>
    <w:qFormat/>
    <w:rsid w:val="00496A1B"/>
    <w:pPr>
      <w:snapToGrid w:val="0"/>
      <w:jc w:val="left"/>
    </w:pPr>
  </w:style>
  <w:style w:type="character" w:styleId="a8">
    <w:name w:val="Strong"/>
    <w:basedOn w:val="a1"/>
    <w:uiPriority w:val="22"/>
    <w:qFormat/>
    <w:rsid w:val="00496A1B"/>
    <w:rPr>
      <w:b/>
      <w:bCs/>
    </w:rPr>
  </w:style>
  <w:style w:type="character" w:customStyle="1" w:styleId="3Char">
    <w:name w:val="标题 3 Char"/>
    <w:basedOn w:val="a1"/>
    <w:link w:val="3"/>
    <w:qFormat/>
    <w:rsid w:val="00496A1B"/>
    <w:rPr>
      <w:rFonts w:ascii="Calibri" w:eastAsia="黑体" w:hAnsi="Calibri" w:cs="Times New Roman"/>
      <w:sz w:val="48"/>
      <w:szCs w:val="24"/>
    </w:rPr>
  </w:style>
  <w:style w:type="character" w:customStyle="1" w:styleId="Char0">
    <w:name w:val="正文文本 Char"/>
    <w:basedOn w:val="a1"/>
    <w:link w:val="a4"/>
    <w:uiPriority w:val="99"/>
    <w:semiHidden/>
    <w:qFormat/>
    <w:rsid w:val="00496A1B"/>
    <w:rPr>
      <w:rFonts w:ascii="Calibri" w:eastAsia="宋体" w:hAnsi="Calibri" w:cs="Times New Roman"/>
      <w:sz w:val="24"/>
      <w:szCs w:val="24"/>
    </w:rPr>
  </w:style>
  <w:style w:type="character" w:customStyle="1" w:styleId="Char">
    <w:name w:val="正文首行缩进 Char"/>
    <w:basedOn w:val="Char0"/>
    <w:link w:val="a0"/>
    <w:qFormat/>
    <w:rsid w:val="00496A1B"/>
    <w:rPr>
      <w:rFonts w:ascii="Calibri" w:eastAsia="仿宋_GB2312" w:hAnsi="Calibri" w:cs="Times New Roman"/>
      <w:sz w:val="32"/>
      <w:szCs w:val="24"/>
    </w:rPr>
  </w:style>
  <w:style w:type="character" w:customStyle="1" w:styleId="Char1">
    <w:name w:val="页脚 Char"/>
    <w:basedOn w:val="a1"/>
    <w:link w:val="a5"/>
    <w:uiPriority w:val="99"/>
    <w:qFormat/>
    <w:rsid w:val="00496A1B"/>
    <w:rPr>
      <w:rFonts w:ascii="Calibri" w:eastAsia="宋体" w:hAnsi="Calibri" w:cs="Times New Roman"/>
      <w:sz w:val="18"/>
      <w:szCs w:val="24"/>
    </w:rPr>
  </w:style>
  <w:style w:type="character" w:customStyle="1" w:styleId="Char2">
    <w:name w:val="页眉 Char"/>
    <w:basedOn w:val="a1"/>
    <w:link w:val="a6"/>
    <w:qFormat/>
    <w:rsid w:val="00496A1B"/>
    <w:rPr>
      <w:rFonts w:ascii="Calibri" w:eastAsia="宋体" w:hAnsi="Calibri" w:cs="Times New Roman"/>
      <w:sz w:val="18"/>
      <w:szCs w:val="18"/>
    </w:rPr>
  </w:style>
  <w:style w:type="character" w:customStyle="1" w:styleId="Char3">
    <w:name w:val="脚注文本 Char"/>
    <w:basedOn w:val="a1"/>
    <w:link w:val="a7"/>
    <w:qFormat/>
    <w:rsid w:val="00496A1B"/>
    <w:rPr>
      <w:rFonts w:ascii="Calibri" w:eastAsia="宋体" w:hAnsi="Calibri" w:cs="Times New Roman"/>
      <w:sz w:val="24"/>
      <w:szCs w:val="24"/>
    </w:rPr>
  </w:style>
  <w:style w:type="paragraph" w:styleId="a9">
    <w:name w:val="List Paragraph"/>
    <w:basedOn w:val="a"/>
    <w:uiPriority w:val="34"/>
    <w:qFormat/>
    <w:rsid w:val="00496A1B"/>
    <w:pPr>
      <w:ind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145</Words>
  <Characters>833</Characters>
  <Application>Microsoft Office Word</Application>
  <DocSecurity>0</DocSecurity>
  <Lines>6</Lines>
  <Paragraphs>1</Paragraphs>
  <ScaleCrop>false</ScaleCrop>
  <Company>东城社保</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 争</dc:creator>
  <cp:lastModifiedBy>东城社保</cp:lastModifiedBy>
  <cp:revision>6</cp:revision>
  <dcterms:created xsi:type="dcterms:W3CDTF">2024-03-26T14:06:00Z</dcterms:created>
  <dcterms:modified xsi:type="dcterms:W3CDTF">2024-12-12T03:05:00Z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F33D6F12D2544218BC7E77D2BBB6C656_13</vt:lpwstr>
  </property>
</Properties>
</file>