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北京市东城区人民政府</w:t>
      </w:r>
      <w:r>
        <w:rPr>
          <w:rFonts w:hint="default" w:ascii="Times New Roman" w:hAnsi="Times New Roman" w:eastAsia="方正小标宋简体" w:cs="Times New Roman"/>
          <w:sz w:val="44"/>
          <w:szCs w:val="44"/>
          <w:highlight w:val="none"/>
          <w:lang w:val="en-US" w:eastAsia="zh-CN"/>
        </w:rPr>
        <w:t>前门街道办事处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2023年法治政府建设年度情况报告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2023年，在东城区委、区政府的坚强领导下，前门街道以习近平新时代中国特色社会主义思想为指导，全面贯彻党的二十大精神，深入学习贯彻习近平法治思想，认真落实区委、区政府关于法治政府建设的各项决策部署，加速“崇文争先”，做实“六字文章”，扎实推进法治政府建设各项工作，现将有关情况报告如下。</w:t>
      </w:r>
    </w:p>
    <w:p>
      <w:pPr>
        <w:keepNext w:val="0"/>
        <w:keepLines w:val="0"/>
        <w:pageBreakBefore w:val="0"/>
        <w:widowControl w:val="0"/>
        <w:kinsoku/>
        <w:wordWrap/>
        <w:overflowPunct/>
        <w:topLinePunct w:val="0"/>
        <w:autoSpaceDE/>
        <w:autoSpaceDN/>
        <w:bidi w:val="0"/>
        <w:spacing w:line="560" w:lineRule="exact"/>
        <w:ind w:left="0" w:leftChars="0" w:firstLine="608" w:firstLineChars="19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一、2023年度推进法治政府建设的主要举措和成效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（一）学习贯彻党的二十大精神和习近平法治思想，提升干部法治思维和依法办事能力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1.聚焦理论武装，夯实政治思想基础。突出用中国特色社会主义伟大旗帜团结引领，不断强化政治担当。坚持</w:t>
      </w:r>
      <w:r>
        <w:rPr>
          <w:rFonts w:hint="eastAsia" w:ascii="Times New Roman" w:hAnsi="Times New Roman" w:eastAsia="仿宋_GB2312" w:cs="Times New Roman"/>
          <w:color w:val="auto"/>
          <w:sz w:val="32"/>
          <w:szCs w:val="28"/>
          <w:highlight w:val="none"/>
          <w:lang w:val="en-US" w:eastAsia="zh-CN"/>
        </w:rPr>
        <w:t>理论学习中心组</w:t>
      </w:r>
      <w:r>
        <w:rPr>
          <w:rFonts w:hint="default" w:ascii="Times New Roman" w:hAnsi="Times New Roman" w:eastAsia="仿宋_GB2312" w:cs="Times New Roman"/>
          <w:color w:val="auto"/>
          <w:sz w:val="32"/>
          <w:szCs w:val="28"/>
          <w:highlight w:val="none"/>
          <w:lang w:val="en-US" w:eastAsia="zh-CN"/>
        </w:rPr>
        <w:t>示范带头，将党的二十大精神、习近平法治思想纳入</w:t>
      </w:r>
      <w:r>
        <w:rPr>
          <w:rFonts w:hint="eastAsia" w:ascii="Times New Roman" w:hAnsi="Times New Roman" w:eastAsia="仿宋_GB2312" w:cs="Times New Roman"/>
          <w:color w:val="auto"/>
          <w:sz w:val="32"/>
          <w:szCs w:val="28"/>
          <w:highlight w:val="none"/>
          <w:lang w:val="en-US" w:eastAsia="zh-CN"/>
        </w:rPr>
        <w:t>理论学习中心组</w:t>
      </w:r>
      <w:r>
        <w:rPr>
          <w:rFonts w:hint="default" w:ascii="Times New Roman" w:hAnsi="Times New Roman" w:eastAsia="仿宋_GB2312" w:cs="Times New Roman"/>
          <w:color w:val="auto"/>
          <w:sz w:val="32"/>
          <w:szCs w:val="28"/>
          <w:highlight w:val="none"/>
          <w:lang w:val="en-US" w:eastAsia="zh-CN"/>
        </w:rPr>
        <w:t>每次必学内容，组织开展5个重点篇目交流研讨，结合日常工作深入研究落实措施，不断强化法治思维素养。坚持主要领导深学先用，工委书记、办事处主任全程参加区委“深入学习贯彻党的二十大精神 坚持不懈用习近平新时代中国特色社会主义思想凝心铸魂”线上辅导讲座，不断增强末端落实能力。坚持组织全员学用，法治工作主管领导参加东城区处级领导干部习近平法治思想专题研修班，全体人员大会集中学习、各科室各支部分组学习等方式，聚力强化街道的政治意识、政治能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2.聚焦法治素养，狠抓专题业务培训。结合街道法治工作实际，集中组织全体工作人员开展专题培训，重点从《民法典》规定的合同成立要件、阴阳合同效力、合同格式条款、情势变更认定，以及合同签订常见风险防范点等7个方面，结合经典案例努力做到“六个讲清”，即讲清法规常识与主要条款、讲清适用范围和运用方法、讲清普遍性问题及常见注意事项，使参训人员对日常工作中的合同签订以及合同风险防范有了全面系统认识，筑牢合同法律风险防线，为依法行政打下坚实基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3.聚焦依法行政，坚持提升法治意识。制定专题学习计划，组织集中学习与自主学习、线上法律答题与线下专家授课等多种形式，持续强化机关干部法治观念。利用街道月度工作点评会、接诉即办调度会、重点工作推进会等时机，开展专题案例分析和以案释法学习，不断提高干部依法行政能力。组织新任职和新提拔干部开展系统学习，参加东城区国家工作人员学法考试，合格率100%，全面提高机关干部法律意识和依法履职能力。</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（二）健全法治工作制度，推动法治政府建设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1.严格决策程序，强化合法性审查。坚决贯彻《重大行政决策程序暂行条例》《东城区重大行政决策程序实施细则》各项要求，严格执行“三重一大”议事机制决策，严格履行广泛征求意见、专家咨询论证、合法性评估前置程序，共召开工委会54次，主任办公会40次，对事关街道发展全局的122项重大事项进行了专题研究，全部做到依法决策，有效防范了风险隐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2.完善依法行政各项工作制度。制定《前门街道行政复议答复和诉讼案件应诉工作制度》和《前门街道重大行政执法决定法制审核办法》，明确工作分工和工作流程，逐步推进法制工作制度化、规范化，对5件重大行政执法案件进行法制审核，提请主任办公会审议通过3件，有效提升了行政执法决策的质量效益。</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3.有效落实法律顾问制度。聘请有资质、有能力的律所担任街道法律顾问，审核各类合同227份，为各职能部门提供各类法律意见建议25条，参与协调会商7次，对6件涉法涉诉疑难复杂纠纷出具法律意见和风险提示。</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（三）加强行政执法规范与效能建设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1.推进行政执法规范化建设。完善综合执法体制机制，实现街道“一支队伍管执法”；完成行政执法人员每人每年不少于60学时的业务知识和法律法规培训；完成全年2次执法案卷评查工作，抽取案卷9本，占总案卷量的10%，符合相关抽评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2.严格规范公正文明执法。全面贯彻落实行政执法“三项制度”和行政处罚裁量基准制度，进一步巩固轻微违法免罚和初次违法慎罚制度，共查处各类违法行为258件，其中一般程序案件共查处97件</w:t>
      </w:r>
      <w:r>
        <w:rPr>
          <w:rFonts w:hint="eastAsia" w:ascii="Times New Roman" w:hAnsi="Times New Roman" w:eastAsia="仿宋_GB2312" w:cs="Times New Roman"/>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简易程序案件共查处161件。完成行政执法指导案例撰写。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（四）不断强化内外监督工作合力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1.主动接受人大依法监督和政协民主监督。严格落实代表建议、政协提案办理制度。做好接待区人大、政协各项检查视察调研等活动的服务保障工作。认真梳理案件数量，制定工作清单。全年办理市政协提案1个、区政协提案4件建议1个、党代表建议1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2.加强资金使用监督。紧盯重大决策、重要支出、重点环节，落实审计监督主体责任，修订《前门街道办事处项目审计、</w:t>
      </w:r>
      <w:r>
        <w:rPr>
          <w:rFonts w:hint="eastAsia" w:ascii="Times New Roman" w:hAnsi="Times New Roman" w:eastAsia="仿宋_GB2312" w:cs="Times New Roman"/>
          <w:color w:val="auto"/>
          <w:sz w:val="32"/>
          <w:szCs w:val="28"/>
          <w:highlight w:val="none"/>
          <w:lang w:val="en-US" w:eastAsia="zh-CN"/>
        </w:rPr>
        <w:t>监督</w:t>
      </w:r>
      <w:bookmarkStart w:id="0" w:name="_GoBack"/>
      <w:bookmarkEnd w:id="0"/>
      <w:r>
        <w:rPr>
          <w:rFonts w:hint="default" w:ascii="Times New Roman" w:hAnsi="Times New Roman" w:eastAsia="仿宋_GB2312" w:cs="Times New Roman"/>
          <w:color w:val="auto"/>
          <w:sz w:val="32"/>
          <w:szCs w:val="28"/>
          <w:highlight w:val="none"/>
          <w:lang w:val="en-US" w:eastAsia="zh-CN"/>
        </w:rPr>
        <w:t>管理办法》，强化日常管理，筑牢资金安全防护网。</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3.加大信息公开力度。按照依法行政、法治政府建设及政府信息公开的相关要求，做到第一时间公布，到期清理，供公众查阅，接受公众监督，共新增、更新信息162条，收到政府信息公开申请件3件，在规定时限内依法答复和登记备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4.自觉接受司法监督。落实行政机关负责人出庭应诉制度，今年涉及行政诉讼3件、行政复议2件，劳动仲裁1件，在案件办理过程中，街道全面履行复议应诉工作职责，尊重并执行生效行政复议决定和法院生效裁判。</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（五）有效化解矛盾纠纷，实现公共法律服务全覆盖</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1.依法做好信访工作。全面落实《信访工作条例》加强基础业务规范化、标准化建设，发挥街道信访工作联席会议作用，全力推动化解一批重要矛盾。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2.深化多元调解机制。坚持和发展新时代“枫桥经验”稳步推进“多元调解”“诉调对接”，开展矛盾排查226次，调解各类纠纷52件，调解成功52件，成功率100%。</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3.加强公共法律服务供给。全面落实村居公益法律服务行动，为每个社区配备一名法律顾问。开展法治讲座7场，实地宣传活动11场次、解答居民咨询161件，入户服务12人次，为社区治理提供法律意见建议28条，参与调解、信访、接诉即办案件处理15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28"/>
          <w:highlight w:val="none"/>
          <w:lang w:val="en-US" w:eastAsia="zh-CN"/>
        </w:rPr>
      </w:pPr>
      <w:r>
        <w:rPr>
          <w:rFonts w:hint="default" w:ascii="Times New Roman" w:hAnsi="Times New Roman" w:eastAsia="黑体" w:cs="Times New Roman"/>
          <w:color w:val="auto"/>
          <w:sz w:val="32"/>
          <w:szCs w:val="28"/>
          <w:highlight w:val="none"/>
          <w:lang w:val="en-US" w:eastAsia="zh-CN"/>
        </w:rPr>
        <w:t>二、2023年推进法治政府建设存在的不足及存在的原因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eastAsia="仿宋_GB2312" w:cs="Times New Roman"/>
          <w:color w:val="auto"/>
          <w:sz w:val="32"/>
          <w:szCs w:val="28"/>
          <w:highlight w:val="none"/>
          <w:lang w:val="en-US" w:eastAsia="zh-CN"/>
        </w:rPr>
        <w:t>一是</w:t>
      </w:r>
      <w:r>
        <w:rPr>
          <w:rFonts w:hint="default" w:ascii="Times New Roman" w:hAnsi="Times New Roman" w:eastAsia="仿宋_GB2312" w:cs="Times New Roman"/>
          <w:color w:val="auto"/>
          <w:sz w:val="32"/>
          <w:szCs w:val="28"/>
          <w:highlight w:val="none"/>
          <w:lang w:val="en-US" w:eastAsia="zh-CN"/>
        </w:rPr>
        <w:t>法治建设整体水平需进一步提升，法治建设力量依然薄弱，人员队伍整体法律素养和专业化建设存在短板。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eastAsia="仿宋_GB2312" w:cs="Times New Roman"/>
          <w:color w:val="auto"/>
          <w:sz w:val="32"/>
          <w:szCs w:val="28"/>
          <w:highlight w:val="none"/>
          <w:lang w:val="en-US" w:eastAsia="zh-CN"/>
        </w:rPr>
        <w:t>二是</w:t>
      </w:r>
      <w:r>
        <w:rPr>
          <w:rFonts w:hint="default" w:ascii="Times New Roman" w:hAnsi="Times New Roman" w:eastAsia="仿宋_GB2312" w:cs="Times New Roman"/>
          <w:color w:val="auto"/>
          <w:sz w:val="32"/>
          <w:szCs w:val="28"/>
          <w:highlight w:val="none"/>
          <w:lang w:val="en-US" w:eastAsia="zh-CN"/>
        </w:rPr>
        <w:t>在推进依法行政过程中运用法治思维和法治方式解决问题的本领和意识需进一步深化，落实合法性审核、行政执法规范化建设水平需要进一步提升。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eastAsia" w:ascii="Times New Roman" w:hAnsi="Times New Roman" w:eastAsia="仿宋_GB2312" w:cs="Times New Roman"/>
          <w:color w:val="auto"/>
          <w:sz w:val="32"/>
          <w:szCs w:val="28"/>
          <w:highlight w:val="none"/>
          <w:lang w:val="en-US" w:eastAsia="zh-CN"/>
        </w:rPr>
        <w:t>三是</w:t>
      </w:r>
      <w:r>
        <w:rPr>
          <w:rFonts w:hint="default" w:ascii="Times New Roman" w:hAnsi="Times New Roman" w:eastAsia="仿宋_GB2312" w:cs="Times New Roman"/>
          <w:color w:val="auto"/>
          <w:sz w:val="32"/>
          <w:szCs w:val="28"/>
          <w:highlight w:val="none"/>
          <w:lang w:val="en-US" w:eastAsia="zh-CN"/>
        </w:rPr>
        <w:t>学法用法普法工作创新不足，提升质量效果问题依然存在。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28"/>
          <w:highlight w:val="none"/>
          <w:lang w:val="en-US" w:eastAsia="zh-CN"/>
        </w:rPr>
      </w:pPr>
      <w:r>
        <w:rPr>
          <w:rFonts w:hint="default" w:ascii="Times New Roman" w:hAnsi="Times New Roman" w:eastAsia="黑体" w:cs="Times New Roman"/>
          <w:color w:val="auto"/>
          <w:sz w:val="32"/>
          <w:szCs w:val="28"/>
          <w:highlight w:val="none"/>
          <w:lang w:val="en-US" w:eastAsia="zh-CN"/>
        </w:rPr>
        <w:t>三、2023年党政主要负责人履行推进法治政府建设第一人职责，加强法治政府建设的有关情况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楷体_GB2312" w:cs="Times New Roman"/>
          <w:kern w:val="2"/>
          <w:sz w:val="32"/>
          <w:szCs w:val="32"/>
          <w:highlight w:val="none"/>
          <w:lang w:val="en-US" w:eastAsia="zh-CN" w:bidi="ar-SA"/>
        </w:rPr>
        <w:t>（一）高度重视。</w:t>
      </w:r>
      <w:r>
        <w:rPr>
          <w:rFonts w:hint="default" w:ascii="Times New Roman" w:hAnsi="Times New Roman" w:eastAsia="仿宋_GB2312" w:cs="Times New Roman"/>
          <w:color w:val="auto"/>
          <w:sz w:val="32"/>
          <w:szCs w:val="28"/>
          <w:highlight w:val="none"/>
          <w:lang w:val="en-US" w:eastAsia="zh-CN"/>
        </w:rPr>
        <w:t>街道党政主要负责人作为推进法治建设第一责任人，依法全面履行政府职能，落实权力清单、责任清单，进一步强化党对推进法治政府建设工作的全过程。严格遵守国家法律法规和有关党内法规，严格按照国务院、市、区关于法治政府建设的工作要求，结合街道实际把法治政府建设的各项工作认真分解抓好抓落实。</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楷体_GB2312" w:cs="Times New Roman"/>
          <w:kern w:val="2"/>
          <w:sz w:val="32"/>
          <w:szCs w:val="32"/>
          <w:highlight w:val="none"/>
          <w:lang w:val="en-US" w:eastAsia="zh-CN" w:bidi="ar-SA"/>
        </w:rPr>
        <w:t>（二）带头学法。</w:t>
      </w:r>
      <w:r>
        <w:rPr>
          <w:rFonts w:hint="default" w:ascii="Times New Roman" w:hAnsi="Times New Roman" w:eastAsia="仿宋_GB2312" w:cs="Times New Roman"/>
          <w:color w:val="auto"/>
          <w:sz w:val="32"/>
          <w:szCs w:val="28"/>
          <w:highlight w:val="none"/>
          <w:lang w:val="en-US" w:eastAsia="zh-CN"/>
        </w:rPr>
        <w:t>街道党政主要负责人在工委会、</w:t>
      </w:r>
      <w:r>
        <w:rPr>
          <w:rFonts w:hint="eastAsia" w:ascii="Times New Roman" w:hAnsi="Times New Roman" w:eastAsia="仿宋_GB2312" w:cs="Times New Roman"/>
          <w:color w:val="auto"/>
          <w:sz w:val="32"/>
          <w:szCs w:val="28"/>
          <w:highlight w:val="none"/>
          <w:lang w:val="en-US" w:eastAsia="zh-CN"/>
        </w:rPr>
        <w:t>理论学习中心组</w:t>
      </w:r>
      <w:r>
        <w:rPr>
          <w:rFonts w:hint="default" w:ascii="Times New Roman" w:hAnsi="Times New Roman" w:eastAsia="仿宋_GB2312" w:cs="Times New Roman"/>
          <w:color w:val="auto"/>
          <w:sz w:val="32"/>
          <w:szCs w:val="28"/>
          <w:highlight w:val="none"/>
          <w:lang w:val="en-US" w:eastAsia="zh-CN"/>
        </w:rPr>
        <w:t>学习（扩大）会上带头学习《习近平法治思想是全面依法治国的根本遵循和行动指南》《总体国家安全观学习纲要》《北京市党政领导干部安全生产责任制实施细则》等内容。主任办公会先后学习了《宪法》《民法典》《统计法》《档案法》《接诉即办工作条例》《北京市单位安全消防主体责任规定》等法律法规，不断提高班子成员法治素养和依法行政意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楷体_GB2312" w:cs="Times New Roman"/>
          <w:kern w:val="2"/>
          <w:sz w:val="32"/>
          <w:szCs w:val="32"/>
          <w:highlight w:val="none"/>
          <w:lang w:val="en-US" w:eastAsia="zh-CN" w:bidi="ar-SA"/>
        </w:rPr>
        <w:t>（三）依法办事。</w:t>
      </w:r>
      <w:r>
        <w:rPr>
          <w:rFonts w:hint="default" w:ascii="Times New Roman" w:hAnsi="Times New Roman" w:eastAsia="仿宋_GB2312" w:cs="Times New Roman"/>
          <w:color w:val="auto"/>
          <w:sz w:val="32"/>
          <w:szCs w:val="28"/>
          <w:highlight w:val="none"/>
          <w:lang w:val="en-US" w:eastAsia="zh-CN"/>
        </w:rPr>
        <w:t>街道党政主要负责人自觉维护司法权威，坚持依法行政，依法依章程履行职能，认真有序开展工作，严格履行重大决策程序。督促班子其他成员和各部门负责人依法办事。制定《前门街道工委“三重一大”事项集体决策实施办法》，对重大行政决策事项按照集体决策的原则、程序和方法做了明确规范，保证决策质量，确保重大问题决策有法可依。重视行政应诉工作，关注案件进展，指定相关主管领导出庭应诉。</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28"/>
          <w:highlight w:val="none"/>
          <w:lang w:val="en-US" w:eastAsia="zh-CN"/>
        </w:rPr>
      </w:pPr>
      <w:r>
        <w:rPr>
          <w:rFonts w:hint="default" w:ascii="Times New Roman" w:hAnsi="Times New Roman" w:eastAsia="黑体" w:cs="Times New Roman"/>
          <w:color w:val="auto"/>
          <w:sz w:val="32"/>
          <w:szCs w:val="28"/>
          <w:highlight w:val="none"/>
          <w:lang w:val="en-US" w:eastAsia="zh-CN"/>
        </w:rPr>
        <w:t>四、2024年推进法治政府建设的主要安排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楷体_GB2312" w:cs="Times New Roman"/>
          <w:kern w:val="2"/>
          <w:sz w:val="32"/>
          <w:szCs w:val="32"/>
          <w:highlight w:val="none"/>
          <w:lang w:val="en-US" w:eastAsia="zh-CN" w:bidi="ar-SA"/>
        </w:rPr>
        <w:t>（一）持续推进依法行政工作。</w:t>
      </w:r>
      <w:r>
        <w:rPr>
          <w:rFonts w:hint="default" w:ascii="Times New Roman" w:hAnsi="Times New Roman" w:eastAsia="仿宋_GB2312" w:cs="Times New Roman"/>
          <w:color w:val="auto"/>
          <w:sz w:val="32"/>
          <w:szCs w:val="28"/>
          <w:highlight w:val="none"/>
          <w:lang w:val="en-US" w:eastAsia="zh-CN"/>
        </w:rPr>
        <w:t>以习近平新时代中国特色社会主义思想为指导，全面贯彻党的二十大精神，深入学习贯彻习近平法治思想，全面落实党政主要负责人履行法治建设第一责任人职责，强化提高行政执法人员、法制人员依法办事能力，进一步提升领导干部和行政机关工作人员运用法治思维和法治方式开展工作的能力和水平。</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楷体_GB2312" w:cs="Times New Roman"/>
          <w:kern w:val="2"/>
          <w:sz w:val="32"/>
          <w:szCs w:val="32"/>
          <w:highlight w:val="none"/>
          <w:lang w:val="en-US" w:eastAsia="zh-CN" w:bidi="ar-SA"/>
        </w:rPr>
        <w:t>（二）严格规范公正文明执法。</w:t>
      </w:r>
      <w:r>
        <w:rPr>
          <w:rFonts w:hint="default" w:ascii="Times New Roman" w:hAnsi="Times New Roman" w:eastAsia="仿宋_GB2312" w:cs="Times New Roman"/>
          <w:color w:val="auto"/>
          <w:sz w:val="32"/>
          <w:szCs w:val="28"/>
          <w:highlight w:val="none"/>
          <w:lang w:val="en-US" w:eastAsia="zh-CN"/>
        </w:rPr>
        <w:t>严格贯彻落实行政执法公示制度、执法全过程记录制度、重大执法决定法制审核制度。严格做好综合行政执法处罚信息</w:t>
      </w:r>
      <w:r>
        <w:rPr>
          <w:rFonts w:hint="eastAsia" w:ascii="Times New Roman" w:hAnsi="Times New Roman" w:eastAsia="仿宋_GB2312" w:cs="Times New Roman"/>
          <w:color w:val="auto"/>
          <w:sz w:val="32"/>
          <w:szCs w:val="28"/>
          <w:highlight w:val="none"/>
          <w:lang w:val="en-US" w:eastAsia="zh-CN"/>
        </w:rPr>
        <w:t>等各</w:t>
      </w:r>
      <w:r>
        <w:rPr>
          <w:rFonts w:hint="default" w:ascii="Times New Roman" w:hAnsi="Times New Roman" w:eastAsia="仿宋_GB2312" w:cs="Times New Roman"/>
          <w:color w:val="auto"/>
          <w:sz w:val="32"/>
          <w:szCs w:val="28"/>
          <w:highlight w:val="none"/>
          <w:lang w:val="en-US" w:eastAsia="zh-CN"/>
        </w:rPr>
        <w:t>项动态信息的“双公示”工作，做到该公开的一律公开。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楷体_GB2312" w:cs="Times New Roman"/>
          <w:kern w:val="2"/>
          <w:sz w:val="32"/>
          <w:szCs w:val="32"/>
          <w:highlight w:val="none"/>
          <w:lang w:val="en-US" w:eastAsia="zh-CN" w:bidi="ar-SA"/>
        </w:rPr>
        <w:t>（三）着力强化行政执法监督。</w:t>
      </w:r>
      <w:r>
        <w:rPr>
          <w:rFonts w:hint="default" w:ascii="Times New Roman" w:hAnsi="Times New Roman" w:eastAsia="仿宋_GB2312" w:cs="Times New Roman"/>
          <w:color w:val="auto"/>
          <w:sz w:val="32"/>
          <w:szCs w:val="28"/>
          <w:highlight w:val="none"/>
          <w:lang w:val="en-US" w:eastAsia="zh-CN"/>
        </w:rPr>
        <w:t>组织开展案卷制作培训和评查工作，做好重大案件的法制审核，重大行政决策的合法性审查 ，加强行政复议和行政应诉工作。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楷体_GB2312" w:cs="Times New Roman"/>
          <w:kern w:val="2"/>
          <w:sz w:val="32"/>
          <w:szCs w:val="32"/>
          <w:highlight w:val="none"/>
          <w:lang w:val="en-US" w:eastAsia="zh-CN" w:bidi="ar-SA"/>
        </w:rPr>
        <w:t>（四）优化法制机构队伍建设。</w:t>
      </w:r>
      <w:r>
        <w:rPr>
          <w:rFonts w:hint="default" w:ascii="Times New Roman" w:hAnsi="Times New Roman" w:eastAsia="仿宋_GB2312" w:cs="Times New Roman"/>
          <w:color w:val="auto"/>
          <w:sz w:val="32"/>
          <w:szCs w:val="28"/>
          <w:highlight w:val="none"/>
          <w:lang w:val="en-US" w:eastAsia="zh-CN"/>
        </w:rPr>
        <w:t>完善和优化法制机构的职能配置，加强执法人员培育工作，提高法律专业人员比例,为街道法制工作提供有力保障。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楷体_GB2312" w:cs="Times New Roman"/>
          <w:kern w:val="2"/>
          <w:sz w:val="32"/>
          <w:szCs w:val="32"/>
          <w:highlight w:val="none"/>
          <w:lang w:val="en-US" w:eastAsia="zh-CN" w:bidi="ar-SA"/>
        </w:rPr>
        <w:t>（五）全面提升法治宣传实效。</w:t>
      </w:r>
      <w:r>
        <w:rPr>
          <w:rFonts w:hint="default" w:ascii="Times New Roman" w:hAnsi="Times New Roman" w:eastAsia="仿宋_GB2312" w:cs="Times New Roman"/>
          <w:color w:val="auto"/>
          <w:sz w:val="32"/>
          <w:szCs w:val="28"/>
          <w:highlight w:val="none"/>
          <w:lang w:val="en-US" w:eastAsia="zh-CN"/>
        </w:rPr>
        <w:t>按照“谁执法谁普法”“谁管理谁普法”“谁服务谁普法”的要求，扎实推进“八五”普法规划开展，进一步丰富宣传载体，利用灵活多样的宣传形式，形成全社会共同参与法治建设的良好氛围。</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B4AB8A-FDB9-4241-9AA1-2FF3449B86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424D05D-2208-4FFC-8671-05A1DF708DA2}"/>
  </w:font>
  <w:font w:name="方正小标宋简体">
    <w:panose1 w:val="03000509000000000000"/>
    <w:charset w:val="86"/>
    <w:family w:val="auto"/>
    <w:pitch w:val="default"/>
    <w:sig w:usb0="00000001" w:usb1="080E0000" w:usb2="00000000" w:usb3="00000000" w:csb0="00040000" w:csb1="00000000"/>
    <w:embedRegular r:id="rId3" w:fontKey="{DA302347-88BE-4E09-90D4-6A52B8F939F9}"/>
  </w:font>
  <w:font w:name="楷体_GB2312">
    <w:panose1 w:val="02010609030101010101"/>
    <w:charset w:val="86"/>
    <w:family w:val="modern"/>
    <w:pitch w:val="default"/>
    <w:sig w:usb0="00000001" w:usb1="080E0000" w:usb2="00000000" w:usb3="00000000" w:csb0="00040000" w:csb1="00000000"/>
    <w:embedRegular r:id="rId4" w:fontKey="{F754D33A-6062-489D-A24E-D2A087F2BA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7BCB302B"/>
    <w:rsid w:val="0007227F"/>
    <w:rsid w:val="00411CA3"/>
    <w:rsid w:val="005044A5"/>
    <w:rsid w:val="007C11F3"/>
    <w:rsid w:val="007F5255"/>
    <w:rsid w:val="00863B59"/>
    <w:rsid w:val="00AB35C0"/>
    <w:rsid w:val="00DC0E05"/>
    <w:rsid w:val="00DD3B54"/>
    <w:rsid w:val="00FA56C5"/>
    <w:rsid w:val="013817E8"/>
    <w:rsid w:val="013B1729"/>
    <w:rsid w:val="014E5BEC"/>
    <w:rsid w:val="01842446"/>
    <w:rsid w:val="01DE64BE"/>
    <w:rsid w:val="01EF143D"/>
    <w:rsid w:val="01FA3429"/>
    <w:rsid w:val="020169BA"/>
    <w:rsid w:val="02241377"/>
    <w:rsid w:val="024E2D0E"/>
    <w:rsid w:val="029C78BA"/>
    <w:rsid w:val="02A11298"/>
    <w:rsid w:val="02B0310F"/>
    <w:rsid w:val="02D41225"/>
    <w:rsid w:val="02DC6472"/>
    <w:rsid w:val="02EC3334"/>
    <w:rsid w:val="02F2197A"/>
    <w:rsid w:val="02F70D3E"/>
    <w:rsid w:val="03346958"/>
    <w:rsid w:val="033F292A"/>
    <w:rsid w:val="03475E56"/>
    <w:rsid w:val="035074CE"/>
    <w:rsid w:val="039707F0"/>
    <w:rsid w:val="03AE2D72"/>
    <w:rsid w:val="03BD6DA4"/>
    <w:rsid w:val="03C65D95"/>
    <w:rsid w:val="03CC526A"/>
    <w:rsid w:val="03E1680B"/>
    <w:rsid w:val="03E81339"/>
    <w:rsid w:val="03F2249B"/>
    <w:rsid w:val="03F84D6E"/>
    <w:rsid w:val="040259F6"/>
    <w:rsid w:val="04135BCF"/>
    <w:rsid w:val="042A577C"/>
    <w:rsid w:val="045467CF"/>
    <w:rsid w:val="045F23F9"/>
    <w:rsid w:val="04757B16"/>
    <w:rsid w:val="047877A7"/>
    <w:rsid w:val="04B01312"/>
    <w:rsid w:val="04B87F56"/>
    <w:rsid w:val="04D971BB"/>
    <w:rsid w:val="05070923"/>
    <w:rsid w:val="050E4C13"/>
    <w:rsid w:val="05191A1E"/>
    <w:rsid w:val="05523C36"/>
    <w:rsid w:val="055E112D"/>
    <w:rsid w:val="05851AEF"/>
    <w:rsid w:val="05A738D1"/>
    <w:rsid w:val="05B12642"/>
    <w:rsid w:val="05B20A5D"/>
    <w:rsid w:val="05C45D1A"/>
    <w:rsid w:val="05E117DA"/>
    <w:rsid w:val="05FE4192"/>
    <w:rsid w:val="0618707F"/>
    <w:rsid w:val="0623507E"/>
    <w:rsid w:val="06333B96"/>
    <w:rsid w:val="06594B38"/>
    <w:rsid w:val="06663C21"/>
    <w:rsid w:val="06B75E4E"/>
    <w:rsid w:val="06B96315"/>
    <w:rsid w:val="06BD2749"/>
    <w:rsid w:val="06BF6E17"/>
    <w:rsid w:val="06D344AA"/>
    <w:rsid w:val="06EC025D"/>
    <w:rsid w:val="06FF400A"/>
    <w:rsid w:val="070A2AE9"/>
    <w:rsid w:val="073B0703"/>
    <w:rsid w:val="074B1CCF"/>
    <w:rsid w:val="077E646A"/>
    <w:rsid w:val="07832F64"/>
    <w:rsid w:val="07874C24"/>
    <w:rsid w:val="07AA3FA5"/>
    <w:rsid w:val="07BD5499"/>
    <w:rsid w:val="07C00703"/>
    <w:rsid w:val="07D21D7A"/>
    <w:rsid w:val="07D96C64"/>
    <w:rsid w:val="07DA5D7D"/>
    <w:rsid w:val="08320337"/>
    <w:rsid w:val="0882515F"/>
    <w:rsid w:val="089224EB"/>
    <w:rsid w:val="08BA7E76"/>
    <w:rsid w:val="09045F63"/>
    <w:rsid w:val="090C38C5"/>
    <w:rsid w:val="09137F54"/>
    <w:rsid w:val="09252C20"/>
    <w:rsid w:val="09855345"/>
    <w:rsid w:val="09A805F6"/>
    <w:rsid w:val="09B30424"/>
    <w:rsid w:val="09C00EC3"/>
    <w:rsid w:val="09C4094F"/>
    <w:rsid w:val="0A06181E"/>
    <w:rsid w:val="0A075D0B"/>
    <w:rsid w:val="0A13403D"/>
    <w:rsid w:val="0A232632"/>
    <w:rsid w:val="0A297311"/>
    <w:rsid w:val="0A31099C"/>
    <w:rsid w:val="0A536A75"/>
    <w:rsid w:val="0A5D3B7D"/>
    <w:rsid w:val="0A680979"/>
    <w:rsid w:val="0AB4189C"/>
    <w:rsid w:val="0ACC414D"/>
    <w:rsid w:val="0ACD0D59"/>
    <w:rsid w:val="0B7F1815"/>
    <w:rsid w:val="0B9B5F0A"/>
    <w:rsid w:val="0BEA01C0"/>
    <w:rsid w:val="0BED0F9C"/>
    <w:rsid w:val="0BFB15C7"/>
    <w:rsid w:val="0C004D85"/>
    <w:rsid w:val="0C1C7A3F"/>
    <w:rsid w:val="0C2A73C5"/>
    <w:rsid w:val="0C5E457A"/>
    <w:rsid w:val="0C7B1B0B"/>
    <w:rsid w:val="0CBE793C"/>
    <w:rsid w:val="0CE273A2"/>
    <w:rsid w:val="0CEE2E6C"/>
    <w:rsid w:val="0CEF3188"/>
    <w:rsid w:val="0CF41273"/>
    <w:rsid w:val="0D006EF3"/>
    <w:rsid w:val="0D2337A6"/>
    <w:rsid w:val="0D3A4AED"/>
    <w:rsid w:val="0D3A546B"/>
    <w:rsid w:val="0D3F756A"/>
    <w:rsid w:val="0D5971FC"/>
    <w:rsid w:val="0D6241E0"/>
    <w:rsid w:val="0D6C6230"/>
    <w:rsid w:val="0D6D2271"/>
    <w:rsid w:val="0D7032F1"/>
    <w:rsid w:val="0D780CCE"/>
    <w:rsid w:val="0D8735BC"/>
    <w:rsid w:val="0D9C1B8C"/>
    <w:rsid w:val="0DC161D1"/>
    <w:rsid w:val="0DC17594"/>
    <w:rsid w:val="0DCC4D46"/>
    <w:rsid w:val="0DEC661B"/>
    <w:rsid w:val="0E095E34"/>
    <w:rsid w:val="0E1A0A63"/>
    <w:rsid w:val="0E515B96"/>
    <w:rsid w:val="0E732D1A"/>
    <w:rsid w:val="0E754600"/>
    <w:rsid w:val="0EA057C5"/>
    <w:rsid w:val="0EB9159E"/>
    <w:rsid w:val="0EC0191A"/>
    <w:rsid w:val="0EE31184"/>
    <w:rsid w:val="0EEA4B2E"/>
    <w:rsid w:val="0F0B4C29"/>
    <w:rsid w:val="0F1D69DC"/>
    <w:rsid w:val="0F2A20A2"/>
    <w:rsid w:val="0F4A17C4"/>
    <w:rsid w:val="0F5F75C1"/>
    <w:rsid w:val="0F8C690E"/>
    <w:rsid w:val="0FB85CCE"/>
    <w:rsid w:val="0FC263D8"/>
    <w:rsid w:val="0FC745D4"/>
    <w:rsid w:val="0FE64BE7"/>
    <w:rsid w:val="10141182"/>
    <w:rsid w:val="101F78A5"/>
    <w:rsid w:val="103302E9"/>
    <w:rsid w:val="106A6B5E"/>
    <w:rsid w:val="107E3FC0"/>
    <w:rsid w:val="10902893"/>
    <w:rsid w:val="10985611"/>
    <w:rsid w:val="10A61CED"/>
    <w:rsid w:val="10F044CE"/>
    <w:rsid w:val="10F87BD4"/>
    <w:rsid w:val="112879E2"/>
    <w:rsid w:val="112C42C1"/>
    <w:rsid w:val="113A1305"/>
    <w:rsid w:val="11477335"/>
    <w:rsid w:val="1164472C"/>
    <w:rsid w:val="11687C30"/>
    <w:rsid w:val="116C670F"/>
    <w:rsid w:val="11780358"/>
    <w:rsid w:val="119F04D4"/>
    <w:rsid w:val="11C17AE5"/>
    <w:rsid w:val="12282932"/>
    <w:rsid w:val="122910FA"/>
    <w:rsid w:val="12301C3B"/>
    <w:rsid w:val="12395E70"/>
    <w:rsid w:val="124F46F3"/>
    <w:rsid w:val="12657215"/>
    <w:rsid w:val="12716768"/>
    <w:rsid w:val="1280488D"/>
    <w:rsid w:val="12891DC1"/>
    <w:rsid w:val="12903B1C"/>
    <w:rsid w:val="12CF077A"/>
    <w:rsid w:val="12DC35DC"/>
    <w:rsid w:val="12F80C3B"/>
    <w:rsid w:val="131119A8"/>
    <w:rsid w:val="13114346"/>
    <w:rsid w:val="134F19FD"/>
    <w:rsid w:val="135950FD"/>
    <w:rsid w:val="137B3297"/>
    <w:rsid w:val="138409E0"/>
    <w:rsid w:val="13C06B3D"/>
    <w:rsid w:val="13DD7616"/>
    <w:rsid w:val="13E022FB"/>
    <w:rsid w:val="142121CF"/>
    <w:rsid w:val="14236188"/>
    <w:rsid w:val="1478170A"/>
    <w:rsid w:val="148F0FA0"/>
    <w:rsid w:val="149F6E62"/>
    <w:rsid w:val="14B94D76"/>
    <w:rsid w:val="14DB226E"/>
    <w:rsid w:val="14E701AE"/>
    <w:rsid w:val="14EF3E13"/>
    <w:rsid w:val="14F054F9"/>
    <w:rsid w:val="150609CE"/>
    <w:rsid w:val="15454F70"/>
    <w:rsid w:val="15686A31"/>
    <w:rsid w:val="15B34E38"/>
    <w:rsid w:val="15BF5822"/>
    <w:rsid w:val="15C33AF5"/>
    <w:rsid w:val="15DB4D7B"/>
    <w:rsid w:val="15E04977"/>
    <w:rsid w:val="162D55F9"/>
    <w:rsid w:val="16322588"/>
    <w:rsid w:val="16AF494C"/>
    <w:rsid w:val="16C3519D"/>
    <w:rsid w:val="16CD2D15"/>
    <w:rsid w:val="16DF4D5B"/>
    <w:rsid w:val="172E2554"/>
    <w:rsid w:val="175B3387"/>
    <w:rsid w:val="176074DA"/>
    <w:rsid w:val="176E6B04"/>
    <w:rsid w:val="178F769E"/>
    <w:rsid w:val="17C21E78"/>
    <w:rsid w:val="17E41601"/>
    <w:rsid w:val="17FD4FAD"/>
    <w:rsid w:val="18067307"/>
    <w:rsid w:val="180C3CC2"/>
    <w:rsid w:val="18215374"/>
    <w:rsid w:val="18476428"/>
    <w:rsid w:val="185A180A"/>
    <w:rsid w:val="1875088B"/>
    <w:rsid w:val="18791698"/>
    <w:rsid w:val="188560E4"/>
    <w:rsid w:val="18A706B9"/>
    <w:rsid w:val="193F71E7"/>
    <w:rsid w:val="19406E4D"/>
    <w:rsid w:val="19622001"/>
    <w:rsid w:val="19771C48"/>
    <w:rsid w:val="19986AD1"/>
    <w:rsid w:val="19A90044"/>
    <w:rsid w:val="19AA6A48"/>
    <w:rsid w:val="19B34A60"/>
    <w:rsid w:val="19DF6870"/>
    <w:rsid w:val="19ED5120"/>
    <w:rsid w:val="1A3E35EF"/>
    <w:rsid w:val="1A596691"/>
    <w:rsid w:val="1A613D4C"/>
    <w:rsid w:val="1A820745"/>
    <w:rsid w:val="1A83278B"/>
    <w:rsid w:val="1A952EBF"/>
    <w:rsid w:val="1A9D1EED"/>
    <w:rsid w:val="1A9F789A"/>
    <w:rsid w:val="1AAD5E8F"/>
    <w:rsid w:val="1AAD6D49"/>
    <w:rsid w:val="1AB12BE3"/>
    <w:rsid w:val="1AB4083B"/>
    <w:rsid w:val="1AB9532B"/>
    <w:rsid w:val="1B034B62"/>
    <w:rsid w:val="1B0F3889"/>
    <w:rsid w:val="1B2C5ABE"/>
    <w:rsid w:val="1B910BC6"/>
    <w:rsid w:val="1BB66E01"/>
    <w:rsid w:val="1BBE2C84"/>
    <w:rsid w:val="1BC51CB3"/>
    <w:rsid w:val="1BD70695"/>
    <w:rsid w:val="1BDD3EEE"/>
    <w:rsid w:val="1BF15D02"/>
    <w:rsid w:val="1C1D7775"/>
    <w:rsid w:val="1C823FDF"/>
    <w:rsid w:val="1C8309BE"/>
    <w:rsid w:val="1C8C3A1D"/>
    <w:rsid w:val="1CBB03A1"/>
    <w:rsid w:val="1CBE7E8B"/>
    <w:rsid w:val="1CE31386"/>
    <w:rsid w:val="1CEA2382"/>
    <w:rsid w:val="1CED649A"/>
    <w:rsid w:val="1D155A20"/>
    <w:rsid w:val="1D174886"/>
    <w:rsid w:val="1D2A1E6C"/>
    <w:rsid w:val="1D4F30F4"/>
    <w:rsid w:val="1D61177E"/>
    <w:rsid w:val="1D794E51"/>
    <w:rsid w:val="1D7D1274"/>
    <w:rsid w:val="1D8577DE"/>
    <w:rsid w:val="1D92232F"/>
    <w:rsid w:val="1D931A66"/>
    <w:rsid w:val="1DB33928"/>
    <w:rsid w:val="1DB64B15"/>
    <w:rsid w:val="1DB7139E"/>
    <w:rsid w:val="1DBD68A2"/>
    <w:rsid w:val="1DD908E2"/>
    <w:rsid w:val="1DEC273D"/>
    <w:rsid w:val="1DEE081C"/>
    <w:rsid w:val="1DFB74DD"/>
    <w:rsid w:val="1E00485E"/>
    <w:rsid w:val="1E6C2D71"/>
    <w:rsid w:val="1E904222"/>
    <w:rsid w:val="1E96536C"/>
    <w:rsid w:val="1ECE699F"/>
    <w:rsid w:val="1EDC129A"/>
    <w:rsid w:val="1EDD09BF"/>
    <w:rsid w:val="1EDE4A1D"/>
    <w:rsid w:val="1EF361DE"/>
    <w:rsid w:val="1F035F83"/>
    <w:rsid w:val="1F05336E"/>
    <w:rsid w:val="1F0D4377"/>
    <w:rsid w:val="1F233D03"/>
    <w:rsid w:val="1F2534BF"/>
    <w:rsid w:val="1F3C2639"/>
    <w:rsid w:val="1F432CD1"/>
    <w:rsid w:val="1F5E2793"/>
    <w:rsid w:val="1F8C464A"/>
    <w:rsid w:val="1F902D63"/>
    <w:rsid w:val="1F996C6E"/>
    <w:rsid w:val="1FCE6790"/>
    <w:rsid w:val="1FF72B66"/>
    <w:rsid w:val="200B3D79"/>
    <w:rsid w:val="20166419"/>
    <w:rsid w:val="202F426D"/>
    <w:rsid w:val="204D29E4"/>
    <w:rsid w:val="20670872"/>
    <w:rsid w:val="20CF69FF"/>
    <w:rsid w:val="20D64231"/>
    <w:rsid w:val="20E20085"/>
    <w:rsid w:val="21066C6B"/>
    <w:rsid w:val="21085BA5"/>
    <w:rsid w:val="2154291A"/>
    <w:rsid w:val="216976A2"/>
    <w:rsid w:val="216C62B2"/>
    <w:rsid w:val="21A70AFD"/>
    <w:rsid w:val="21CD3B2D"/>
    <w:rsid w:val="21D341BF"/>
    <w:rsid w:val="21DA565B"/>
    <w:rsid w:val="21EB4576"/>
    <w:rsid w:val="220A6595"/>
    <w:rsid w:val="22167B4B"/>
    <w:rsid w:val="221715EC"/>
    <w:rsid w:val="2245054E"/>
    <w:rsid w:val="22491769"/>
    <w:rsid w:val="22823ECF"/>
    <w:rsid w:val="229E61D0"/>
    <w:rsid w:val="22BF3CC5"/>
    <w:rsid w:val="22C55CD5"/>
    <w:rsid w:val="22D373E3"/>
    <w:rsid w:val="22D4654E"/>
    <w:rsid w:val="22DD0EB5"/>
    <w:rsid w:val="22F25798"/>
    <w:rsid w:val="230E2661"/>
    <w:rsid w:val="2338530C"/>
    <w:rsid w:val="233E74B4"/>
    <w:rsid w:val="2366364A"/>
    <w:rsid w:val="2368621C"/>
    <w:rsid w:val="238A0BD0"/>
    <w:rsid w:val="23C21A70"/>
    <w:rsid w:val="23CE4A2B"/>
    <w:rsid w:val="23D8391F"/>
    <w:rsid w:val="23DC4A0F"/>
    <w:rsid w:val="23E56FA1"/>
    <w:rsid w:val="24341875"/>
    <w:rsid w:val="24587F05"/>
    <w:rsid w:val="247E40EF"/>
    <w:rsid w:val="248D0616"/>
    <w:rsid w:val="24901255"/>
    <w:rsid w:val="24A90D5D"/>
    <w:rsid w:val="24D62220"/>
    <w:rsid w:val="24F4345D"/>
    <w:rsid w:val="250F1AC0"/>
    <w:rsid w:val="252D05D5"/>
    <w:rsid w:val="25565941"/>
    <w:rsid w:val="255D2150"/>
    <w:rsid w:val="25717595"/>
    <w:rsid w:val="25D23758"/>
    <w:rsid w:val="263D477D"/>
    <w:rsid w:val="268D5C62"/>
    <w:rsid w:val="26B0445F"/>
    <w:rsid w:val="270F7303"/>
    <w:rsid w:val="2738766C"/>
    <w:rsid w:val="274433D9"/>
    <w:rsid w:val="27593177"/>
    <w:rsid w:val="275D7008"/>
    <w:rsid w:val="276C482F"/>
    <w:rsid w:val="277220A7"/>
    <w:rsid w:val="27996067"/>
    <w:rsid w:val="27AA53D5"/>
    <w:rsid w:val="27B52DED"/>
    <w:rsid w:val="28234C05"/>
    <w:rsid w:val="285A74F6"/>
    <w:rsid w:val="28724840"/>
    <w:rsid w:val="288414DA"/>
    <w:rsid w:val="28857884"/>
    <w:rsid w:val="288820F6"/>
    <w:rsid w:val="28920D29"/>
    <w:rsid w:val="28957662"/>
    <w:rsid w:val="28AC6B4B"/>
    <w:rsid w:val="28AC6B75"/>
    <w:rsid w:val="28EC4E56"/>
    <w:rsid w:val="292430E9"/>
    <w:rsid w:val="2927020C"/>
    <w:rsid w:val="293D4B20"/>
    <w:rsid w:val="295372B1"/>
    <w:rsid w:val="295977AD"/>
    <w:rsid w:val="295D03B2"/>
    <w:rsid w:val="2962624C"/>
    <w:rsid w:val="29627AD8"/>
    <w:rsid w:val="29805033"/>
    <w:rsid w:val="299E6217"/>
    <w:rsid w:val="29B13146"/>
    <w:rsid w:val="29DF6075"/>
    <w:rsid w:val="2A0E0502"/>
    <w:rsid w:val="2A362FF6"/>
    <w:rsid w:val="2A403153"/>
    <w:rsid w:val="2A456D38"/>
    <w:rsid w:val="2A4B5935"/>
    <w:rsid w:val="2A4C0F0E"/>
    <w:rsid w:val="2A732B84"/>
    <w:rsid w:val="2A9E5D14"/>
    <w:rsid w:val="2AB94FFD"/>
    <w:rsid w:val="2AE1467C"/>
    <w:rsid w:val="2AFA6815"/>
    <w:rsid w:val="2B277771"/>
    <w:rsid w:val="2B3202B6"/>
    <w:rsid w:val="2B7F01D0"/>
    <w:rsid w:val="2B8B6015"/>
    <w:rsid w:val="2BC132A3"/>
    <w:rsid w:val="2C075B94"/>
    <w:rsid w:val="2C5F4930"/>
    <w:rsid w:val="2C897F9E"/>
    <w:rsid w:val="2C8C6DD4"/>
    <w:rsid w:val="2CC3127D"/>
    <w:rsid w:val="2CD25BED"/>
    <w:rsid w:val="2CF25F4F"/>
    <w:rsid w:val="2CFC7AFE"/>
    <w:rsid w:val="2D050C57"/>
    <w:rsid w:val="2D0B7011"/>
    <w:rsid w:val="2D1A3F39"/>
    <w:rsid w:val="2D2F2739"/>
    <w:rsid w:val="2D32601D"/>
    <w:rsid w:val="2D6F0085"/>
    <w:rsid w:val="2D872E74"/>
    <w:rsid w:val="2D93333A"/>
    <w:rsid w:val="2D9844E1"/>
    <w:rsid w:val="2D9D6EE3"/>
    <w:rsid w:val="2DA34A73"/>
    <w:rsid w:val="2DB150D4"/>
    <w:rsid w:val="2DB25E43"/>
    <w:rsid w:val="2DC92F40"/>
    <w:rsid w:val="2DDD09AD"/>
    <w:rsid w:val="2E384BC6"/>
    <w:rsid w:val="2E412036"/>
    <w:rsid w:val="2E517EB9"/>
    <w:rsid w:val="2E85661F"/>
    <w:rsid w:val="2E93214D"/>
    <w:rsid w:val="2EA85B2C"/>
    <w:rsid w:val="2EA85BF5"/>
    <w:rsid w:val="2ECF51A4"/>
    <w:rsid w:val="2EDD739E"/>
    <w:rsid w:val="2EEE3315"/>
    <w:rsid w:val="2F07338A"/>
    <w:rsid w:val="2F197922"/>
    <w:rsid w:val="2F6056E2"/>
    <w:rsid w:val="2F754E61"/>
    <w:rsid w:val="2FA138B1"/>
    <w:rsid w:val="2FAA63EF"/>
    <w:rsid w:val="2FCB5752"/>
    <w:rsid w:val="2FD606E2"/>
    <w:rsid w:val="2FDA321E"/>
    <w:rsid w:val="2FDF6857"/>
    <w:rsid w:val="2FF65E99"/>
    <w:rsid w:val="300038C2"/>
    <w:rsid w:val="30045B37"/>
    <w:rsid w:val="300B7C7B"/>
    <w:rsid w:val="301C1B66"/>
    <w:rsid w:val="302155E0"/>
    <w:rsid w:val="302B5FC5"/>
    <w:rsid w:val="302F5104"/>
    <w:rsid w:val="307E0092"/>
    <w:rsid w:val="30A210D3"/>
    <w:rsid w:val="30DB43EB"/>
    <w:rsid w:val="311C159C"/>
    <w:rsid w:val="31261A91"/>
    <w:rsid w:val="314B1383"/>
    <w:rsid w:val="315B33CE"/>
    <w:rsid w:val="31731AF4"/>
    <w:rsid w:val="31884CC4"/>
    <w:rsid w:val="31B1311A"/>
    <w:rsid w:val="31B934DF"/>
    <w:rsid w:val="31C87812"/>
    <w:rsid w:val="322C3CB1"/>
    <w:rsid w:val="32323EA5"/>
    <w:rsid w:val="32910CAC"/>
    <w:rsid w:val="32C65EB4"/>
    <w:rsid w:val="32E0675B"/>
    <w:rsid w:val="32EC51E7"/>
    <w:rsid w:val="32F47107"/>
    <w:rsid w:val="32FC5A77"/>
    <w:rsid w:val="330E19B4"/>
    <w:rsid w:val="332A49EF"/>
    <w:rsid w:val="334E30AF"/>
    <w:rsid w:val="335A4334"/>
    <w:rsid w:val="335C08DE"/>
    <w:rsid w:val="337025C0"/>
    <w:rsid w:val="337B416C"/>
    <w:rsid w:val="338418CB"/>
    <w:rsid w:val="33964E82"/>
    <w:rsid w:val="33A85E11"/>
    <w:rsid w:val="33B00242"/>
    <w:rsid w:val="33C62F79"/>
    <w:rsid w:val="33CE7238"/>
    <w:rsid w:val="33D22636"/>
    <w:rsid w:val="33D5685F"/>
    <w:rsid w:val="33D7280D"/>
    <w:rsid w:val="33FA4965"/>
    <w:rsid w:val="34207BAA"/>
    <w:rsid w:val="34232E92"/>
    <w:rsid w:val="34416B93"/>
    <w:rsid w:val="345E3E31"/>
    <w:rsid w:val="346E32EF"/>
    <w:rsid w:val="34AC2E87"/>
    <w:rsid w:val="34AF6E1E"/>
    <w:rsid w:val="34BC3465"/>
    <w:rsid w:val="34C84FF0"/>
    <w:rsid w:val="34FA1E45"/>
    <w:rsid w:val="35013531"/>
    <w:rsid w:val="35184EF6"/>
    <w:rsid w:val="35325846"/>
    <w:rsid w:val="35330396"/>
    <w:rsid w:val="35357962"/>
    <w:rsid w:val="35434CFA"/>
    <w:rsid w:val="35730467"/>
    <w:rsid w:val="357E2216"/>
    <w:rsid w:val="35816C22"/>
    <w:rsid w:val="358A7D7E"/>
    <w:rsid w:val="35940E76"/>
    <w:rsid w:val="35C03349"/>
    <w:rsid w:val="35C112C4"/>
    <w:rsid w:val="35EE45A3"/>
    <w:rsid w:val="35FB2D14"/>
    <w:rsid w:val="362C0724"/>
    <w:rsid w:val="362D30A6"/>
    <w:rsid w:val="364A60A6"/>
    <w:rsid w:val="365E51AD"/>
    <w:rsid w:val="366F5DB2"/>
    <w:rsid w:val="36747C53"/>
    <w:rsid w:val="367B6FB5"/>
    <w:rsid w:val="3690297C"/>
    <w:rsid w:val="36AE1139"/>
    <w:rsid w:val="36BA0AEB"/>
    <w:rsid w:val="36CB7A66"/>
    <w:rsid w:val="36E23B95"/>
    <w:rsid w:val="371460F9"/>
    <w:rsid w:val="37271DF0"/>
    <w:rsid w:val="37296D72"/>
    <w:rsid w:val="37362B19"/>
    <w:rsid w:val="377D63EB"/>
    <w:rsid w:val="37D44F49"/>
    <w:rsid w:val="37E81F6F"/>
    <w:rsid w:val="37FA03AE"/>
    <w:rsid w:val="380555C1"/>
    <w:rsid w:val="38114692"/>
    <w:rsid w:val="3843204C"/>
    <w:rsid w:val="3845531A"/>
    <w:rsid w:val="38487470"/>
    <w:rsid w:val="38602906"/>
    <w:rsid w:val="38613D52"/>
    <w:rsid w:val="386774DC"/>
    <w:rsid w:val="386B42C3"/>
    <w:rsid w:val="387622A7"/>
    <w:rsid w:val="387827B8"/>
    <w:rsid w:val="38810395"/>
    <w:rsid w:val="38901BE1"/>
    <w:rsid w:val="389A2D2B"/>
    <w:rsid w:val="38AA2AAE"/>
    <w:rsid w:val="38AA49F5"/>
    <w:rsid w:val="38E274B0"/>
    <w:rsid w:val="38F34FAE"/>
    <w:rsid w:val="39193088"/>
    <w:rsid w:val="39225F68"/>
    <w:rsid w:val="395A1B8D"/>
    <w:rsid w:val="39652B16"/>
    <w:rsid w:val="39A8661E"/>
    <w:rsid w:val="39D028D6"/>
    <w:rsid w:val="39FB42A0"/>
    <w:rsid w:val="3A0172EB"/>
    <w:rsid w:val="3A375BC9"/>
    <w:rsid w:val="3A3E27D3"/>
    <w:rsid w:val="3A590F0F"/>
    <w:rsid w:val="3A856587"/>
    <w:rsid w:val="3AA25A13"/>
    <w:rsid w:val="3AA5760A"/>
    <w:rsid w:val="3AAE31B6"/>
    <w:rsid w:val="3AB20F97"/>
    <w:rsid w:val="3AC23ADA"/>
    <w:rsid w:val="3AE219B9"/>
    <w:rsid w:val="3AEB2296"/>
    <w:rsid w:val="3B11564E"/>
    <w:rsid w:val="3B1B7EDF"/>
    <w:rsid w:val="3B387006"/>
    <w:rsid w:val="3B470037"/>
    <w:rsid w:val="3B47390A"/>
    <w:rsid w:val="3B544F5E"/>
    <w:rsid w:val="3B582E1C"/>
    <w:rsid w:val="3B5A4D20"/>
    <w:rsid w:val="3B64270E"/>
    <w:rsid w:val="3B9069F3"/>
    <w:rsid w:val="3B98219E"/>
    <w:rsid w:val="3BA16E07"/>
    <w:rsid w:val="3BAF1914"/>
    <w:rsid w:val="3BB67DB4"/>
    <w:rsid w:val="3BBB7E54"/>
    <w:rsid w:val="3BBE045A"/>
    <w:rsid w:val="3BCB1EAD"/>
    <w:rsid w:val="3BCC2061"/>
    <w:rsid w:val="3BEF1CCF"/>
    <w:rsid w:val="3BF21AC7"/>
    <w:rsid w:val="3BF62659"/>
    <w:rsid w:val="3C313594"/>
    <w:rsid w:val="3C4B5908"/>
    <w:rsid w:val="3C7133F5"/>
    <w:rsid w:val="3C750069"/>
    <w:rsid w:val="3C8D5566"/>
    <w:rsid w:val="3C9F7447"/>
    <w:rsid w:val="3CC664D3"/>
    <w:rsid w:val="3CCF586B"/>
    <w:rsid w:val="3CD869A2"/>
    <w:rsid w:val="3D1530ED"/>
    <w:rsid w:val="3D243CDF"/>
    <w:rsid w:val="3D455E68"/>
    <w:rsid w:val="3D4C574E"/>
    <w:rsid w:val="3D7C12D4"/>
    <w:rsid w:val="3D7E52E4"/>
    <w:rsid w:val="3D853EAB"/>
    <w:rsid w:val="3DF17410"/>
    <w:rsid w:val="3DF54D2C"/>
    <w:rsid w:val="3DFE2E4C"/>
    <w:rsid w:val="3E1C0C54"/>
    <w:rsid w:val="3E2C1092"/>
    <w:rsid w:val="3E3A57AA"/>
    <w:rsid w:val="3E421992"/>
    <w:rsid w:val="3E703177"/>
    <w:rsid w:val="3E8F643F"/>
    <w:rsid w:val="3E9C00F8"/>
    <w:rsid w:val="3EA058F5"/>
    <w:rsid w:val="3EA5061F"/>
    <w:rsid w:val="3EAE58DA"/>
    <w:rsid w:val="3EAF63D1"/>
    <w:rsid w:val="3EB32D81"/>
    <w:rsid w:val="3EBF652E"/>
    <w:rsid w:val="3ED23377"/>
    <w:rsid w:val="3EF144EF"/>
    <w:rsid w:val="3EF86161"/>
    <w:rsid w:val="3F084E56"/>
    <w:rsid w:val="3F1509D1"/>
    <w:rsid w:val="3F1617E4"/>
    <w:rsid w:val="3F34179F"/>
    <w:rsid w:val="3F65642E"/>
    <w:rsid w:val="3F7E4125"/>
    <w:rsid w:val="3F9C15C7"/>
    <w:rsid w:val="3FD37E62"/>
    <w:rsid w:val="3FD448CC"/>
    <w:rsid w:val="3FE302B2"/>
    <w:rsid w:val="3FE84E1B"/>
    <w:rsid w:val="3FE866DC"/>
    <w:rsid w:val="3FF64042"/>
    <w:rsid w:val="40007587"/>
    <w:rsid w:val="401671E9"/>
    <w:rsid w:val="40701D7C"/>
    <w:rsid w:val="40715D9F"/>
    <w:rsid w:val="40780A92"/>
    <w:rsid w:val="407B1FA2"/>
    <w:rsid w:val="40960367"/>
    <w:rsid w:val="40E65973"/>
    <w:rsid w:val="411763EA"/>
    <w:rsid w:val="41211A13"/>
    <w:rsid w:val="4153181B"/>
    <w:rsid w:val="419C6D81"/>
    <w:rsid w:val="41A853E0"/>
    <w:rsid w:val="41AC3A67"/>
    <w:rsid w:val="41D46C17"/>
    <w:rsid w:val="41E13B47"/>
    <w:rsid w:val="41E81E0E"/>
    <w:rsid w:val="422B7AE1"/>
    <w:rsid w:val="424F1056"/>
    <w:rsid w:val="42550628"/>
    <w:rsid w:val="42630055"/>
    <w:rsid w:val="427E40E7"/>
    <w:rsid w:val="42EE30CF"/>
    <w:rsid w:val="432D2138"/>
    <w:rsid w:val="43317379"/>
    <w:rsid w:val="43735C99"/>
    <w:rsid w:val="437D43A3"/>
    <w:rsid w:val="438034D2"/>
    <w:rsid w:val="438562EC"/>
    <w:rsid w:val="43921BEB"/>
    <w:rsid w:val="43CA6DEA"/>
    <w:rsid w:val="43F50C66"/>
    <w:rsid w:val="4423494D"/>
    <w:rsid w:val="442803E3"/>
    <w:rsid w:val="44460B3D"/>
    <w:rsid w:val="44815519"/>
    <w:rsid w:val="44AA7B88"/>
    <w:rsid w:val="44B12852"/>
    <w:rsid w:val="44BA52FA"/>
    <w:rsid w:val="44BE2C9E"/>
    <w:rsid w:val="44CA4A07"/>
    <w:rsid w:val="44FA213B"/>
    <w:rsid w:val="45012D7B"/>
    <w:rsid w:val="4516314A"/>
    <w:rsid w:val="452D4FFA"/>
    <w:rsid w:val="4533080F"/>
    <w:rsid w:val="45345628"/>
    <w:rsid w:val="456345FA"/>
    <w:rsid w:val="45644BE5"/>
    <w:rsid w:val="458B73F6"/>
    <w:rsid w:val="4593454E"/>
    <w:rsid w:val="459E25D3"/>
    <w:rsid w:val="45A90D06"/>
    <w:rsid w:val="45AE6220"/>
    <w:rsid w:val="45BC2572"/>
    <w:rsid w:val="45D64AEA"/>
    <w:rsid w:val="45F667C3"/>
    <w:rsid w:val="460F33C5"/>
    <w:rsid w:val="460F36F5"/>
    <w:rsid w:val="46755F40"/>
    <w:rsid w:val="46894E0A"/>
    <w:rsid w:val="46EF381D"/>
    <w:rsid w:val="46F30CE4"/>
    <w:rsid w:val="46F60FF5"/>
    <w:rsid w:val="47285138"/>
    <w:rsid w:val="473A1EEA"/>
    <w:rsid w:val="47753EE2"/>
    <w:rsid w:val="47775577"/>
    <w:rsid w:val="477874F9"/>
    <w:rsid w:val="477F2217"/>
    <w:rsid w:val="47C949EC"/>
    <w:rsid w:val="47EF1671"/>
    <w:rsid w:val="47F3172D"/>
    <w:rsid w:val="48040B5F"/>
    <w:rsid w:val="480F4877"/>
    <w:rsid w:val="48287312"/>
    <w:rsid w:val="482A4D7C"/>
    <w:rsid w:val="4868278C"/>
    <w:rsid w:val="486D49B8"/>
    <w:rsid w:val="48752194"/>
    <w:rsid w:val="489751D9"/>
    <w:rsid w:val="48A200A9"/>
    <w:rsid w:val="48A979B2"/>
    <w:rsid w:val="48EA1FB5"/>
    <w:rsid w:val="48EE2097"/>
    <w:rsid w:val="491866DF"/>
    <w:rsid w:val="492D2391"/>
    <w:rsid w:val="49312577"/>
    <w:rsid w:val="49354190"/>
    <w:rsid w:val="4952082E"/>
    <w:rsid w:val="49713400"/>
    <w:rsid w:val="497510FF"/>
    <w:rsid w:val="49882261"/>
    <w:rsid w:val="49B04D70"/>
    <w:rsid w:val="49BD4860"/>
    <w:rsid w:val="49CB5215"/>
    <w:rsid w:val="49CE1939"/>
    <w:rsid w:val="49DE7B2F"/>
    <w:rsid w:val="4A15226D"/>
    <w:rsid w:val="4A182DA2"/>
    <w:rsid w:val="4A214F07"/>
    <w:rsid w:val="4A612094"/>
    <w:rsid w:val="4A695B50"/>
    <w:rsid w:val="4A6D7388"/>
    <w:rsid w:val="4A8B3977"/>
    <w:rsid w:val="4A973DC7"/>
    <w:rsid w:val="4AA212E6"/>
    <w:rsid w:val="4AC847C0"/>
    <w:rsid w:val="4ACC3E2B"/>
    <w:rsid w:val="4AF16FFA"/>
    <w:rsid w:val="4AF26C30"/>
    <w:rsid w:val="4B271B5E"/>
    <w:rsid w:val="4B3256CA"/>
    <w:rsid w:val="4B59372A"/>
    <w:rsid w:val="4B6E4CD1"/>
    <w:rsid w:val="4B7B0E48"/>
    <w:rsid w:val="4B8A5CC5"/>
    <w:rsid w:val="4B8D4FF7"/>
    <w:rsid w:val="4B96036B"/>
    <w:rsid w:val="4BA343BD"/>
    <w:rsid w:val="4BB96313"/>
    <w:rsid w:val="4BD15CAA"/>
    <w:rsid w:val="4BD30A27"/>
    <w:rsid w:val="4C113B1F"/>
    <w:rsid w:val="4C2303E5"/>
    <w:rsid w:val="4C375D4B"/>
    <w:rsid w:val="4C54194D"/>
    <w:rsid w:val="4C73298C"/>
    <w:rsid w:val="4C7B1DD8"/>
    <w:rsid w:val="4C955E09"/>
    <w:rsid w:val="4C961F55"/>
    <w:rsid w:val="4CAD5072"/>
    <w:rsid w:val="4CC254E6"/>
    <w:rsid w:val="4CC27ED8"/>
    <w:rsid w:val="4CEB4B1B"/>
    <w:rsid w:val="4D192D6E"/>
    <w:rsid w:val="4D1B7419"/>
    <w:rsid w:val="4D1D46B2"/>
    <w:rsid w:val="4D385BF4"/>
    <w:rsid w:val="4D46555E"/>
    <w:rsid w:val="4D7169FA"/>
    <w:rsid w:val="4D79191A"/>
    <w:rsid w:val="4D7B4D16"/>
    <w:rsid w:val="4DC96400"/>
    <w:rsid w:val="4DCB0A78"/>
    <w:rsid w:val="4DD51F70"/>
    <w:rsid w:val="4DDF047B"/>
    <w:rsid w:val="4E0F475B"/>
    <w:rsid w:val="4E2C62C7"/>
    <w:rsid w:val="4E2E1562"/>
    <w:rsid w:val="4E421465"/>
    <w:rsid w:val="4E475671"/>
    <w:rsid w:val="4E5666CD"/>
    <w:rsid w:val="4E99000C"/>
    <w:rsid w:val="4E9B3D57"/>
    <w:rsid w:val="4EF456FF"/>
    <w:rsid w:val="4EF62053"/>
    <w:rsid w:val="4EFB63F9"/>
    <w:rsid w:val="4F2C4479"/>
    <w:rsid w:val="4F61452F"/>
    <w:rsid w:val="4F622431"/>
    <w:rsid w:val="4F777E1B"/>
    <w:rsid w:val="4F7B741B"/>
    <w:rsid w:val="4F826E16"/>
    <w:rsid w:val="4FB70901"/>
    <w:rsid w:val="4FBC6EE7"/>
    <w:rsid w:val="4FD62088"/>
    <w:rsid w:val="4FE519CB"/>
    <w:rsid w:val="4FEA66E8"/>
    <w:rsid w:val="4FF216CD"/>
    <w:rsid w:val="50522035"/>
    <w:rsid w:val="50686C1F"/>
    <w:rsid w:val="507973C7"/>
    <w:rsid w:val="50866E16"/>
    <w:rsid w:val="50A22315"/>
    <w:rsid w:val="50A70C7B"/>
    <w:rsid w:val="50B84663"/>
    <w:rsid w:val="50BD2061"/>
    <w:rsid w:val="50F215CF"/>
    <w:rsid w:val="51131C04"/>
    <w:rsid w:val="51245B5E"/>
    <w:rsid w:val="51261FF8"/>
    <w:rsid w:val="512F0C70"/>
    <w:rsid w:val="5131603F"/>
    <w:rsid w:val="51601C4E"/>
    <w:rsid w:val="51917FB4"/>
    <w:rsid w:val="51A500B9"/>
    <w:rsid w:val="51AE6039"/>
    <w:rsid w:val="51B706F6"/>
    <w:rsid w:val="51CA64CD"/>
    <w:rsid w:val="51CC4711"/>
    <w:rsid w:val="51F44BB1"/>
    <w:rsid w:val="520579F2"/>
    <w:rsid w:val="520C6F0C"/>
    <w:rsid w:val="521443CA"/>
    <w:rsid w:val="521D4F6D"/>
    <w:rsid w:val="52396B1B"/>
    <w:rsid w:val="52500746"/>
    <w:rsid w:val="52560CE8"/>
    <w:rsid w:val="52647515"/>
    <w:rsid w:val="526E0E0B"/>
    <w:rsid w:val="527516F9"/>
    <w:rsid w:val="52AE022B"/>
    <w:rsid w:val="52B30314"/>
    <w:rsid w:val="52D27F55"/>
    <w:rsid w:val="52D9054A"/>
    <w:rsid w:val="52F11638"/>
    <w:rsid w:val="534026C1"/>
    <w:rsid w:val="535F7ED6"/>
    <w:rsid w:val="53622121"/>
    <w:rsid w:val="53875798"/>
    <w:rsid w:val="5389145E"/>
    <w:rsid w:val="538925B1"/>
    <w:rsid w:val="538F2716"/>
    <w:rsid w:val="53B84F4D"/>
    <w:rsid w:val="53F40D3C"/>
    <w:rsid w:val="540C22AA"/>
    <w:rsid w:val="541776C8"/>
    <w:rsid w:val="542250CA"/>
    <w:rsid w:val="543F0DB4"/>
    <w:rsid w:val="54486887"/>
    <w:rsid w:val="5471400C"/>
    <w:rsid w:val="549F09B6"/>
    <w:rsid w:val="54A379AB"/>
    <w:rsid w:val="54D70E5F"/>
    <w:rsid w:val="54E23284"/>
    <w:rsid w:val="54EA5405"/>
    <w:rsid w:val="54EC7D7B"/>
    <w:rsid w:val="54F57F31"/>
    <w:rsid w:val="55040BC3"/>
    <w:rsid w:val="550D38D8"/>
    <w:rsid w:val="552A6E12"/>
    <w:rsid w:val="554C5763"/>
    <w:rsid w:val="556E5D8E"/>
    <w:rsid w:val="55802DDB"/>
    <w:rsid w:val="558C5867"/>
    <w:rsid w:val="55A64D6B"/>
    <w:rsid w:val="55AA5E3C"/>
    <w:rsid w:val="55B93622"/>
    <w:rsid w:val="55CC4A2B"/>
    <w:rsid w:val="55EA1C7A"/>
    <w:rsid w:val="561A1968"/>
    <w:rsid w:val="5629767F"/>
    <w:rsid w:val="5630649E"/>
    <w:rsid w:val="565569C0"/>
    <w:rsid w:val="56640CAC"/>
    <w:rsid w:val="5678624A"/>
    <w:rsid w:val="568B3A42"/>
    <w:rsid w:val="569E7C4D"/>
    <w:rsid w:val="56A6383B"/>
    <w:rsid w:val="56AB4759"/>
    <w:rsid w:val="56AE3282"/>
    <w:rsid w:val="56BE6400"/>
    <w:rsid w:val="5718645C"/>
    <w:rsid w:val="572176BF"/>
    <w:rsid w:val="5742647E"/>
    <w:rsid w:val="57463E7D"/>
    <w:rsid w:val="57603931"/>
    <w:rsid w:val="57744E56"/>
    <w:rsid w:val="579F6934"/>
    <w:rsid w:val="57AF78B3"/>
    <w:rsid w:val="57C75DA1"/>
    <w:rsid w:val="57D26C6C"/>
    <w:rsid w:val="57EA58F1"/>
    <w:rsid w:val="58155CF3"/>
    <w:rsid w:val="58325105"/>
    <w:rsid w:val="58470C96"/>
    <w:rsid w:val="58567B7B"/>
    <w:rsid w:val="589669AA"/>
    <w:rsid w:val="58C85913"/>
    <w:rsid w:val="59191AB0"/>
    <w:rsid w:val="59250424"/>
    <w:rsid w:val="594E0E13"/>
    <w:rsid w:val="59570D64"/>
    <w:rsid w:val="597876E1"/>
    <w:rsid w:val="59A66E46"/>
    <w:rsid w:val="59A92B6E"/>
    <w:rsid w:val="59E77947"/>
    <w:rsid w:val="59EF4716"/>
    <w:rsid w:val="5A396E6B"/>
    <w:rsid w:val="5A460755"/>
    <w:rsid w:val="5A4C7C7B"/>
    <w:rsid w:val="5A8A6D53"/>
    <w:rsid w:val="5AB34AD7"/>
    <w:rsid w:val="5AD73273"/>
    <w:rsid w:val="5AE900E2"/>
    <w:rsid w:val="5AF6453E"/>
    <w:rsid w:val="5B3E6548"/>
    <w:rsid w:val="5B5A0F95"/>
    <w:rsid w:val="5B6F1168"/>
    <w:rsid w:val="5B8D0F0B"/>
    <w:rsid w:val="5BE5547E"/>
    <w:rsid w:val="5BF2246A"/>
    <w:rsid w:val="5C142F3C"/>
    <w:rsid w:val="5C331D8E"/>
    <w:rsid w:val="5C450F16"/>
    <w:rsid w:val="5C5D0D87"/>
    <w:rsid w:val="5C900E46"/>
    <w:rsid w:val="5CCF5892"/>
    <w:rsid w:val="5CDB7BF4"/>
    <w:rsid w:val="5CE13766"/>
    <w:rsid w:val="5D105DFA"/>
    <w:rsid w:val="5D441835"/>
    <w:rsid w:val="5D5F2B13"/>
    <w:rsid w:val="5D754813"/>
    <w:rsid w:val="5D9E1D70"/>
    <w:rsid w:val="5DB01BB8"/>
    <w:rsid w:val="5DD00079"/>
    <w:rsid w:val="5DDB35A9"/>
    <w:rsid w:val="5DEA7341"/>
    <w:rsid w:val="5DF33189"/>
    <w:rsid w:val="5E052C9D"/>
    <w:rsid w:val="5E0D72F1"/>
    <w:rsid w:val="5E1E054B"/>
    <w:rsid w:val="5E373936"/>
    <w:rsid w:val="5E494CE5"/>
    <w:rsid w:val="5E542627"/>
    <w:rsid w:val="5E640E86"/>
    <w:rsid w:val="5E675470"/>
    <w:rsid w:val="5E8A34F5"/>
    <w:rsid w:val="5EC3315C"/>
    <w:rsid w:val="5EC6531D"/>
    <w:rsid w:val="5EE13F45"/>
    <w:rsid w:val="5EF525F9"/>
    <w:rsid w:val="5F02212F"/>
    <w:rsid w:val="5F25347A"/>
    <w:rsid w:val="5F484282"/>
    <w:rsid w:val="5F715ACC"/>
    <w:rsid w:val="5FAE45D1"/>
    <w:rsid w:val="5FF37A1D"/>
    <w:rsid w:val="5FFC2AF5"/>
    <w:rsid w:val="60020A01"/>
    <w:rsid w:val="60401D43"/>
    <w:rsid w:val="605723C3"/>
    <w:rsid w:val="609D79A4"/>
    <w:rsid w:val="60AA4976"/>
    <w:rsid w:val="60B21076"/>
    <w:rsid w:val="60D8416F"/>
    <w:rsid w:val="610219B6"/>
    <w:rsid w:val="61073BA0"/>
    <w:rsid w:val="611536C7"/>
    <w:rsid w:val="61300818"/>
    <w:rsid w:val="613E72F2"/>
    <w:rsid w:val="61456CEA"/>
    <w:rsid w:val="6157084D"/>
    <w:rsid w:val="6157665A"/>
    <w:rsid w:val="61664427"/>
    <w:rsid w:val="61714A0A"/>
    <w:rsid w:val="61786921"/>
    <w:rsid w:val="6179235B"/>
    <w:rsid w:val="6183027E"/>
    <w:rsid w:val="61955816"/>
    <w:rsid w:val="619C3A29"/>
    <w:rsid w:val="61C55A6A"/>
    <w:rsid w:val="6204422F"/>
    <w:rsid w:val="62382181"/>
    <w:rsid w:val="623E0F41"/>
    <w:rsid w:val="625709EF"/>
    <w:rsid w:val="625A652E"/>
    <w:rsid w:val="62C5005D"/>
    <w:rsid w:val="62C8236C"/>
    <w:rsid w:val="62C931F2"/>
    <w:rsid w:val="62F772D4"/>
    <w:rsid w:val="63063740"/>
    <w:rsid w:val="63284D35"/>
    <w:rsid w:val="63AF2481"/>
    <w:rsid w:val="63BE59BD"/>
    <w:rsid w:val="63FA5B9D"/>
    <w:rsid w:val="6408047D"/>
    <w:rsid w:val="6410048D"/>
    <w:rsid w:val="64182B9B"/>
    <w:rsid w:val="641C3233"/>
    <w:rsid w:val="64200071"/>
    <w:rsid w:val="642A2175"/>
    <w:rsid w:val="64303D27"/>
    <w:rsid w:val="6443252E"/>
    <w:rsid w:val="646C6E25"/>
    <w:rsid w:val="64706136"/>
    <w:rsid w:val="64935B51"/>
    <w:rsid w:val="649A6389"/>
    <w:rsid w:val="649B244D"/>
    <w:rsid w:val="64A41209"/>
    <w:rsid w:val="64AD2276"/>
    <w:rsid w:val="64CD51DB"/>
    <w:rsid w:val="64EF7C4D"/>
    <w:rsid w:val="65242442"/>
    <w:rsid w:val="655C17B7"/>
    <w:rsid w:val="65625299"/>
    <w:rsid w:val="659A1B07"/>
    <w:rsid w:val="65EE0CA2"/>
    <w:rsid w:val="660C17C3"/>
    <w:rsid w:val="660F5CE9"/>
    <w:rsid w:val="661E760A"/>
    <w:rsid w:val="666C11B8"/>
    <w:rsid w:val="66887F76"/>
    <w:rsid w:val="66DF21D8"/>
    <w:rsid w:val="66E94F47"/>
    <w:rsid w:val="66F85B6C"/>
    <w:rsid w:val="670164AC"/>
    <w:rsid w:val="67023829"/>
    <w:rsid w:val="671E7B27"/>
    <w:rsid w:val="674A1F08"/>
    <w:rsid w:val="679338AF"/>
    <w:rsid w:val="67A21D44"/>
    <w:rsid w:val="67F97EF2"/>
    <w:rsid w:val="680364A1"/>
    <w:rsid w:val="682831ED"/>
    <w:rsid w:val="685C7ACC"/>
    <w:rsid w:val="68605A43"/>
    <w:rsid w:val="688946CF"/>
    <w:rsid w:val="688E06FF"/>
    <w:rsid w:val="689B57FD"/>
    <w:rsid w:val="68C07640"/>
    <w:rsid w:val="68F44EC5"/>
    <w:rsid w:val="68F85654"/>
    <w:rsid w:val="6905258B"/>
    <w:rsid w:val="690F3F5A"/>
    <w:rsid w:val="691C0B65"/>
    <w:rsid w:val="692B63C2"/>
    <w:rsid w:val="693F2B82"/>
    <w:rsid w:val="69401701"/>
    <w:rsid w:val="69580EFA"/>
    <w:rsid w:val="695E5A09"/>
    <w:rsid w:val="697029FD"/>
    <w:rsid w:val="697446AB"/>
    <w:rsid w:val="69884A7C"/>
    <w:rsid w:val="69992CD3"/>
    <w:rsid w:val="69AE6FE1"/>
    <w:rsid w:val="69B12BC9"/>
    <w:rsid w:val="69BA5B4D"/>
    <w:rsid w:val="6A10526B"/>
    <w:rsid w:val="6A337608"/>
    <w:rsid w:val="6A434C12"/>
    <w:rsid w:val="6AA2612D"/>
    <w:rsid w:val="6ABB51F8"/>
    <w:rsid w:val="6ABC0D21"/>
    <w:rsid w:val="6AC9659D"/>
    <w:rsid w:val="6AFC6DA3"/>
    <w:rsid w:val="6B140E6D"/>
    <w:rsid w:val="6B1816E8"/>
    <w:rsid w:val="6B3303B7"/>
    <w:rsid w:val="6B331E8B"/>
    <w:rsid w:val="6B476E8A"/>
    <w:rsid w:val="6B622ECF"/>
    <w:rsid w:val="6B85286E"/>
    <w:rsid w:val="6BA22313"/>
    <w:rsid w:val="6BC01001"/>
    <w:rsid w:val="6C0009DA"/>
    <w:rsid w:val="6C095801"/>
    <w:rsid w:val="6C291A52"/>
    <w:rsid w:val="6C2E1DF8"/>
    <w:rsid w:val="6C3A56DD"/>
    <w:rsid w:val="6C4014DB"/>
    <w:rsid w:val="6C55405E"/>
    <w:rsid w:val="6C72431A"/>
    <w:rsid w:val="6C7A4D15"/>
    <w:rsid w:val="6C8A75AB"/>
    <w:rsid w:val="6CB30301"/>
    <w:rsid w:val="6CC17466"/>
    <w:rsid w:val="6CC7291C"/>
    <w:rsid w:val="6CD11BA9"/>
    <w:rsid w:val="6CDE0841"/>
    <w:rsid w:val="6D0A63C2"/>
    <w:rsid w:val="6D0D1518"/>
    <w:rsid w:val="6D3276C6"/>
    <w:rsid w:val="6D745CD6"/>
    <w:rsid w:val="6DBC51E0"/>
    <w:rsid w:val="6DC03E65"/>
    <w:rsid w:val="6DC87F3C"/>
    <w:rsid w:val="6DE833CC"/>
    <w:rsid w:val="6DF713D4"/>
    <w:rsid w:val="6E060F52"/>
    <w:rsid w:val="6E073347"/>
    <w:rsid w:val="6E0F7A08"/>
    <w:rsid w:val="6E1B2246"/>
    <w:rsid w:val="6E280D21"/>
    <w:rsid w:val="6E320EE9"/>
    <w:rsid w:val="6E334E1B"/>
    <w:rsid w:val="6E442B34"/>
    <w:rsid w:val="6E574113"/>
    <w:rsid w:val="6E596F8D"/>
    <w:rsid w:val="6E74576F"/>
    <w:rsid w:val="6EC105A1"/>
    <w:rsid w:val="6EDC3CD5"/>
    <w:rsid w:val="6EE076CC"/>
    <w:rsid w:val="6F951DEC"/>
    <w:rsid w:val="6FC4168E"/>
    <w:rsid w:val="6FD57A81"/>
    <w:rsid w:val="6FE65DDB"/>
    <w:rsid w:val="6FE828B8"/>
    <w:rsid w:val="6FFD4E16"/>
    <w:rsid w:val="70345C49"/>
    <w:rsid w:val="70416C6D"/>
    <w:rsid w:val="704716DB"/>
    <w:rsid w:val="70545176"/>
    <w:rsid w:val="705E4860"/>
    <w:rsid w:val="70C42D2B"/>
    <w:rsid w:val="70C9245D"/>
    <w:rsid w:val="70D21731"/>
    <w:rsid w:val="710D53A2"/>
    <w:rsid w:val="711C370C"/>
    <w:rsid w:val="711F37E2"/>
    <w:rsid w:val="71297273"/>
    <w:rsid w:val="7153003E"/>
    <w:rsid w:val="7163128F"/>
    <w:rsid w:val="718D3ABA"/>
    <w:rsid w:val="71D057FB"/>
    <w:rsid w:val="71F633B8"/>
    <w:rsid w:val="71F76724"/>
    <w:rsid w:val="721C57FD"/>
    <w:rsid w:val="723421B6"/>
    <w:rsid w:val="723B2430"/>
    <w:rsid w:val="724A7260"/>
    <w:rsid w:val="726E23C6"/>
    <w:rsid w:val="726E760F"/>
    <w:rsid w:val="727A7B45"/>
    <w:rsid w:val="729C02E5"/>
    <w:rsid w:val="72E02F3C"/>
    <w:rsid w:val="72EC1BF5"/>
    <w:rsid w:val="72ED2998"/>
    <w:rsid w:val="72F52EE8"/>
    <w:rsid w:val="7331632A"/>
    <w:rsid w:val="73435DC2"/>
    <w:rsid w:val="73C71CC8"/>
    <w:rsid w:val="73E66E69"/>
    <w:rsid w:val="740F25A4"/>
    <w:rsid w:val="7414557C"/>
    <w:rsid w:val="743A47AD"/>
    <w:rsid w:val="7440091B"/>
    <w:rsid w:val="74606689"/>
    <w:rsid w:val="7499002B"/>
    <w:rsid w:val="74AA2633"/>
    <w:rsid w:val="74B820F0"/>
    <w:rsid w:val="74E97204"/>
    <w:rsid w:val="74FF3C78"/>
    <w:rsid w:val="75671ED7"/>
    <w:rsid w:val="756A30F4"/>
    <w:rsid w:val="75736ACE"/>
    <w:rsid w:val="75AD31F7"/>
    <w:rsid w:val="75D81D6D"/>
    <w:rsid w:val="75EA43BA"/>
    <w:rsid w:val="76593F16"/>
    <w:rsid w:val="7674562B"/>
    <w:rsid w:val="767D2C55"/>
    <w:rsid w:val="76835278"/>
    <w:rsid w:val="76A139FC"/>
    <w:rsid w:val="76B2482D"/>
    <w:rsid w:val="76D62F1F"/>
    <w:rsid w:val="77334767"/>
    <w:rsid w:val="77336992"/>
    <w:rsid w:val="77470212"/>
    <w:rsid w:val="776678C6"/>
    <w:rsid w:val="7777180A"/>
    <w:rsid w:val="777B319A"/>
    <w:rsid w:val="777C275B"/>
    <w:rsid w:val="778B3C3E"/>
    <w:rsid w:val="77A00987"/>
    <w:rsid w:val="77BD79AE"/>
    <w:rsid w:val="77C96E79"/>
    <w:rsid w:val="77D01FF2"/>
    <w:rsid w:val="77D87262"/>
    <w:rsid w:val="77F45F47"/>
    <w:rsid w:val="77F77705"/>
    <w:rsid w:val="7802075C"/>
    <w:rsid w:val="78076276"/>
    <w:rsid w:val="780D42BC"/>
    <w:rsid w:val="78165179"/>
    <w:rsid w:val="78785021"/>
    <w:rsid w:val="78B14C9C"/>
    <w:rsid w:val="78B22B99"/>
    <w:rsid w:val="78C54242"/>
    <w:rsid w:val="78E94FAF"/>
    <w:rsid w:val="78EA27B3"/>
    <w:rsid w:val="790A7749"/>
    <w:rsid w:val="790D792C"/>
    <w:rsid w:val="79151E87"/>
    <w:rsid w:val="792137C1"/>
    <w:rsid w:val="79214DE5"/>
    <w:rsid w:val="79605C52"/>
    <w:rsid w:val="799D1EB8"/>
    <w:rsid w:val="79B63B3C"/>
    <w:rsid w:val="79DA1258"/>
    <w:rsid w:val="79DE1093"/>
    <w:rsid w:val="79F010BC"/>
    <w:rsid w:val="7A093A15"/>
    <w:rsid w:val="7A2B624E"/>
    <w:rsid w:val="7A2F58B1"/>
    <w:rsid w:val="7A4A42A1"/>
    <w:rsid w:val="7A5431E9"/>
    <w:rsid w:val="7AB45BBF"/>
    <w:rsid w:val="7AE76A3A"/>
    <w:rsid w:val="7AEC3EA4"/>
    <w:rsid w:val="7AF1764D"/>
    <w:rsid w:val="7B093E36"/>
    <w:rsid w:val="7B130E5C"/>
    <w:rsid w:val="7B1E0BAC"/>
    <w:rsid w:val="7B9074E7"/>
    <w:rsid w:val="7BB85251"/>
    <w:rsid w:val="7BBB451A"/>
    <w:rsid w:val="7BCB302B"/>
    <w:rsid w:val="7BE334E3"/>
    <w:rsid w:val="7BEE5100"/>
    <w:rsid w:val="7BF5648F"/>
    <w:rsid w:val="7BFD4B87"/>
    <w:rsid w:val="7BFD6497"/>
    <w:rsid w:val="7C270154"/>
    <w:rsid w:val="7C3A0345"/>
    <w:rsid w:val="7C3A1ECE"/>
    <w:rsid w:val="7C611E2A"/>
    <w:rsid w:val="7C8348CB"/>
    <w:rsid w:val="7C885555"/>
    <w:rsid w:val="7CA267D8"/>
    <w:rsid w:val="7CA34727"/>
    <w:rsid w:val="7D062677"/>
    <w:rsid w:val="7D233440"/>
    <w:rsid w:val="7D491447"/>
    <w:rsid w:val="7D940F59"/>
    <w:rsid w:val="7DED4C3A"/>
    <w:rsid w:val="7DF747D4"/>
    <w:rsid w:val="7E254E99"/>
    <w:rsid w:val="7E4904FB"/>
    <w:rsid w:val="7E4F0344"/>
    <w:rsid w:val="7E626BEA"/>
    <w:rsid w:val="7E8160CF"/>
    <w:rsid w:val="7E9E6D13"/>
    <w:rsid w:val="7EB21B31"/>
    <w:rsid w:val="7EB346DC"/>
    <w:rsid w:val="7ED15661"/>
    <w:rsid w:val="7ED1791C"/>
    <w:rsid w:val="7EEF23A9"/>
    <w:rsid w:val="7EFE0BA7"/>
    <w:rsid w:val="7F41204E"/>
    <w:rsid w:val="7F672FBB"/>
    <w:rsid w:val="7F684440"/>
    <w:rsid w:val="7F7107CB"/>
    <w:rsid w:val="7F737DF6"/>
    <w:rsid w:val="7F986F54"/>
    <w:rsid w:val="7FD97781"/>
    <w:rsid w:val="7FF7325F"/>
    <w:rsid w:val="7FFA0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4">
    <w:name w:val="Body Text"/>
    <w:basedOn w:val="1"/>
    <w:next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basedOn w:val="1"/>
    <w:next w:val="1"/>
    <w:qFormat/>
    <w:uiPriority w:val="0"/>
    <w:pPr>
      <w:ind w:left="1600" w:leftChars="16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正文2"/>
    <w:basedOn w:val="1"/>
    <w:next w:val="1"/>
    <w:qFormat/>
    <w:uiPriority w:val="0"/>
    <w:rPr>
      <w:rFonts w:ascii="仿宋_GB2312" w:eastAsia="仿宋_GB2312"/>
      <w:sz w:val="32"/>
      <w:szCs w:val="20"/>
    </w:rPr>
  </w:style>
  <w:style w:type="paragraph" w:customStyle="1" w:styleId="13">
    <w:name w:val="Default"/>
    <w:unhideWhenUsed/>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4072</Words>
  <Characters>4198</Characters>
  <Lines>0</Lines>
  <Paragraphs>0</Paragraphs>
  <TotalTime>12</TotalTime>
  <ScaleCrop>false</ScaleCrop>
  <LinksUpToDate>false</LinksUpToDate>
  <CharactersWithSpaces>4212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2022-11-21T14:25:00Z</dcterms:created>
  <dc:creator>王岚</dc:creator>
  <cp:lastModifiedBy>名字不重要</cp:lastModifiedBy>
  <dcterms:modified xsi:type="dcterms:W3CDTF">2024-04-02T10:26:13Z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D6DFA788A5BB42B98057E5E9F2975DF7</vt:lpwstr>
  </property>
</Properties>
</file>