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表演团体演出场地情况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变更营业性演出经营项目未向原发证机关申请换发营业性演出许可证的行为</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是否存在变更营业性演出经营项目未向原发证机关申请换发营业性演出许可证的行为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 xml:space="preserve">演出场所经营单位变更名称、住所、法定代表人或者主要负责人，应当依法到工商行政管理部门办理变更登记，并向原备案机关重新备案。 </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演出场所经营单位变更名称、住所、法定代表人或者主要负责人未办理备案手续的情形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1D6A"/>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67955E5"/>
    <w:rsid w:val="0D8A6A95"/>
    <w:rsid w:val="0FAE49F9"/>
    <w:rsid w:val="13223B95"/>
    <w:rsid w:val="138A2B41"/>
    <w:rsid w:val="15E8669F"/>
    <w:rsid w:val="161D56A7"/>
    <w:rsid w:val="16C6289E"/>
    <w:rsid w:val="17631E5F"/>
    <w:rsid w:val="19E365DD"/>
    <w:rsid w:val="1D112480"/>
    <w:rsid w:val="2291705B"/>
    <w:rsid w:val="24A03727"/>
    <w:rsid w:val="3492501A"/>
    <w:rsid w:val="386B5693"/>
    <w:rsid w:val="39CA6F6B"/>
    <w:rsid w:val="3A460CDB"/>
    <w:rsid w:val="3AE94971"/>
    <w:rsid w:val="42F06D2A"/>
    <w:rsid w:val="43E5404F"/>
    <w:rsid w:val="44893C61"/>
    <w:rsid w:val="45F72A64"/>
    <w:rsid w:val="473955D2"/>
    <w:rsid w:val="47653F35"/>
    <w:rsid w:val="48D40E32"/>
    <w:rsid w:val="4A156A59"/>
    <w:rsid w:val="4D4F114B"/>
    <w:rsid w:val="579C03E4"/>
    <w:rsid w:val="5BB50597"/>
    <w:rsid w:val="5EF40F0F"/>
    <w:rsid w:val="61A8730A"/>
    <w:rsid w:val="62C64EF5"/>
    <w:rsid w:val="64FE1674"/>
    <w:rsid w:val="6576358D"/>
    <w:rsid w:val="6AF91477"/>
    <w:rsid w:val="6B454990"/>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5</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2021-09-14T06:55:54Z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DCCC0FCB6337421C8BB8AD80DFA67AA1</vt:lpwstr>
  </property>
</Properties>
</file>