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北京市文化市场综合执法总队《涉外文化艺术表演及展览检查单》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倒卖项目批件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是否倒卖项目批件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涉外文化艺术表演及展览项目的申报单位，是项目的主办或承办单位,不存在买卖或转让项目批件的情形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买卖或转让项目批件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5E81B19"/>
    <w:rsid w:val="18864DF2"/>
    <w:rsid w:val="394D43E6"/>
    <w:rsid w:val="3E2D4D57"/>
    <w:rsid w:val="4D4F114B"/>
    <w:rsid w:val="50021C98"/>
    <w:rsid w:val="5D5D1D9E"/>
    <w:rsid w:val="69247A17"/>
    <w:rsid w:val="779C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7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2021-09-09T10:07:13Z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EB9AC660827F4219BD88C86CEA3B8D36</vt:lpwstr>
  </property>
</Properties>
</file>