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北京市文化市场综合执法总队《歌艺术品市场检查单》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艺术品进出口</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销售或者利用其他商业形式传播未经文化行政部门批准进口的艺术品的行为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是否存在销售或者利用其他商业形式传播未经文化行政部门批准进口的艺术品的行为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sz w:val="32"/>
          <w:szCs w:val="32"/>
          <w:lang w:eastAsia="zh-CN"/>
        </w:rPr>
        <w:t>不</w:t>
      </w:r>
      <w:r>
        <w:rPr>
          <w:rFonts w:hint="eastAsia" w:ascii="仿宋_GB2312" w:hAnsi="仿宋_GB2312" w:eastAsia="仿宋_GB2312" w:cs="仿宋_GB2312"/>
          <w:b/>
          <w:bCs/>
          <w:sz w:val="32"/>
          <w:szCs w:val="32"/>
          <w:highlight w:val="none"/>
        </w:rPr>
        <w:t>存在</w:t>
      </w:r>
      <w:r>
        <w:rPr>
          <w:rFonts w:hint="eastAsia" w:ascii="仿宋_GB2312" w:hAnsi="仿宋_GB2312" w:eastAsia="仿宋_GB2312" w:cs="仿宋_GB2312"/>
          <w:sz w:val="32"/>
          <w:szCs w:val="32"/>
          <w:highlight w:val="none"/>
        </w:rPr>
        <w:t>销售或者利用其他商业形式传播未经文化行政部门批准进口的艺术品的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bCs/>
          <w:sz w:val="32"/>
          <w:szCs w:val="32"/>
          <w:highlight w:val="none"/>
        </w:rPr>
        <w:t>存在</w:t>
      </w:r>
      <w:r>
        <w:rPr>
          <w:rFonts w:hint="eastAsia" w:ascii="仿宋_GB2312" w:hAnsi="仿宋_GB2312" w:eastAsia="仿宋_GB2312" w:cs="仿宋_GB2312"/>
          <w:sz w:val="32"/>
          <w:szCs w:val="32"/>
          <w:highlight w:val="none"/>
        </w:rPr>
        <w:t>销售或者利用其他商业形式传播未经文化行政部门批准进口的艺术品的</w:t>
      </w:r>
      <w:r>
        <w:rPr>
          <w:rFonts w:hint="eastAsia" w:ascii="仿宋_GB2312" w:hAnsi="仿宋_GB2312" w:eastAsia="仿宋_GB2312" w:cs="仿宋_GB2312"/>
          <w:sz w:val="32"/>
          <w:szCs w:val="32"/>
          <w:highlight w:val="none"/>
          <w:lang w:eastAsia="zh-CN"/>
        </w:rPr>
        <w:t>情形。</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4C4A52"/>
    <w:rsid w:val="096439E8"/>
    <w:rsid w:val="09B11BC5"/>
    <w:rsid w:val="09FF6FB8"/>
    <w:rsid w:val="0AC86A39"/>
    <w:rsid w:val="10B62C7B"/>
    <w:rsid w:val="10BB045B"/>
    <w:rsid w:val="13FB1B0B"/>
    <w:rsid w:val="15E81B19"/>
    <w:rsid w:val="17381FC3"/>
    <w:rsid w:val="187E7827"/>
    <w:rsid w:val="18864DF2"/>
    <w:rsid w:val="1E9A663B"/>
    <w:rsid w:val="1EC3056E"/>
    <w:rsid w:val="1FF72F77"/>
    <w:rsid w:val="22227537"/>
    <w:rsid w:val="2CA97F9E"/>
    <w:rsid w:val="2FA75A41"/>
    <w:rsid w:val="321C6DCB"/>
    <w:rsid w:val="394D43E6"/>
    <w:rsid w:val="39C35BCB"/>
    <w:rsid w:val="3C1D426A"/>
    <w:rsid w:val="3E3331BE"/>
    <w:rsid w:val="3EFF11E4"/>
    <w:rsid w:val="44E00044"/>
    <w:rsid w:val="450C54C7"/>
    <w:rsid w:val="4D4F114B"/>
    <w:rsid w:val="4F9E3362"/>
    <w:rsid w:val="51BF77A4"/>
    <w:rsid w:val="524E55E0"/>
    <w:rsid w:val="552E7DC5"/>
    <w:rsid w:val="571421B5"/>
    <w:rsid w:val="59705B93"/>
    <w:rsid w:val="5D5D1D9E"/>
    <w:rsid w:val="5E43155D"/>
    <w:rsid w:val="5ECB2231"/>
    <w:rsid w:val="614B4667"/>
    <w:rsid w:val="69F10BFA"/>
    <w:rsid w:val="6BA96E66"/>
    <w:rsid w:val="716B6761"/>
    <w:rsid w:val="75385D2D"/>
    <w:rsid w:val="7F56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2021-09-10T03:17:29Z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468314317801435A84755B1016B0BE57</vt:lpwstr>
  </property>
</Properties>
</file>