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1435" w:hanging="79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东城区卫生健康委员会202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年度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1435" w:hanging="79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行政执法统计年报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1435" w:hanging="795"/>
        <w:textAlignment w:val="auto"/>
        <w:rPr>
          <w:rFonts w:hint="eastAsia" w:ascii="黑体" w:hAnsi="黑体" w:eastAsia="黑体"/>
          <w:color w:val="404040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1435" w:hanging="795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一、行政执法机关的执法主体名称和数量情况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行政执法主体2个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分别为北京市东城区卫生健康委员会、北京市东城区动物卫生监督所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1360" w:hanging="720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二、</w:t>
      </w:r>
      <w:r>
        <w:rPr>
          <w:rStyle w:val="8"/>
          <w:rFonts w:ascii="Calibri" w:hAnsi="Calibri" w:eastAsia="黑体" w:cs="Calibri"/>
          <w:color w:val="404040"/>
          <w:sz w:val="32"/>
          <w:szCs w:val="32"/>
        </w:rPr>
        <w:t> </w:t>
      </w:r>
      <w:r>
        <w:rPr>
          <w:rFonts w:hint="eastAsia" w:ascii="黑体" w:hAnsi="黑体" w:eastAsia="黑体"/>
          <w:color w:val="404040"/>
          <w:sz w:val="32"/>
          <w:szCs w:val="32"/>
        </w:rPr>
        <w:t>执法岗位设置及执法人员在岗情况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卫生健康监督执法岗位A岗核定人数63人，A岗在岗执法人数60人。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动物卫生监督执法岗位</w:t>
      </w:r>
      <w:bookmarkStart w:id="0" w:name="_GoBack"/>
      <w:bookmarkEnd w:id="0"/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A岗核定人数6人，A岗在岗执法人数6人。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3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三、执法力量投入情况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2022年，卫生健康监督共出动53112人次，对辖区公共场所、生活饮用水、医疗机构、母婴保健、血液、职业/放射、传染病消毒、学校卫生等领域开展监督执法26556户次。动物卫生监督共出动4155人次，对辖区动物诊疗机构、兽药经营单位、饲料经营单位、公园开展监督执法1662户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3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2022年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行政许可</w:t>
      </w:r>
      <w:r>
        <w:rPr>
          <w:rFonts w:hint="eastAsia" w:ascii="仿宋_GB2312" w:hAnsi="Times New Roman" w:eastAsia="仿宋_GB2312"/>
          <w:sz w:val="32"/>
          <w:szCs w:val="32"/>
        </w:rPr>
        <w:t>办理公共场所卫生许可</w:t>
      </w:r>
      <w:r>
        <w:rPr>
          <w:rFonts w:ascii="仿宋_GB2312" w:hAnsi="Times New Roman" w:eastAsia="仿宋_GB2312"/>
          <w:sz w:val="32"/>
          <w:szCs w:val="32"/>
        </w:rPr>
        <w:t>403</w:t>
      </w:r>
      <w:r>
        <w:rPr>
          <w:rFonts w:hint="eastAsia" w:ascii="仿宋_GB2312" w:hAnsi="Times New Roman" w:eastAsia="仿宋_GB2312"/>
          <w:sz w:val="32"/>
          <w:szCs w:val="32"/>
        </w:rPr>
        <w:t>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sz w:val="32"/>
          <w:szCs w:val="32"/>
        </w:rPr>
        <w:t>生活饮用水卫生许可</w:t>
      </w:r>
      <w:r>
        <w:rPr>
          <w:rFonts w:ascii="仿宋_GB2312" w:hAnsi="Times New Roman" w:eastAsia="仿宋_GB2312"/>
          <w:sz w:val="32"/>
          <w:szCs w:val="32"/>
        </w:rPr>
        <w:t>356</w:t>
      </w:r>
      <w:r>
        <w:rPr>
          <w:rFonts w:hint="eastAsia" w:ascii="仿宋_GB2312" w:hAnsi="Times New Roman" w:eastAsia="仿宋_GB2312"/>
          <w:sz w:val="32"/>
          <w:szCs w:val="32"/>
        </w:rPr>
        <w:t>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sz w:val="32"/>
          <w:szCs w:val="32"/>
        </w:rPr>
        <w:t>消毒产品许可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；医疗机构许可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7件；医师执业注册1125件；护士执业注册521件；</w:t>
      </w:r>
      <w:r>
        <w:rPr>
          <w:rFonts w:hint="eastAsia" w:ascii="仿宋_GB2312" w:hAnsi="Times New Roman" w:eastAsia="仿宋_GB2312"/>
          <w:sz w:val="32"/>
          <w:szCs w:val="32"/>
        </w:rPr>
        <w:t>动物及动物产品检疫181次，出具《动物检疫合格证明》181张；动物诊疗机构许可2件；动物诊疗机构法定代表人或名称变更2件；完成兽医师执业备案55人次；收到动物医院年度动物诊疗活动情况报告21份。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0" w:firstLineChars="200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五、执法检查计划执行情况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2022年卫生健康监督完成北京市双随机监督4416户次，对不合格单位处罚376户次，罚款金额202001元。完成国家双随机监督抽查任务189户次，对不合格单位处罚11户次，罚款金额3500元。动物卫生监督根据北京市农业农村局下发的双随机抽查事项清单，共开展双随机检查52户次；开展跨部门联合双随机抽查52户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3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六、行政处罚、行政强制等案件的办理情况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2022年，卫生健康监督实施行政处罚1290起，卫生行政处罚罚没款金额共计1960084.9元。动物卫生监督实施行政处罚60起，罚没款金额共计50727.7元。无行政强制案件。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firstLine="643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404040"/>
          <w:sz w:val="32"/>
          <w:szCs w:val="32"/>
        </w:rPr>
        <w:t>七、投诉、举报案件的受理和分类办理情况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2022年，卫生健康监督共受理案件377件，其中，办理12345热线案件289件，自行接报举报投诉案件88件。动物卫生监督共受理举报投诉案件37件，其中“12345”热线接诉即办案件34件，占91.9%；群众投诉3件，占8.1%。，所有举报投诉案件均按照规定时限和流程办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 w:firstLine="2400" w:firstLineChars="750"/>
        <w:textAlignment w:val="auto"/>
        <w:rPr>
          <w:rFonts w:ascii="仿宋_GB2312" w:hAnsi="微软雅黑" w:eastAsia="仿宋_GB2312"/>
          <w:color w:val="404040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 w:firstLine="3360" w:firstLineChars="105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东城区卫生健康委员会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640" w:firstLine="3680" w:firstLineChars="115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2023年1月28日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6C"/>
    <w:rsid w:val="00063A39"/>
    <w:rsid w:val="00320A3E"/>
    <w:rsid w:val="00325F48"/>
    <w:rsid w:val="003F674A"/>
    <w:rsid w:val="00401A4F"/>
    <w:rsid w:val="00425060"/>
    <w:rsid w:val="004B5C45"/>
    <w:rsid w:val="00501A98"/>
    <w:rsid w:val="005727E1"/>
    <w:rsid w:val="006D6340"/>
    <w:rsid w:val="007F6C8F"/>
    <w:rsid w:val="00821E31"/>
    <w:rsid w:val="00B97194"/>
    <w:rsid w:val="00BD386C"/>
    <w:rsid w:val="00D04CD9"/>
    <w:rsid w:val="00DE2FF0"/>
    <w:rsid w:val="00DF6A56"/>
    <w:rsid w:val="00F110C3"/>
    <w:rsid w:val="42765E2B"/>
    <w:rsid w:val="43BF0D76"/>
    <w:rsid w:val="4FF52D30"/>
    <w:rsid w:val="717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2023-02-01T02:50:00Z</dcterms:created>
  <dc:creator>xb2</dc:creator>
  <cp:lastModifiedBy>lenovo</cp:lastModifiedBy>
  <dcterms:modified xsi:type="dcterms:W3CDTF">2023-02-02T07:54:58Z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