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eastAsia" w:eastAsia="宋体"/>
          <w:color w:val="000000"/>
          <w:sz w:val="24"/>
          <w:szCs w:val="24"/>
          <w:lang w:val="en-US" w:eastAsia="zh-CN"/>
        </w:rPr>
      </w:pPr>
      <w:r>
        <w:rPr>
          <w:color w:val="000000"/>
          <w:sz w:val="24"/>
          <w:szCs w:val="24"/>
          <w:bdr w:val="none" w:color="auto" w:sz="0" w:space="0"/>
        </w:rPr>
        <w:t>简易程序流程</w:t>
      </w:r>
      <w:r>
        <w:rPr>
          <w:rFonts w:hint="eastAsia"/>
          <w:color w:val="000000"/>
          <w:sz w:val="24"/>
          <w:szCs w:val="24"/>
          <w:bdr w:val="none" w:color="auto" w:sz="0" w:space="0"/>
          <w:lang w:val="en-US" w:eastAsia="zh-CN"/>
        </w:rPr>
        <w:t>图：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104775</wp:posOffset>
                </wp:positionV>
                <wp:extent cx="4943475" cy="942975"/>
                <wp:effectExtent l="6350" t="6350" r="22225" b="2222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75410" y="1485900"/>
                          <a:ext cx="4943475" cy="9429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违法事实确凿并有法定依据，对公民处以二百元以下、对法人或者其他组织处以三千元以下罚款或者警告的行政处罚的，可以适用简易程序，当场作出行政处罚决定。法律另有规定的，从其规定。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.4pt;margin-top:8.25pt;height:74.25pt;width:389.25pt;z-index:251659264;v-text-anchor:middle;mso-width-relative:page;mso-height-relative:page;" fillcolor="#FFFFFF [3201]" filled="t" stroked="t" coordsize="21600,21600" arcsize="0.166666666666667" o:gfxdata="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LdODELWAAAA&#10;CQEAAA8AAAAAAAAAAQAgAAAAIgAAAGRycy9kb3ducmV2LnhtbFBLAQIUABQAAAAIAIdO4kAX046s&#10;kQIAABYFAAAOAAAAAAAAAAEAIAAAACUBAABkcnMvZTJvRG9jLnhtbFBLBQYAAAAABgAGAFkBAAAo&#10;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违法事实确凿并有法定依据，对公民处以二百元以下、对法人或者其他组织处以三千元以下罚款或者警告的行政处罚的，可以适用简易程序，当场作出行政处罚决定。法律另有规定的，从其规定。</w:t>
                      </w:r>
                    </w:p>
                    <w:p/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133350</wp:posOffset>
                </wp:positionV>
                <wp:extent cx="635" cy="189865"/>
                <wp:effectExtent l="48895" t="0" r="64770" b="63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" idx="2"/>
                        <a:endCxn id="3" idx="0"/>
                      </wps:cNvCnPr>
                      <wps:spPr>
                        <a:xfrm flipH="1">
                          <a:off x="3785235" y="2419350"/>
                          <a:ext cx="635" cy="1898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8pt;margin-top:10.5pt;height:14.95pt;width:0.05pt;z-index:251669504;mso-width-relative:page;mso-height-relative:page;" filled="f" stroked="t" coordsize="21600,21600" o:gfxdata="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9/HdW2AAAAAkBAAAPAAAAAAAAAAEAIAAAACIAAABkcnMvZG93bnJldi54bWxQ&#10;SwECFAAUAAAACACHTuJAQPIm2jACAAA3BAAADgAAAAAAAAABACAAAAAnAQAAZHJzL2Uyb0RvYy54&#10;bWxQSwUGAAAAAAYABgBZAQAAyQUAAAAA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374650</wp:posOffset>
                </wp:positionH>
                <wp:positionV relativeFrom="paragraph">
                  <wp:posOffset>94615</wp:posOffset>
                </wp:positionV>
                <wp:extent cx="4533900" cy="676910"/>
                <wp:effectExtent l="6350" t="6350" r="12700" b="2159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67691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执法人员实施行政执法活动，应当向当事人出示有效执法证件，执法人员不得少于两人。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.5pt;margin-top:7.45pt;height:53.3pt;width:357pt;z-index:251660288;v-text-anchor:middle;mso-width-relative:page;mso-height-relative:page;" fillcolor="#FFFFFF [3201]" filled="t" stroked="t" coordsize="21600,21600" arcsize="0.166666666666667" o:gfxdata="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ZOqs11gAAAAkBAAAPAAAAAAAA&#10;AAEAIAAAACIAAABkcnMvZG93bnJldi54bWxQSwECFAAUAAAACACHTuJA8A4E7oYCAAAKBQAADgAA&#10;AAAAAAABACAAAAAlAQAAZHJzL2Uyb0RvYy54bWxQSwUGAAAAAAYABgBZAQAAH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执法人员实施行政执法活动，应当向当事人出示有效执法证件，执法人员不得少于两人。</w:t>
                      </w:r>
                    </w:p>
                    <w:p/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85725</wp:posOffset>
                </wp:positionV>
                <wp:extent cx="0" cy="229235"/>
                <wp:effectExtent l="48895" t="0" r="65405" b="1841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" idx="2"/>
                        <a:endCxn id="4" idx="0"/>
                      </wps:cNvCnPr>
                      <wps:spPr>
                        <a:xfrm>
                          <a:off x="3784600" y="3286125"/>
                          <a:ext cx="0" cy="2292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pt;margin-top:6.75pt;height:18.05pt;width:0pt;z-index:251670528;mso-width-relative:page;mso-height-relative:page;" filled="f" stroked="t" coordsize="21600,21600" o:gfxdata="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0LBqC9cAAAAJAQAADwAAAAAAAAABACAAAAAiAAAAZHJzL2Rvd25yZXYueG1sUEsBAhQAFAAA&#10;AAgAh07iQHtJUropAgAAKwQAAA4AAAAAAAAAAQAgAAAAJgEAAGRycy9lMm9Eb2MueG1sUEsFBgAA&#10;AAAGAAYAWQEAAMEFAAAAAA==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86360</wp:posOffset>
                </wp:positionV>
                <wp:extent cx="4505960" cy="627380"/>
                <wp:effectExtent l="6350" t="6350" r="21590" b="13970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5960" cy="6273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现场查清当事人的违法事实，制作《现场检查（勘验）笔录》，并依法取证。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.6pt;margin-top:6.8pt;height:49.4pt;width:354.8pt;z-index:251661312;v-text-anchor:middle;mso-width-relative:page;mso-height-relative:page;" fillcolor="#FFFFFF [3201]" filled="t" stroked="t" coordsize="21600,21600" arcsize="0.166666666666667" o:gfxdata="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E8sxFvXAAAACQEAAA8AAAAA&#10;AAAAAQAgAAAAIgAAAGRycy9kb3ducmV2LnhtbFBLAQIUABQAAAAIAIdO4kCZm81shwIAAAoFAAAO&#10;AAAAAAAAAAEAIAAAACYBAABkcnMvZTJvRG9jLnhtbFBLBQYAAAAABgAGAFkBAAAf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center"/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现场查清当事人的违法事实，制作《现场检查（勘验）笔录》，并依法取证。</w:t>
                      </w:r>
                    </w:p>
                    <w:p/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27940</wp:posOffset>
                </wp:positionV>
                <wp:extent cx="635" cy="267335"/>
                <wp:effectExtent l="48895" t="0" r="64770" b="1841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" idx="2"/>
                        <a:endCxn id="5" idx="0"/>
                      </wps:cNvCnPr>
                      <wps:spPr>
                        <a:xfrm>
                          <a:off x="3784600" y="4142740"/>
                          <a:ext cx="635" cy="2673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pt;margin-top:2.2pt;height:21.05pt;width:0.05pt;z-index:251671552;mso-width-relative:page;mso-height-relative:page;" filled="f" stroked="t" coordsize="21600,21600" o:gfxdata="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qieUHWAAAACAEAAA8AAAAAAAAAAQAgAAAAIgAAAGRycy9kb3ducmV2LnhtbFBLAQIUABQAAAAI&#10;AIdO4kD+e7IsKAIAAC0EAAAOAAAAAAAAAAEAIAAAACUBAABkcnMvZTJvRG9jLnhtbFBLBQYAAAAA&#10;BgAGAFkBAAC/BQAAAAA=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66675</wp:posOffset>
                </wp:positionV>
                <wp:extent cx="4943475" cy="657225"/>
                <wp:effectExtent l="6350" t="6350" r="22225" b="2222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6572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向当事人说明违法的事实、拟给予行政处罚的种类和依据、罚款数额、时间、地点，告知当事人享有的陈述、申辩权利。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.4pt;margin-top:5.25pt;height:51.75pt;width:389.25pt;z-index:251662336;v-text-anchor:middle;mso-width-relative:page;mso-height-relative:page;" fillcolor="#FFFFFF [3201]" filled="t" stroked="t" coordsize="21600,21600" arcsize="0.166666666666667" o:gfxdata="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najRcNYAAAAJAQAADwAAAAAA&#10;AAABACAAAAAiAAAAZHJzL2Rvd25yZXYueG1sUEsBAhQAFAAAAAgAh07iQDWmqjKHAgAACgUAAA4A&#10;AAAAAAAAAQAgAAAAJQEAAGRycy9lMm9Eb2MueG1sUEsFBgAAAAAGAAYAWQEAAB4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向当事人说明违法的事实、拟给予行政处罚的种类和依据、罚款数额、时间、地点，告知当事人享有的陈述、申辩权利。</w:t>
                      </w:r>
                    </w:p>
                    <w:p/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38100</wp:posOffset>
                </wp:positionV>
                <wp:extent cx="635" cy="247650"/>
                <wp:effectExtent l="48895" t="0" r="64770" b="0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" idx="2"/>
                        <a:endCxn id="6" idx="0"/>
                      </wps:cNvCnPr>
                      <wps:spPr>
                        <a:xfrm flipH="1">
                          <a:off x="3785235" y="5067300"/>
                          <a:ext cx="635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8pt;margin-top:3pt;height:19.5pt;width:0.05pt;z-index:251672576;mso-width-relative:page;mso-height-relative:page;" filled="f" stroked="t" coordsize="21600,21600" o:gfxdata="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rQ1/AdUAAAAIAQAADwAAAAAAAAABACAAAAAiAAAAZHJzL2Rvd25yZXYueG1sUEsBAhQA&#10;FAAAAAgAh07iQF/zR/0uAgAANwQAAA4AAAAAAAAAAQAgAAAAJAEAAGRycy9lMm9Eb2MueG1sUEsF&#10;BgAAAAAGAAYAWQEAAMQFAAAAAA==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57150</wp:posOffset>
                </wp:positionV>
                <wp:extent cx="5199380" cy="428625"/>
                <wp:effectExtent l="6350" t="6350" r="13970" b="22225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9380" cy="4286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听取当事人的陈述和申辩。当事人提出的事实、理由或者证据，应予复核。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3pt;margin-top:4.5pt;height:33.75pt;width:409.4pt;z-index:251663360;v-text-anchor:middle;mso-width-relative:page;mso-height-relative:page;" fillcolor="#FFFFFF [3201]" filled="t" stroked="t" coordsize="21600,21600" arcsize="0.166666666666667" o:gfxdata="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2NMlrsAAADa&#10;AAAADwAAAAAAAAABACAAAAAiAAAAZHJzL2Rvd25yZXYueG1sUEsBAhQAFAAAAAgAh07iQDMvBZ47&#10;AAAAOQAAABAAAAAAAAAAAQAgAAAACgEAAGRycy9zaGFwZXhtbC54bWxQSwUGAAAAAAYABgBbAQAA&#10;tAM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听取当事人的陈述和申辩。当事人提出的事实、理由或者证据，应予复核。</w:t>
                      </w:r>
                    </w:p>
                    <w:p/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28575</wp:posOffset>
                </wp:positionV>
                <wp:extent cx="635" cy="247015"/>
                <wp:effectExtent l="48895" t="0" r="64770" b="63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" idx="2"/>
                        <a:endCxn id="7" idx="0"/>
                      </wps:cNvCnPr>
                      <wps:spPr>
                        <a:xfrm>
                          <a:off x="3784600" y="5743575"/>
                          <a:ext cx="635" cy="2470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pt;margin-top:2.25pt;height:19.45pt;width:0.05pt;z-index:251673600;mso-width-relative:page;mso-height-relative:page;" filled="f" stroked="t" coordsize="21600,21600" o:gfxdata="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GCZhKNYAAAAIAQAADwAAAAAAAAABACAAAAAiAAAAZHJzL2Rvd25yZXYueG1sUEsBAhQAFAAA&#10;AAgAh07iQAF/Po4qAgAALQQAAA4AAAAAAAAAAQAgAAAAJQEAAGRycy9lMm9Eb2MueG1sUEsFBgAA&#10;AAAGAAYAWQEAAMEFAAAAAA==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46990</wp:posOffset>
                </wp:positionV>
                <wp:extent cx="4943475" cy="857250"/>
                <wp:effectExtent l="6350" t="6350" r="22225" b="12700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8572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填写预定格式、编有号码、盖有生态环境主管部门印章的行政处罚决定书，由执法人员签名或者盖章，并将行政处罚决定书当场交付当事人；当事人拒绝签收的，应当在行政处罚决定书上注明。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.4pt;margin-top:3.7pt;height:67.5pt;width:389.25pt;z-index:251664384;v-text-anchor:middle;mso-width-relative:page;mso-height-relative:page;" fillcolor="#FFFFFF [3201]" filled="t" stroked="t" coordsize="21600,21600" arcsize="0.166666666666667" o:gfxdata="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C/pDbsAAADa&#10;AAAADwAAAAAAAAABACAAAAAiAAAAZHJzL2Rvd25yZXYueG1sUEsBAhQAFAAAAAgAh07iQDMvBZ47&#10;AAAAOQAAABAAAAAAAAAAAQAgAAAACgEAAGRycy9zaGFwZXhtbC54bWxQSwUGAAAAAAYABgBbAQAA&#10;tAM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填写预定格式、编有号码、盖有生态环境主管部门印章的行政处罚决定书，由执法人员签名或者盖章，并将行政处罚决定书当场交付当事人；当事人拒绝签收的，应当在行政处罚决定书上注明。</w:t>
                      </w:r>
                    </w:p>
                    <w:p/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2642235</wp:posOffset>
                </wp:positionH>
                <wp:positionV relativeFrom="paragraph">
                  <wp:posOffset>218440</wp:posOffset>
                </wp:positionV>
                <wp:extent cx="0" cy="219075"/>
                <wp:effectExtent l="48895" t="0" r="65405" b="9525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7" idx="2"/>
                        <a:endCxn id="8" idx="0"/>
                      </wps:cNvCnPr>
                      <wps:spPr>
                        <a:xfrm>
                          <a:off x="3785235" y="684784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.05pt;margin-top:17.2pt;height:17.25pt;width:0pt;z-index:251674624;mso-width-relative:page;mso-height-relative:page;" filled="f" stroked="t" coordsize="21600,21600" o:gfxdata="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l/0OzXAAAACQEAAA8AAAAAAAAAAQAgAAAAIgAAAGRycy9kb3ducmV2LnhtbFBLAQIUABQA&#10;AAAIAIdO4kA489HjKgIAACsEAAAOAAAAAAAAAAEAIAAAACYBAABkcnMvZTJvRG9jLnhtbFBLBQYA&#10;AAAABgAGAFkBAADCBQAAAAA=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579120</wp:posOffset>
                </wp:positionH>
                <wp:positionV relativeFrom="paragraph">
                  <wp:posOffset>208915</wp:posOffset>
                </wp:positionV>
                <wp:extent cx="4125595" cy="619760"/>
                <wp:effectExtent l="6350" t="6350" r="20955" b="2159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5595" cy="6197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责令当事人改正违法行为，依据违法行为和情节程度，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             </w:t>
                            </w: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口头或书面责令当事人改正或停止违法行为。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5.6pt;margin-top:16.45pt;height:48.8pt;width:324.85pt;z-index:251665408;v-text-anchor:middle;mso-width-relative:page;mso-height-relative:page;" fillcolor="#FFFFFF [3201]" filled="t" stroked="t" coordsize="21600,21600" arcsize="0.166666666666667" o:gfxdata="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VsH1/twAAANoAAAAP&#10;AAAAAAAAAAEAIAAAACIAAABkcnMvZG93bnJldi54bWxQSwECFAAUAAAACACHTuJAMy8FnjsAAAA5&#10;AAAAEAAAAAAAAAABACAAAAAGAQAAZHJzL3NoYXBleG1sLnhtbFBLBQYAAAAABgAGAFsBAACwAwAA&#10;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责令当事人改正违法行为，依据违法行为和情节程度，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             </w:t>
                      </w: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口头或书面责令当事人改正或停止违法行为。</w:t>
                      </w:r>
                    </w:p>
                    <w:p/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142875</wp:posOffset>
                </wp:positionV>
                <wp:extent cx="635" cy="238760"/>
                <wp:effectExtent l="48895" t="0" r="64770" b="889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8" idx="2"/>
                        <a:endCxn id="9" idx="0"/>
                      </wps:cNvCnPr>
                      <wps:spPr>
                        <a:xfrm flipH="1">
                          <a:off x="3784600" y="7686675"/>
                          <a:ext cx="635" cy="2387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8pt;margin-top:11.25pt;height:18.8pt;width:0.05pt;z-index:251675648;mso-width-relative:page;mso-height-relative:page;" filled="f" stroked="t" coordsize="21600,21600" o:gfxdata="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50InT1wAAAAkBAAAPAAAAAAAAAAEAIAAAACIAAABkcnMvZG93bnJldi54bWxQ&#10;SwECFAAUAAAACACHTuJABSOnpzECAAA3BAAADgAAAAAAAAABACAAAAAmAQAAZHJzL2Uyb0RvYy54&#10;bWxQSwUGAAAAAAYABgBZAQAAyQUAAAAA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153035</wp:posOffset>
                </wp:positionV>
                <wp:extent cx="5408930" cy="608330"/>
                <wp:effectExtent l="6350" t="6350" r="13970" b="1397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8930" cy="60833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告知当事人如对当场作出的行政处罚决定不服，可以依法申请行政复议或者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提起行政诉讼，并告知申请行政复议、提起行政诉讼的途径和期限。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4.95pt;margin-top:12.05pt;height:47.9pt;width:425.9pt;z-index:251666432;v-text-anchor:middle;mso-width-relative:page;mso-height-relative:page;" fillcolor="#FFFFFF [3201]" filled="t" stroked="t" coordsize="21600,21600" arcsize="0.166666666666667" o:gfxdata="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r82OS8AAAA&#10;2gAAAA8AAAAAAAAAAQAgAAAAIgAAAGRycy9kb3ducmV2LnhtbFBLAQIUABQAAAAIAIdO4kAzLwWe&#10;OwAAADkAAAAQAAAAAAAAAAEAIAAAAAsBAABkcnMvc2hhcGV4bWwueG1sUEsFBgAAAAAGAAYAWwEA&#10;ALUD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center"/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告知当事人如对当场作出的行政处罚决定不服，可以依法申请行政复议或者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提起行政诉讼，并告知申请行政复议、提起行政诉讼的途径和期限。</w:t>
                      </w:r>
                    </w:p>
                    <w:p/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75565</wp:posOffset>
                </wp:positionV>
                <wp:extent cx="635" cy="172085"/>
                <wp:effectExtent l="48895" t="0" r="64770" b="18415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9" idx="2"/>
                        <a:endCxn id="10" idx="0"/>
                      </wps:cNvCnPr>
                      <wps:spPr>
                        <a:xfrm>
                          <a:off x="3784600" y="8533765"/>
                          <a:ext cx="635" cy="1720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pt;margin-top:5.95pt;height:13.55pt;width:0.05pt;z-index:251676672;mso-width-relative:page;mso-height-relative:page;" filled="f" stroked="t" coordsize="21600,21600" o:gfxdata="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Oe8A9cAAAAJAQAADwAAAAAAAAABACAAAAAiAAAAZHJzL2Rvd25yZXYueG1sUEsBAhQA&#10;FAAAAAgAh07iQKbDWcgsAgAALgQAAA4AAAAAAAAAAQAgAAAAJgEAAGRycy9lMm9Eb2MueG1sUEsF&#10;BgAAAAAGAAYAWQEAAMQFAAAAAA==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1522095</wp:posOffset>
                </wp:positionH>
                <wp:positionV relativeFrom="paragraph">
                  <wp:posOffset>19050</wp:posOffset>
                </wp:positionV>
                <wp:extent cx="2239645" cy="323850"/>
                <wp:effectExtent l="6350" t="6350" r="20955" b="12700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645" cy="3238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执行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9.85pt;margin-top:1.5pt;height:25.5pt;width:176.35pt;z-index:251667456;v-text-anchor:middle;mso-width-relative:page;mso-height-relative:page;" fillcolor="#FFFFFF [3201]" filled="t" stroked="t" coordsize="21600,21600" arcsize="0.166666666666667" o:gfxdata="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ItIW8AAAA&#10;2wAAAA8AAAAAAAAAAQAgAAAAIgAAAGRycy9kb3ducmV2LnhtbFBLAQIUABQAAAAIAIdO4kAzLwWe&#10;OwAAADkAAAAQAAAAAAAAAAEAIAAAAAsBAABkcnMvc2hhcGV4bWwueG1sUEsFBgAAAAAGAAYAWwEA&#10;ALUD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执行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2642235</wp:posOffset>
                </wp:positionH>
                <wp:positionV relativeFrom="paragraph">
                  <wp:posOffset>114300</wp:posOffset>
                </wp:positionV>
                <wp:extent cx="0" cy="247650"/>
                <wp:effectExtent l="48895" t="0" r="65405" b="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" idx="2"/>
                        <a:endCxn id="11" idx="0"/>
                      </wps:cNvCnPr>
                      <wps:spPr>
                        <a:xfrm>
                          <a:off x="3785235" y="902970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.05pt;margin-top:9pt;height:19.5pt;width:0pt;z-index:251677696;mso-width-relative:page;mso-height-relative:page;" filled="f" stroked="t" coordsize="21600,21600" o:gfxdata="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BU7Xf9cAAAAJAQAADwAAAAAAAAABACAAAAAiAAAAZHJzL2Rvd25yZXYueG1sUEsBAhQA&#10;FAAAAAgAh07iQKVy7aksAgAALQQAAA4AAAAAAAAAAQAgAAAAJgEAAGRycy9lMm9Eb2MueG1sUEsF&#10;BgAAAAAGAAYAWQEAAMQFAAAAAA==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133350</wp:posOffset>
                </wp:positionV>
                <wp:extent cx="4943475" cy="666750"/>
                <wp:effectExtent l="6350" t="6350" r="22225" b="1270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6667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执法人员当场作出的行政处罚决定，应当在决定之日起三日内报所属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left="0" w:right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生态环境主管部门备案。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.4pt;margin-top:10.5pt;height:52.5pt;width:389.25pt;z-index:251668480;v-text-anchor:middle;mso-width-relative:page;mso-height-relative:page;" fillcolor="#FFFFFF [3201]" filled="t" stroked="t" coordsize="21600,21600" arcsize="0.166666666666667" o:gfxdata="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/EER65AAAA2wAA&#10;AA8AAAAAAAAAAQAgAAAAIgAAAGRycy9kb3ducmV2LnhtbFBLAQIUABQAAAAIAIdO4kAzLwWeOwAA&#10;ADkAAAAQAAAAAAAAAAEAIAAAAAgBAABkcnMvc2hhcGV4bWwueG1sUEsFBgAAAAAGAAYAWwEAALID&#10;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center"/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执法人员当场作出的行政处罚决定，应当在决定之日起三日内报所属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before="0" w:beforeAutospacing="0" w:after="0" w:afterAutospacing="0" w:line="360" w:lineRule="atLeast"/>
                        <w:ind w:left="0" w:right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生态环境主管部门备案。</w:t>
                      </w:r>
                    </w:p>
                    <w:p/>
                  </w:txbxContent>
                </v:textbox>
              </v:round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301856"/>
    <w:rsid w:val="408F31E8"/>
    <w:rsid w:val="60C1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8</Characters>
  <Lines>0</Lines>
  <Paragraphs>0</Paragraphs>
  <TotalTime>5</TotalTime>
  <ScaleCrop>false</ScaleCrop>
  <LinksUpToDate>false</LinksUpToDate>
  <CharactersWithSpaces>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2026-07-24T05:14:48Z</dcterms:created>
  <dc:creator>Administrator</dc:creator>
  <cp:lastModifiedBy>Administrator</cp:lastModifiedBy>
  <dcterms:modified xsi:type="dcterms:W3CDTF">2026-07-24T05:41:56Z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B2E4A75067324748BFA8CF74D2E5C1BC</vt:lpwstr>
  </property>
</Properties>
</file>