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北京市东城区科学技术和信息化局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8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年一季度行政执法检查结果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28"/>
          <w:lang w:eastAsia="zh-CN"/>
        </w:rPr>
      </w:pPr>
    </w:p>
    <w:tbl>
      <w:tblPr>
        <w:tblStyle w:val="4"/>
        <w:tblW w:w="13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833"/>
        <w:gridCol w:w="2214"/>
        <w:gridCol w:w="3780"/>
        <w:gridCol w:w="1563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检查主体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检查方式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检查单号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组织机构名称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检查结果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北京市东城区科学技术和信息化局</w:t>
            </w:r>
          </w:p>
        </w:tc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查阅资料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dckxj202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001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冶金工业信息标准研究院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dckxj202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冶金工业信息标准研究院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-0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29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8"/>
          <w:szCs w:val="44"/>
        </w:rPr>
      </w:pPr>
    </w:p>
    <w:p>
      <w:bookmarkStart w:id="0" w:name="_GoBack"/>
      <w:bookmarkEnd w:id="0"/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F1BBC"/>
    <w:rsid w:val="0000130C"/>
    <w:rsid w:val="058A5D38"/>
    <w:rsid w:val="38A32A26"/>
    <w:rsid w:val="5AE94D9E"/>
    <w:rsid w:val="5B1F1BBC"/>
    <w:rsid w:val="6F463BF5"/>
    <w:rsid w:val="74ED3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unhideWhenUsed/>
    <w:qFormat/>
    <w:uiPriority w:val="0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2021-04-26T03:25:00Z</dcterms:created>
  <dc:creator>赵阳</dc:creator>
  <cp:lastModifiedBy>陈柏陶</cp:lastModifiedBy>
  <dcterms:modified xsi:type="dcterms:W3CDTF">2023-10-17T08:05:17Z</dcterms:modified>
  <dc:title>检查单号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