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lang w:eastAsia="zh-CN"/>
              </w:rPr>
              <w:t>德州健春建筑工程有限公司</w:t>
            </w:r>
            <w:r>
              <w:rPr>
                <w:rFonts w:hint="eastAsia" w:ascii="仿宋" w:hAnsi="仿宋" w:eastAsia="仿宋"/>
                <w:position w:val="4"/>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lang w:eastAsia="zh-CN"/>
              </w:rPr>
              <w:t>91371402MAG0ADU23Q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position w:val="4"/>
                <w:sz w:val="28"/>
                <w:szCs w:val="30"/>
                <w:lang w:eastAsia="zh-CN"/>
              </w:rPr>
              <w:t>杨</w:t>
            </w:r>
            <w:r>
              <w:rPr>
                <w:rFonts w:hint="eastAsia" w:ascii="仿宋" w:hAnsi="仿宋" w:eastAsia="仿宋"/>
                <w:position w:val="4"/>
                <w:sz w:val="28"/>
                <w:szCs w:val="28"/>
                <w:lang w:val="en-US" w:eastAsia="zh-CN"/>
              </w:rPr>
              <w:t>XX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002</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r>
              <w:rPr>
                <w:rFonts w:hint="eastAsia" w:ascii="仿宋" w:hAnsi="仿宋" w:eastAsia="仿宋"/>
                <w:sz w:val="28"/>
                <w:szCs w:val="28"/>
                <w:lang w:eastAsia="zh-CN"/>
              </w:rPr>
              <w:t>《中华人民共和国噪声污染防治法》第七十七条第（二）项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1</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80" w:firstLineChars="200"/>
              <w:jc w:val="left"/>
              <w:textAlignment w:val="auto"/>
              <w:outlineLvl w:val="9"/>
              <w:rPr>
                <w:rFonts w:hint="eastAsia" w:ascii="仿宋" w:hAnsi="仿宋" w:eastAsia="仿宋"/>
                <w:sz w:val="24"/>
                <w:szCs w:val="24"/>
              </w:rPr>
            </w:pPr>
            <w:r>
              <w:rPr>
                <w:rFonts w:hint="eastAsia" w:ascii="仿宋" w:hAnsi="仿宋" w:eastAsia="仿宋"/>
                <w:sz w:val="24"/>
                <w:szCs w:val="24"/>
              </w:rPr>
              <w:t>经查，2026年1月29日02时20分，北京市东城区人民政府前门街道办事处综合行政执法人员接群众举报:市民反映，东城区前门街道珠市口东大街19号前门万达美华酒店对面有一个工地一直在施工有噪音，来电反映施工扰民问题。我执法人员于2026年1月29日02时40分现场检查时，已不存在上述行为。经调查，当事人当时在前门大街南端东侧施工现场用成槽机进行地连墙作业，且不能提供合法有效的审批手续，我执法人员现场已责令当事人杜绝此类行为的再次发生。当事人在一年内未曾因同类</w:t>
            </w:r>
            <w:r>
              <w:rPr>
                <w:rFonts w:hint="eastAsia" w:ascii="仿宋" w:hAnsi="仿宋" w:eastAsia="仿宋"/>
                <w:sz w:val="24"/>
                <w:szCs w:val="24"/>
                <w:lang w:eastAsia="zh-CN"/>
              </w:rPr>
              <w:t>违法</w:t>
            </w:r>
            <w:r>
              <w:rPr>
                <w:rFonts w:hint="eastAsia" w:ascii="仿宋" w:hAnsi="仿宋" w:eastAsia="仿宋"/>
                <w:sz w:val="24"/>
                <w:szCs w:val="24"/>
              </w:rPr>
              <w:t>行为而接受过综合执法机关的行政处罚或书面告诫。上述事实有现场检查笔录、询问笔录、现场照片等证据佐证。</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560" w:firstLineChars="200"/>
              <w:jc w:val="left"/>
              <w:textAlignment w:val="auto"/>
              <w:outlineLvl w:val="9"/>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6</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2</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9</w:t>
            </w:r>
            <w:bookmarkStart w:id="2" w:name="_GoBack"/>
            <w:bookmarkEnd w:id="2"/>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3190783"/>
    <w:rsid w:val="03F860A3"/>
    <w:rsid w:val="041544DC"/>
    <w:rsid w:val="05F2417B"/>
    <w:rsid w:val="06125249"/>
    <w:rsid w:val="0638722C"/>
    <w:rsid w:val="064069E2"/>
    <w:rsid w:val="069900BA"/>
    <w:rsid w:val="06FE1902"/>
    <w:rsid w:val="07655ECB"/>
    <w:rsid w:val="07FF513A"/>
    <w:rsid w:val="08C70CBD"/>
    <w:rsid w:val="09EB0449"/>
    <w:rsid w:val="0A617366"/>
    <w:rsid w:val="0A692939"/>
    <w:rsid w:val="0B16729C"/>
    <w:rsid w:val="0B1E480F"/>
    <w:rsid w:val="0BAF16C6"/>
    <w:rsid w:val="0C201F57"/>
    <w:rsid w:val="0CDC787A"/>
    <w:rsid w:val="0D1407FC"/>
    <w:rsid w:val="0D2B64A6"/>
    <w:rsid w:val="0E9A18DE"/>
    <w:rsid w:val="0EDD2C73"/>
    <w:rsid w:val="0FCF32CC"/>
    <w:rsid w:val="10135891"/>
    <w:rsid w:val="102102B1"/>
    <w:rsid w:val="104545E8"/>
    <w:rsid w:val="11373FC2"/>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6289"/>
    <w:rsid w:val="1C197F2D"/>
    <w:rsid w:val="1C1D0B6D"/>
    <w:rsid w:val="1C306F18"/>
    <w:rsid w:val="1C864158"/>
    <w:rsid w:val="1D5E038C"/>
    <w:rsid w:val="1EB546B6"/>
    <w:rsid w:val="1FCC724B"/>
    <w:rsid w:val="20A16969"/>
    <w:rsid w:val="20D90DC3"/>
    <w:rsid w:val="21073343"/>
    <w:rsid w:val="2173675B"/>
    <w:rsid w:val="2176031F"/>
    <w:rsid w:val="22BF3163"/>
    <w:rsid w:val="257A6070"/>
    <w:rsid w:val="26184015"/>
    <w:rsid w:val="2672054D"/>
    <w:rsid w:val="28DF136C"/>
    <w:rsid w:val="29E520D7"/>
    <w:rsid w:val="2A096052"/>
    <w:rsid w:val="2AA601EC"/>
    <w:rsid w:val="2BC2786C"/>
    <w:rsid w:val="2D657F5E"/>
    <w:rsid w:val="2DB3650C"/>
    <w:rsid w:val="2DED4E07"/>
    <w:rsid w:val="2F0A5675"/>
    <w:rsid w:val="2F434938"/>
    <w:rsid w:val="300F405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39000A"/>
    <w:rsid w:val="39512B18"/>
    <w:rsid w:val="399D444B"/>
    <w:rsid w:val="3AEF7C9B"/>
    <w:rsid w:val="3B263BEA"/>
    <w:rsid w:val="3B6178F2"/>
    <w:rsid w:val="3C2E6F51"/>
    <w:rsid w:val="3C476D66"/>
    <w:rsid w:val="3CAD35F9"/>
    <w:rsid w:val="3D294249"/>
    <w:rsid w:val="3EAD41BF"/>
    <w:rsid w:val="3ECF7FDC"/>
    <w:rsid w:val="3ED67F2A"/>
    <w:rsid w:val="3F222831"/>
    <w:rsid w:val="3FA008F5"/>
    <w:rsid w:val="41693923"/>
    <w:rsid w:val="422E13D6"/>
    <w:rsid w:val="43EC42AD"/>
    <w:rsid w:val="447A0AE9"/>
    <w:rsid w:val="44BB7656"/>
    <w:rsid w:val="459B564C"/>
    <w:rsid w:val="46AE1C56"/>
    <w:rsid w:val="47AF40A4"/>
    <w:rsid w:val="47E84429"/>
    <w:rsid w:val="483E7386"/>
    <w:rsid w:val="494C282F"/>
    <w:rsid w:val="4A7D5241"/>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3825F05"/>
    <w:rsid w:val="54130125"/>
    <w:rsid w:val="550A71C9"/>
    <w:rsid w:val="55D41E58"/>
    <w:rsid w:val="57890614"/>
    <w:rsid w:val="57CE31AA"/>
    <w:rsid w:val="59B77249"/>
    <w:rsid w:val="59EF4338"/>
    <w:rsid w:val="5A716CE7"/>
    <w:rsid w:val="5B450B37"/>
    <w:rsid w:val="5F1115E9"/>
    <w:rsid w:val="5FE91122"/>
    <w:rsid w:val="60F36BA0"/>
    <w:rsid w:val="61C00FD2"/>
    <w:rsid w:val="61C01600"/>
    <w:rsid w:val="61D04E21"/>
    <w:rsid w:val="636B42F8"/>
    <w:rsid w:val="643C31AC"/>
    <w:rsid w:val="64A82D51"/>
    <w:rsid w:val="6528101F"/>
    <w:rsid w:val="66F1165B"/>
    <w:rsid w:val="66F30B65"/>
    <w:rsid w:val="6703226A"/>
    <w:rsid w:val="67350F67"/>
    <w:rsid w:val="675C3C8D"/>
    <w:rsid w:val="67650F04"/>
    <w:rsid w:val="69694871"/>
    <w:rsid w:val="6A694364"/>
    <w:rsid w:val="6AAE2C40"/>
    <w:rsid w:val="6F143CA2"/>
    <w:rsid w:val="6F8D1B42"/>
    <w:rsid w:val="6FEC4630"/>
    <w:rsid w:val="70DE3CE0"/>
    <w:rsid w:val="72354519"/>
    <w:rsid w:val="72FC02F2"/>
    <w:rsid w:val="732967D1"/>
    <w:rsid w:val="73B6520B"/>
    <w:rsid w:val="74F26920"/>
    <w:rsid w:val="75016369"/>
    <w:rsid w:val="75600D80"/>
    <w:rsid w:val="76226C56"/>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2026-02-09T07:38:44Z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