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sz w:val="30"/>
                <w:szCs w:val="30"/>
                <w:lang w:eastAsia="zh-CN"/>
              </w:rPr>
              <w:t>鸿鹄远达（北京）建筑工程有限公司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rPr>
              <w:t>91110109MA01M8AL5L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28"/>
                <w:szCs w:val="28"/>
              </w:rPr>
              <w:t>李文志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4</w:t>
            </w:r>
            <w:r>
              <w:rPr>
                <w:rFonts w:hint="eastAsia" w:ascii="仿宋" w:hAnsi="仿宋" w:eastAsia="仿宋"/>
                <w:sz w:val="28"/>
                <w:szCs w:val="28"/>
              </w:rPr>
              <w:t>﹞</w:t>
            </w:r>
            <w:r>
              <w:rPr>
                <w:rFonts w:hint="eastAsia" w:ascii="仿宋" w:hAnsi="仿宋" w:eastAsia="仿宋"/>
                <w:sz w:val="28"/>
                <w:szCs w:val="28"/>
                <w:lang w:val="en-US" w:eastAsia="zh-CN"/>
              </w:rPr>
              <w:t>037</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color w:val="000000"/>
                <w:sz w:val="20"/>
                <w:szCs w:val="24"/>
              </w:rPr>
              <w:t>《中华人民共和国大气污染防治法》第一百一十五条第一款第（二）项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1</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left"/>
              <w:textAlignment w:val="auto"/>
              <w:outlineLvl w:val="9"/>
              <w:rPr>
                <w:rFonts w:ascii="仿宋" w:hAnsi="仿宋" w:eastAsia="仿宋"/>
                <w:sz w:val="28"/>
                <w:szCs w:val="28"/>
              </w:rPr>
            </w:pPr>
            <w:r>
              <w:rPr>
                <w:rFonts w:hint="eastAsia" w:ascii="仿宋" w:hAnsi="仿宋" w:eastAsia="仿宋"/>
                <w:sz w:val="24"/>
                <w:szCs w:val="24"/>
              </w:rPr>
              <w:t>经查，2024年4月20日15时05分，北京市东城区人民政府前门街道办事处综合行政执法队队员在检查中发现，当事人在北京市东城区青云胡同与西兴隆街交叉口东南角施工现场，有未采用密闭式防尘网遮盖工程渣土的行为，未苫盖工程渣土南北长5米，东西宽2米，面积10平方米，且现场未造成扬尘，现场已责令当事人改正违法行为。当事人在一年内未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4</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4</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24</w:t>
            </w:r>
            <w:bookmarkStart w:id="0" w:name="_GoBack"/>
            <w:bookmarkEnd w:id="0"/>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41544DC"/>
    <w:rsid w:val="064069E2"/>
    <w:rsid w:val="069900BA"/>
    <w:rsid w:val="06FE1902"/>
    <w:rsid w:val="07655ECB"/>
    <w:rsid w:val="07FF513A"/>
    <w:rsid w:val="08C70CBD"/>
    <w:rsid w:val="0A617366"/>
    <w:rsid w:val="0B1E480F"/>
    <w:rsid w:val="0BAF16C6"/>
    <w:rsid w:val="0C201F57"/>
    <w:rsid w:val="0CDC787A"/>
    <w:rsid w:val="0D1407FC"/>
    <w:rsid w:val="0D2B64A6"/>
    <w:rsid w:val="0E9A18DE"/>
    <w:rsid w:val="0FCF32CC"/>
    <w:rsid w:val="104545E8"/>
    <w:rsid w:val="122A740D"/>
    <w:rsid w:val="12940FED"/>
    <w:rsid w:val="1365093F"/>
    <w:rsid w:val="15687C6D"/>
    <w:rsid w:val="184F2572"/>
    <w:rsid w:val="18AE2ABB"/>
    <w:rsid w:val="19852438"/>
    <w:rsid w:val="1A7D7DD7"/>
    <w:rsid w:val="1AAA3193"/>
    <w:rsid w:val="1C197F2D"/>
    <w:rsid w:val="1C306F18"/>
    <w:rsid w:val="1C864158"/>
    <w:rsid w:val="1D5E038C"/>
    <w:rsid w:val="1EB546B6"/>
    <w:rsid w:val="20A16969"/>
    <w:rsid w:val="20D90DC3"/>
    <w:rsid w:val="21073343"/>
    <w:rsid w:val="2173675B"/>
    <w:rsid w:val="29E520D7"/>
    <w:rsid w:val="2A096052"/>
    <w:rsid w:val="2AA601EC"/>
    <w:rsid w:val="2DB3650C"/>
    <w:rsid w:val="2DED4E07"/>
    <w:rsid w:val="2F0A5675"/>
    <w:rsid w:val="2F434938"/>
    <w:rsid w:val="305875A0"/>
    <w:rsid w:val="309F6C22"/>
    <w:rsid w:val="30B62FD9"/>
    <w:rsid w:val="30DC0504"/>
    <w:rsid w:val="312C3D95"/>
    <w:rsid w:val="312C4F5F"/>
    <w:rsid w:val="35AE65FE"/>
    <w:rsid w:val="36452052"/>
    <w:rsid w:val="365533BD"/>
    <w:rsid w:val="366E4E74"/>
    <w:rsid w:val="36EF7B2C"/>
    <w:rsid w:val="37AE0960"/>
    <w:rsid w:val="399D444B"/>
    <w:rsid w:val="3AEF7C9B"/>
    <w:rsid w:val="3B263BEA"/>
    <w:rsid w:val="3CAD35F9"/>
    <w:rsid w:val="3EAD41BF"/>
    <w:rsid w:val="3ECF7FDC"/>
    <w:rsid w:val="3ED67F2A"/>
    <w:rsid w:val="3F222831"/>
    <w:rsid w:val="3FA008F5"/>
    <w:rsid w:val="41693923"/>
    <w:rsid w:val="422E13D6"/>
    <w:rsid w:val="447A0AE9"/>
    <w:rsid w:val="46AE1C56"/>
    <w:rsid w:val="47E84429"/>
    <w:rsid w:val="481F46D7"/>
    <w:rsid w:val="4BCC4BE8"/>
    <w:rsid w:val="4BD26764"/>
    <w:rsid w:val="4CFA2DD6"/>
    <w:rsid w:val="4D77369A"/>
    <w:rsid w:val="4DB17ADE"/>
    <w:rsid w:val="4E251E61"/>
    <w:rsid w:val="4F347370"/>
    <w:rsid w:val="4F7C09DC"/>
    <w:rsid w:val="501A2C32"/>
    <w:rsid w:val="50F5193D"/>
    <w:rsid w:val="51624820"/>
    <w:rsid w:val="51662EFF"/>
    <w:rsid w:val="53147D2E"/>
    <w:rsid w:val="57890614"/>
    <w:rsid w:val="57CE31AA"/>
    <w:rsid w:val="57D12B3F"/>
    <w:rsid w:val="59B77249"/>
    <w:rsid w:val="59EF4338"/>
    <w:rsid w:val="5B450B37"/>
    <w:rsid w:val="5F1115E9"/>
    <w:rsid w:val="5FE91122"/>
    <w:rsid w:val="61C01600"/>
    <w:rsid w:val="643C31AC"/>
    <w:rsid w:val="6528101F"/>
    <w:rsid w:val="66F1165B"/>
    <w:rsid w:val="66F30B65"/>
    <w:rsid w:val="6703226A"/>
    <w:rsid w:val="67350F67"/>
    <w:rsid w:val="675C3C8D"/>
    <w:rsid w:val="67650F04"/>
    <w:rsid w:val="67BC0C09"/>
    <w:rsid w:val="68497778"/>
    <w:rsid w:val="69694871"/>
    <w:rsid w:val="6F143CA2"/>
    <w:rsid w:val="6F8D1B42"/>
    <w:rsid w:val="6FEC4630"/>
    <w:rsid w:val="70DE3CE0"/>
    <w:rsid w:val="732967D1"/>
    <w:rsid w:val="73B6520B"/>
    <w:rsid w:val="75016369"/>
    <w:rsid w:val="75600D80"/>
    <w:rsid w:val="76226C56"/>
    <w:rsid w:val="77564D89"/>
    <w:rsid w:val="7809377A"/>
    <w:rsid w:val="79E451F8"/>
    <w:rsid w:val="7B3F7CBA"/>
    <w:rsid w:val="7B994F9F"/>
    <w:rsid w:val="7E3F6355"/>
    <w:rsid w:val="7EF563F6"/>
    <w:rsid w:val="7F1E7865"/>
    <w:rsid w:val="7F4C0E0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2024-04-24T08:40:33Z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