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陈</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经查，2024年3月15日9时25分，北京市东城区人民政府前门街道办事处综合执法人员在检查中发现，当事人在东城区西打磨厂街1号楼华联超市门前张贴广告1处，内容为“超市内水果蔬菜摊位招租，胡先生137</w:t>
            </w:r>
            <w:r>
              <w:rPr>
                <w:rFonts w:hint="eastAsia" w:ascii="仿宋" w:hAnsi="仿宋" w:eastAsia="仿宋"/>
                <w:sz w:val="28"/>
                <w:szCs w:val="28"/>
                <w:lang w:val="en-US" w:eastAsia="zh-CN"/>
              </w:rPr>
              <w:t>*****</w:t>
            </w:r>
            <w:bookmarkStart w:id="0" w:name="_GoBack"/>
            <w:bookmarkEnd w:id="0"/>
            <w:r>
              <w:rPr>
                <w:rFonts w:hint="eastAsia" w:ascii="仿宋" w:hAnsi="仿宋" w:eastAsia="仿宋"/>
                <w:sz w:val="28"/>
                <w:szCs w:val="28"/>
              </w:rPr>
              <w:t>”。2024年3月15日经电话确认后，我执法人员要求当事人接受调查和处理，当事人表示愿意接受调查和处理，我执法队遂立案调查。当事人已将现场的广告清除。当事人未在一年内未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7D7753"/>
    <w:rsid w:val="04B75335"/>
    <w:rsid w:val="05DE74FA"/>
    <w:rsid w:val="06E84807"/>
    <w:rsid w:val="06FE1902"/>
    <w:rsid w:val="07FF513A"/>
    <w:rsid w:val="08C70CBD"/>
    <w:rsid w:val="0A617366"/>
    <w:rsid w:val="0A947F18"/>
    <w:rsid w:val="0B365406"/>
    <w:rsid w:val="0BAF16C6"/>
    <w:rsid w:val="0C201F57"/>
    <w:rsid w:val="0D9A679B"/>
    <w:rsid w:val="0EEA27E7"/>
    <w:rsid w:val="0F4A5377"/>
    <w:rsid w:val="0FCF32CC"/>
    <w:rsid w:val="10747D74"/>
    <w:rsid w:val="10A20092"/>
    <w:rsid w:val="1365093F"/>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2024-03-29T06:47:55Z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