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北京艺麟博瑞道路运输有限公司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91110228MA01CYTW2D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仿宋"/>
                <w:sz w:val="28"/>
                <w:szCs w:val="28"/>
                <w:lang w:eastAsia="zh-CN"/>
              </w:rPr>
              <w:t>王玉龙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024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8"/>
                <w:szCs w:val="28"/>
                <w:lang w:val="en-US" w:eastAsia="zh-CN"/>
              </w:rPr>
              <w:t>《北京市建筑垃圾处置管理规定》第四十条第二款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sz w:val="24"/>
                <w:szCs w:val="24"/>
              </w:rPr>
              <w:t>经查，2023年6月12日14时45分，北京市东城区人民政府前门街道办事处的综合执法人员接东城区城市管理委员会移送，前门大江社区街巷胡同改造提升项目新工程，</w:t>
            </w:r>
            <w:bookmarkStart w:id="0" w:name="_GoBack"/>
            <w:bookmarkEnd w:id="0"/>
            <w:r>
              <w:rPr>
                <w:rFonts w:hint="eastAsia" w:ascii="仿宋" w:hAnsi="仿宋" w:eastAsia="仿宋"/>
                <w:sz w:val="24"/>
                <w:szCs w:val="24"/>
              </w:rPr>
              <w:t>2023年5月10日至6月9日期间无电子台账报送行为。经核实，当事人为该工程的建筑垃圾运输服务单位，并于5月10日至6月9日期间未按照规定使用电子运单，如实记录建筑垃圾处置情况。当事人在一年内未曾因同类违法行为而接受过综合行政执法机关的行政处罚或书面告诫，当事人无违法所得。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16</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8B519D"/>
    <w:rsid w:val="0BAF16C6"/>
    <w:rsid w:val="0C201F57"/>
    <w:rsid w:val="0E9A18DE"/>
    <w:rsid w:val="0FCF32CC"/>
    <w:rsid w:val="11B04749"/>
    <w:rsid w:val="1365093F"/>
    <w:rsid w:val="15687C6D"/>
    <w:rsid w:val="19852438"/>
    <w:rsid w:val="1A7D7DD7"/>
    <w:rsid w:val="1C197F2D"/>
    <w:rsid w:val="1C864158"/>
    <w:rsid w:val="1D5E038C"/>
    <w:rsid w:val="20092E85"/>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BCC4BE8"/>
    <w:rsid w:val="4BD26764"/>
    <w:rsid w:val="4DB17ADE"/>
    <w:rsid w:val="4F7C09DC"/>
    <w:rsid w:val="51662EFF"/>
    <w:rsid w:val="53147D2E"/>
    <w:rsid w:val="57890614"/>
    <w:rsid w:val="5B450B37"/>
    <w:rsid w:val="61C01600"/>
    <w:rsid w:val="66F1165B"/>
    <w:rsid w:val="66F30B65"/>
    <w:rsid w:val="67350F67"/>
    <w:rsid w:val="675C3C8D"/>
    <w:rsid w:val="69694871"/>
    <w:rsid w:val="6FEC4630"/>
    <w:rsid w:val="70DE3CE0"/>
    <w:rsid w:val="732967D1"/>
    <w:rsid w:val="75016369"/>
    <w:rsid w:val="76226C56"/>
    <w:rsid w:val="77564D89"/>
    <w:rsid w:val="79E451F8"/>
    <w:rsid w:val="7B3F7CBA"/>
    <w:rsid w:val="7C6F0527"/>
    <w:rsid w:val="7EF563F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张晗</cp:lastModifiedBy>
  <dcterms:modified xsi:type="dcterms:W3CDTF">2023-06-19T04:50:46Z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