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60" w:lineRule="exact"/>
        <w:ind w:right="61" w:rightChars="29"/>
        <w:jc w:val="center"/>
        <w:rPr>
          <w:rFonts w:ascii="方正小标宋简体" w:eastAsia="方正小标宋简体"/>
          <w:sz w:val="44"/>
          <w:szCs w:val="44"/>
        </w:rPr>
      </w:pPr>
      <w:r>
        <w:rPr>
          <w:rFonts w:hint="eastAsia" w:ascii="方正小标宋简体" w:eastAsia="方正小标宋简体"/>
          <w:sz w:val="44"/>
          <w:szCs w:val="44"/>
        </w:rPr>
        <w:t>北京市东城区人民政府前门街道办事处2020年执法统计年报</w:t>
      </w:r>
    </w:p>
    <w:p>
      <w:pPr>
        <w:adjustRightInd w:val="0"/>
        <w:snapToGrid w:val="0"/>
        <w:spacing w:line="560" w:lineRule="exact"/>
        <w:ind w:right="61" w:rightChars="29" w:firstLine="640" w:firstLineChars="200"/>
        <w:rPr>
          <w:rFonts w:ascii="仿宋_GB2312" w:eastAsia="仿宋_GB2312"/>
          <w:sz w:val="32"/>
          <w:szCs w:val="32"/>
        </w:rPr>
      </w:pPr>
    </w:p>
    <w:p>
      <w:pPr>
        <w:adjustRightInd w:val="0"/>
        <w:snapToGrid w:val="0"/>
        <w:spacing w:line="560" w:lineRule="exact"/>
        <w:ind w:right="61" w:rightChars="29" w:firstLine="640" w:firstLineChars="200"/>
        <w:rPr>
          <w:rFonts w:ascii="仿宋_GB2312" w:eastAsia="仿宋_GB2312"/>
          <w:sz w:val="32"/>
          <w:szCs w:val="32"/>
        </w:rPr>
      </w:pPr>
      <w:r>
        <w:rPr>
          <w:rFonts w:hint="eastAsia" w:ascii="仿宋_GB2312" w:eastAsia="仿宋_GB2312"/>
          <w:sz w:val="32"/>
          <w:szCs w:val="32"/>
        </w:rPr>
        <w:t>依据《北京市行政执法公示办法》第十七条要求，北京市东城区人民政府前门街道办事处对本单位2020年行政执法情况进行全面梳理和汇总，形成行政执法统计年报。现公示如下：</w:t>
      </w:r>
    </w:p>
    <w:p>
      <w:pPr>
        <w:adjustRightInd w:val="0"/>
        <w:snapToGrid w:val="0"/>
        <w:spacing w:line="560" w:lineRule="exact"/>
        <w:ind w:right="61" w:rightChars="29" w:firstLine="640" w:firstLineChars="200"/>
        <w:rPr>
          <w:rFonts w:hint="eastAsia" w:ascii="仿宋_GB2312" w:eastAsia="仿宋_GB2312"/>
          <w:sz w:val="32"/>
          <w:szCs w:val="32"/>
        </w:rPr>
      </w:pPr>
    </w:p>
    <w:p>
      <w:pPr>
        <w:adjustRightInd w:val="0"/>
        <w:snapToGrid w:val="0"/>
        <w:spacing w:line="560" w:lineRule="exact"/>
        <w:ind w:right="61" w:rightChars="29" w:firstLine="640" w:firstLineChars="200"/>
        <w:rPr>
          <w:rFonts w:hint="eastAsia" w:ascii="仿宋_GB2312" w:eastAsia="仿宋_GB2312"/>
          <w:b/>
          <w:bCs/>
          <w:sz w:val="32"/>
          <w:szCs w:val="32"/>
        </w:rPr>
      </w:pPr>
      <w:r>
        <w:rPr>
          <w:rFonts w:hint="eastAsia" w:ascii="仿宋_GB2312" w:eastAsia="仿宋_GB2312"/>
          <w:b/>
          <w:bCs/>
          <w:sz w:val="32"/>
          <w:szCs w:val="32"/>
          <w:lang w:val="en-US" w:eastAsia="zh-CN"/>
        </w:rPr>
        <w:t>（一）</w:t>
      </w:r>
      <w:r>
        <w:rPr>
          <w:rFonts w:hint="eastAsia" w:ascii="仿宋_GB2312" w:eastAsia="仿宋_GB2312"/>
          <w:b/>
          <w:bCs/>
          <w:sz w:val="32"/>
          <w:szCs w:val="32"/>
        </w:rPr>
        <w:t>执法主体名称和数量情况</w:t>
      </w:r>
    </w:p>
    <w:p>
      <w:pPr>
        <w:adjustRightInd w:val="0"/>
        <w:snapToGrid w:val="0"/>
        <w:spacing w:line="560" w:lineRule="exact"/>
        <w:ind w:right="61" w:rightChars="29" w:firstLine="640" w:firstLineChars="200"/>
        <w:rPr>
          <w:rFonts w:hint="eastAsia" w:ascii="仿宋_GB2312" w:eastAsia="仿宋_GB2312"/>
          <w:sz w:val="32"/>
          <w:szCs w:val="32"/>
        </w:rPr>
      </w:pPr>
      <w:r>
        <w:rPr>
          <w:rFonts w:hint="eastAsia" w:ascii="仿宋_GB2312" w:eastAsia="仿宋_GB2312"/>
          <w:sz w:val="32"/>
          <w:szCs w:val="32"/>
        </w:rPr>
        <w:t>对外执法主体名称为北京市东城区人民政府前门街道办事处。</w:t>
      </w:r>
    </w:p>
    <w:p>
      <w:pPr>
        <w:adjustRightInd w:val="0"/>
        <w:snapToGrid w:val="0"/>
        <w:spacing w:line="560" w:lineRule="exact"/>
        <w:ind w:right="61" w:rightChars="29" w:firstLine="640" w:firstLineChars="200"/>
        <w:rPr>
          <w:rFonts w:hint="eastAsia" w:ascii="仿宋_GB2312" w:eastAsia="仿宋_GB2312"/>
          <w:b/>
          <w:bCs/>
          <w:sz w:val="32"/>
          <w:szCs w:val="32"/>
        </w:rPr>
      </w:pPr>
      <w:r>
        <w:rPr>
          <w:rFonts w:hint="eastAsia" w:ascii="仿宋_GB2312" w:eastAsia="仿宋_GB2312"/>
          <w:b/>
          <w:bCs/>
          <w:sz w:val="32"/>
          <w:szCs w:val="32"/>
          <w:lang w:val="en-US" w:eastAsia="zh-CN"/>
        </w:rPr>
        <w:t>（二）</w:t>
      </w:r>
      <w:r>
        <w:rPr>
          <w:rFonts w:hint="eastAsia" w:ascii="仿宋_GB2312" w:eastAsia="仿宋_GB2312"/>
          <w:b/>
          <w:bCs/>
          <w:sz w:val="32"/>
          <w:szCs w:val="32"/>
        </w:rPr>
        <w:t>执法岗位设置及执法人员在岗情况</w:t>
      </w:r>
    </w:p>
    <w:p>
      <w:pPr>
        <w:adjustRightInd w:val="0"/>
        <w:snapToGrid w:val="0"/>
        <w:spacing w:line="560" w:lineRule="exact"/>
        <w:ind w:right="61" w:rightChars="29" w:firstLine="640" w:firstLineChars="200"/>
        <w:rPr>
          <w:rFonts w:hint="eastAsia" w:ascii="仿宋_GB2312" w:eastAsia="仿宋_GB2312"/>
          <w:sz w:val="32"/>
          <w:szCs w:val="32"/>
        </w:rPr>
      </w:pPr>
      <w:r>
        <w:rPr>
          <w:rFonts w:hint="eastAsia" w:ascii="仿宋_GB2312" w:eastAsia="仿宋_GB2312"/>
          <w:sz w:val="32"/>
          <w:szCs w:val="32"/>
        </w:rPr>
        <w:t>东城区人民政府前门街道办事处涉及行政执法事项</w:t>
      </w:r>
      <w:r>
        <w:rPr>
          <w:rFonts w:hint="eastAsia" w:ascii="仿宋_GB2312" w:eastAsia="仿宋_GB2312"/>
          <w:sz w:val="32"/>
          <w:szCs w:val="32"/>
          <w:lang w:eastAsia="zh-CN"/>
        </w:rPr>
        <w:t>的部门为</w:t>
      </w:r>
      <w:r>
        <w:rPr>
          <w:rFonts w:hint="eastAsia" w:ascii="仿宋_GB2312" w:eastAsia="仿宋_GB2312"/>
          <w:sz w:val="32"/>
          <w:szCs w:val="32"/>
        </w:rPr>
        <w:t>综合行政执法队</w:t>
      </w:r>
      <w:r>
        <w:rPr>
          <w:rFonts w:hint="eastAsia" w:ascii="仿宋_GB2312" w:eastAsia="仿宋_GB2312"/>
          <w:sz w:val="32"/>
          <w:szCs w:val="32"/>
          <w:lang w:eastAsia="zh-CN"/>
        </w:rPr>
        <w:t>。</w:t>
      </w:r>
      <w:r>
        <w:rPr>
          <w:rFonts w:hint="eastAsia" w:ascii="仿宋_GB2312" w:eastAsia="仿宋_GB2312"/>
          <w:sz w:val="32"/>
          <w:szCs w:val="32"/>
        </w:rPr>
        <w:t>前门街道综合行政执法队在岗位配置上，机关公务员编制配置35人，实际在岗人数29人。</w:t>
      </w:r>
    </w:p>
    <w:p>
      <w:pPr>
        <w:adjustRightInd w:val="0"/>
        <w:snapToGrid w:val="0"/>
        <w:spacing w:line="560" w:lineRule="exact"/>
        <w:ind w:right="61" w:rightChars="29" w:firstLine="640" w:firstLineChars="200"/>
        <w:rPr>
          <w:rFonts w:hint="eastAsia" w:ascii="仿宋_GB2312" w:eastAsia="仿宋_GB2312"/>
          <w:b/>
          <w:bCs/>
          <w:sz w:val="32"/>
          <w:szCs w:val="32"/>
        </w:rPr>
      </w:pPr>
      <w:r>
        <w:rPr>
          <w:rFonts w:hint="eastAsia" w:ascii="仿宋_GB2312" w:eastAsia="仿宋_GB2312"/>
          <w:b/>
          <w:bCs/>
          <w:sz w:val="32"/>
          <w:szCs w:val="32"/>
          <w:lang w:val="en-US" w:eastAsia="zh-CN"/>
        </w:rPr>
        <w:t xml:space="preserve"> （三）</w:t>
      </w:r>
      <w:r>
        <w:rPr>
          <w:rFonts w:hint="eastAsia" w:ascii="仿宋_GB2312" w:eastAsia="仿宋_GB2312"/>
          <w:b/>
          <w:bCs/>
          <w:sz w:val="32"/>
          <w:szCs w:val="32"/>
        </w:rPr>
        <w:t>执法力量投入情况</w:t>
      </w:r>
    </w:p>
    <w:p>
      <w:pPr>
        <w:adjustRightInd w:val="0"/>
        <w:snapToGrid w:val="0"/>
        <w:spacing w:line="560" w:lineRule="exact"/>
        <w:ind w:right="61" w:rightChars="29" w:firstLine="640" w:firstLineChars="200"/>
        <w:rPr>
          <w:rFonts w:hint="eastAsia" w:ascii="仿宋_GB2312" w:eastAsia="仿宋_GB2312"/>
          <w:sz w:val="32"/>
          <w:szCs w:val="32"/>
        </w:rPr>
      </w:pPr>
      <w:r>
        <w:rPr>
          <w:rFonts w:hint="eastAsia" w:ascii="仿宋_GB2312" w:eastAsia="仿宋_GB2312"/>
          <w:sz w:val="32"/>
          <w:szCs w:val="32"/>
        </w:rPr>
        <w:t>2020年，东城区人民政府前门街道办事处持续加大执法力量投入，执法人员配备充实，综合行政执法队共投入执法人员28人。一是全员参与执法，严格按照自由裁量权，依法对违法行为进行处罚。二是加强业务培训力度，确保每名执法人员都能够独立承担执法事项。三是配备执法记录仪等执法装备，确保执法全过程记录。</w:t>
      </w:r>
    </w:p>
    <w:p>
      <w:pPr>
        <w:adjustRightInd w:val="0"/>
        <w:snapToGrid w:val="0"/>
        <w:spacing w:line="560" w:lineRule="exact"/>
        <w:ind w:right="61" w:rightChars="29" w:firstLine="640" w:firstLineChars="200"/>
        <w:rPr>
          <w:rFonts w:hint="eastAsia" w:ascii="仿宋_GB2312" w:eastAsia="仿宋_GB2312"/>
          <w:b/>
          <w:bCs/>
          <w:sz w:val="32"/>
          <w:szCs w:val="32"/>
        </w:rPr>
      </w:pPr>
      <w:r>
        <w:rPr>
          <w:rFonts w:hint="eastAsia" w:ascii="仿宋_GB2312" w:eastAsia="仿宋_GB2312"/>
          <w:b/>
          <w:bCs/>
          <w:sz w:val="32"/>
          <w:szCs w:val="32"/>
        </w:rPr>
        <w:t>（四）执法检查计划执行情况</w:t>
      </w:r>
    </w:p>
    <w:p>
      <w:pPr>
        <w:adjustRightInd w:val="0"/>
        <w:snapToGrid w:val="0"/>
        <w:spacing w:line="560" w:lineRule="exact"/>
        <w:ind w:right="61" w:rightChars="29" w:firstLine="640" w:firstLineChars="200"/>
        <w:rPr>
          <w:rFonts w:hint="eastAsia" w:ascii="仿宋_GB2312" w:eastAsia="仿宋_GB2312"/>
          <w:sz w:val="32"/>
          <w:szCs w:val="32"/>
        </w:rPr>
      </w:pPr>
      <w:r>
        <w:rPr>
          <w:rFonts w:hint="eastAsia" w:ascii="仿宋_GB2312" w:eastAsia="仿宋_GB2312"/>
          <w:sz w:val="32"/>
          <w:szCs w:val="32"/>
        </w:rPr>
        <w:t>2020年，北京市东城区人民政府前门街道办事处制定了如下执法检查计划：</w:t>
      </w:r>
    </w:p>
    <w:p>
      <w:pPr>
        <w:adjustRightInd w:val="0"/>
        <w:snapToGrid w:val="0"/>
        <w:spacing w:line="560" w:lineRule="exact"/>
        <w:ind w:right="61" w:rightChars="29" w:firstLine="640" w:firstLineChars="200"/>
        <w:rPr>
          <w:rFonts w:hint="eastAsia" w:ascii="仿宋_GB2312" w:eastAsia="仿宋_GB2312"/>
          <w:sz w:val="32"/>
          <w:szCs w:val="32"/>
        </w:rPr>
      </w:pPr>
      <w:r>
        <w:rPr>
          <w:rFonts w:hint="eastAsia" w:ascii="仿宋_GB2312" w:eastAsia="仿宋_GB2312"/>
          <w:sz w:val="32"/>
          <w:szCs w:val="32"/>
        </w:rPr>
        <w:t>综合行政执法队按照东城区城管执法局下发的2020年执法计划开展执法检查工作：2020年停车管理专项整治工作方案、2020年旅游市场环境秩序专项整治工作方案、2020年依法查处城管职责内违法建设工作方案、2020年非法小广告专项整治工作方案、2020年燃气安全专项执法检查方案、2020年生活垃圾分类专项整治工作方案、2020年违规户外广告违规牌匾标识等专项整治工作方案、2020年市容环境卫生责任制（“门前三包”责任制）专项整治工作方案、2020年安全生产执法工作方案、打赢蓝天保卫战2020年行动计划、2020年非法运营专项整治工作方案。以上执法检查计划均执行并落实完毕。</w:t>
      </w:r>
    </w:p>
    <w:p>
      <w:pPr>
        <w:adjustRightInd w:val="0"/>
        <w:snapToGrid w:val="0"/>
        <w:spacing w:line="560" w:lineRule="exact"/>
        <w:ind w:right="61" w:rightChars="2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w:t>
      </w:r>
      <w:r>
        <w:rPr>
          <w:rFonts w:hint="eastAsia" w:ascii="仿宋_GB2312" w:eastAsia="仿宋_GB2312"/>
          <w:b/>
          <w:bCs/>
          <w:sz w:val="32"/>
          <w:szCs w:val="32"/>
          <w:lang w:eastAsia="zh-CN"/>
        </w:rPr>
        <w:t>五</w:t>
      </w:r>
      <w:r>
        <w:rPr>
          <w:rFonts w:hint="eastAsia" w:ascii="仿宋_GB2312" w:eastAsia="仿宋_GB2312"/>
          <w:b/>
          <w:bCs/>
          <w:sz w:val="32"/>
          <w:szCs w:val="32"/>
        </w:rPr>
        <w:t>）行政处罚、行政强制等案件办理情况</w:t>
      </w:r>
    </w:p>
    <w:p>
      <w:pPr>
        <w:adjustRightInd w:val="0"/>
        <w:snapToGrid w:val="0"/>
        <w:spacing w:line="560" w:lineRule="exact"/>
        <w:ind w:right="61" w:rightChars="29" w:firstLine="640" w:firstLineChars="200"/>
        <w:rPr>
          <w:rFonts w:hint="eastAsia" w:ascii="仿宋_GB2312" w:eastAsia="仿宋_GB2312"/>
          <w:sz w:val="32"/>
          <w:szCs w:val="32"/>
        </w:rPr>
      </w:pPr>
      <w:r>
        <w:rPr>
          <w:rFonts w:hint="eastAsia" w:ascii="仿宋_GB2312" w:eastAsia="仿宋_GB2312"/>
          <w:sz w:val="32"/>
          <w:szCs w:val="32"/>
        </w:rPr>
        <w:t>2020年，综合行政执法队以前门街道办事处作为执法主体共查处各类违法行为145件，罚款394720元。一般程序案件共查处94件，罚款393730元；简易程序案件共查处51件，罚款990元。被申请行政复议0件，被申请行政诉讼0件。</w:t>
      </w:r>
    </w:p>
    <w:p>
      <w:pPr>
        <w:adjustRightInd w:val="0"/>
        <w:snapToGrid w:val="0"/>
        <w:spacing w:line="560" w:lineRule="exact"/>
        <w:ind w:right="61" w:rightChars="29" w:firstLine="640" w:firstLineChars="200"/>
        <w:rPr>
          <w:rFonts w:hint="eastAsia" w:ascii="仿宋_GB2312" w:eastAsia="仿宋_GB2312"/>
          <w:sz w:val="32"/>
          <w:szCs w:val="32"/>
        </w:rPr>
      </w:pPr>
      <w:r>
        <w:rPr>
          <w:rFonts w:hint="eastAsia" w:ascii="仿宋_GB2312" w:eastAsia="仿宋_GB2312"/>
          <w:sz w:val="32"/>
          <w:szCs w:val="32"/>
        </w:rPr>
        <w:t>在行政强制案件方面，北京市东城区人民政府前门街道办事处被申请行政复议</w:t>
      </w:r>
      <w:r>
        <w:rPr>
          <w:rFonts w:hint="eastAsia" w:ascii="仿宋_GB2312" w:eastAsia="仿宋_GB2312"/>
          <w:sz w:val="32"/>
          <w:szCs w:val="32"/>
          <w:lang w:val="en-US" w:eastAsia="zh-CN"/>
        </w:rPr>
        <w:t>0</w:t>
      </w:r>
      <w:r>
        <w:rPr>
          <w:rFonts w:hint="eastAsia" w:ascii="仿宋_GB2312" w:eastAsia="仿宋_GB2312"/>
          <w:sz w:val="32"/>
          <w:szCs w:val="32"/>
        </w:rPr>
        <w:t>件。</w:t>
      </w:r>
    </w:p>
    <w:p>
      <w:pPr>
        <w:adjustRightInd w:val="0"/>
        <w:snapToGrid w:val="0"/>
        <w:spacing w:line="560" w:lineRule="exact"/>
        <w:ind w:right="61" w:rightChars="29" w:firstLine="640" w:firstLineChars="200"/>
        <w:rPr>
          <w:rFonts w:hint="eastAsia" w:ascii="仿宋_GB2312" w:eastAsia="仿宋_GB2312"/>
          <w:sz w:val="32"/>
          <w:szCs w:val="32"/>
        </w:rPr>
      </w:pPr>
      <w:r>
        <w:rPr>
          <w:rFonts w:hint="eastAsia" w:ascii="仿宋_GB2312" w:eastAsia="仿宋_GB2312"/>
          <w:sz w:val="32"/>
          <w:szCs w:val="32"/>
        </w:rPr>
        <w:t>其中综合行政执法队以前门街道办事处作为执法主体制作限期拆除决定书0起，做出强制拆除决定书0起。被申请行政复议0件，被申请行政诉讼0件。</w:t>
      </w:r>
    </w:p>
    <w:p>
      <w:pPr>
        <w:adjustRightInd w:val="0"/>
        <w:snapToGrid w:val="0"/>
        <w:spacing w:line="560" w:lineRule="exact"/>
        <w:ind w:right="61" w:rightChars="29" w:firstLine="640" w:firstLineChars="200"/>
        <w:rPr>
          <w:rFonts w:hint="eastAsia" w:ascii="仿宋_GB2312" w:eastAsia="仿宋_GB2312"/>
          <w:b/>
          <w:bCs/>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六</w:t>
      </w:r>
      <w:r>
        <w:rPr>
          <w:rFonts w:hint="eastAsia" w:ascii="仿宋_GB2312" w:eastAsia="仿宋_GB2312"/>
          <w:b/>
          <w:bCs/>
          <w:sz w:val="32"/>
          <w:szCs w:val="32"/>
        </w:rPr>
        <w:t>）投诉、举报案件的受理和分类办理情况</w:t>
      </w:r>
    </w:p>
    <w:p>
      <w:pPr>
        <w:adjustRightInd w:val="0"/>
        <w:snapToGrid w:val="0"/>
        <w:spacing w:line="560" w:lineRule="exact"/>
        <w:ind w:right="61" w:rightChars="29" w:firstLine="640" w:firstLineChars="200"/>
        <w:rPr>
          <w:rFonts w:hint="eastAsia" w:ascii="仿宋_GB2312" w:eastAsia="仿宋_GB2312"/>
          <w:sz w:val="32"/>
          <w:szCs w:val="32"/>
        </w:rPr>
      </w:pPr>
      <w:r>
        <w:rPr>
          <w:rFonts w:hint="eastAsia" w:ascii="仿宋_GB2312" w:eastAsia="仿宋_GB2312"/>
          <w:sz w:val="32"/>
          <w:szCs w:val="32"/>
        </w:rPr>
        <w:t xml:space="preserve"> 北京市东城区人民政府前门街道办事处综合行政执法队2020年共接到12345投诉举报194件，其中1件挂账，将于2021年继续处置，其他均已及时办结。</w:t>
      </w:r>
    </w:p>
    <w:p>
      <w:pPr>
        <w:adjustRightInd w:val="0"/>
        <w:snapToGrid w:val="0"/>
        <w:spacing w:line="560" w:lineRule="exact"/>
        <w:ind w:right="61" w:rightChars="29" w:firstLine="640" w:firstLineChars="200"/>
        <w:rPr>
          <w:rFonts w:hint="eastAsia" w:ascii="仿宋_GB2312" w:eastAsia="仿宋_GB2312"/>
          <w:b/>
          <w:bCs/>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七</w:t>
      </w:r>
      <w:r>
        <w:rPr>
          <w:rFonts w:hint="eastAsia" w:ascii="仿宋_GB2312" w:eastAsia="仿宋_GB2312"/>
          <w:b/>
          <w:bCs/>
          <w:sz w:val="32"/>
          <w:szCs w:val="32"/>
        </w:rPr>
        <w:t>）其他需要公示的执法信息情况</w:t>
      </w:r>
    </w:p>
    <w:p>
      <w:pPr>
        <w:adjustRightInd w:val="0"/>
        <w:snapToGrid w:val="0"/>
        <w:spacing w:line="560" w:lineRule="exact"/>
        <w:ind w:right="61" w:rightChars="29" w:firstLine="640" w:firstLineChars="200"/>
        <w:rPr>
          <w:rFonts w:hint="eastAsia" w:ascii="仿宋_GB2312" w:eastAsia="仿宋_GB2312"/>
          <w:sz w:val="32"/>
          <w:szCs w:val="32"/>
        </w:rPr>
      </w:pPr>
      <w:r>
        <w:rPr>
          <w:rFonts w:hint="eastAsia" w:ascii="仿宋_GB2312" w:eastAsia="仿宋_GB2312"/>
          <w:sz w:val="32"/>
          <w:szCs w:val="32"/>
          <w:lang w:val="en-US" w:eastAsia="zh-CN"/>
        </w:rPr>
        <w:t xml:space="preserve"> 本单位无其他需要报告的事项。</w:t>
      </w:r>
    </w:p>
    <w:p>
      <w:pPr>
        <w:adjustRightInd w:val="0"/>
        <w:snapToGrid w:val="0"/>
        <w:spacing w:line="560" w:lineRule="exact"/>
        <w:ind w:right="61" w:rightChars="29" w:firstLine="640" w:firstLineChars="200"/>
        <w:rPr>
          <w:rFonts w:hint="eastAsia" w:ascii="仿宋_GB2312" w:eastAsia="仿宋_GB2312"/>
          <w:sz w:val="32"/>
          <w:szCs w:val="32"/>
        </w:rPr>
      </w:pPr>
    </w:p>
    <w:p>
      <w:pPr>
        <w:adjustRightInd w:val="0"/>
        <w:snapToGrid w:val="0"/>
        <w:spacing w:line="560" w:lineRule="exact"/>
        <w:ind w:right="61" w:rightChars="29" w:firstLine="640" w:firstLineChars="200"/>
        <w:rPr>
          <w:rFonts w:hint="eastAsia" w:ascii="仿宋_GB2312" w:eastAsia="仿宋_GB2312"/>
          <w:sz w:val="32"/>
          <w:szCs w:val="32"/>
        </w:rPr>
      </w:pPr>
    </w:p>
    <w:p>
      <w:pPr>
        <w:adjustRightInd w:val="0"/>
        <w:snapToGrid w:val="0"/>
        <w:spacing w:line="560" w:lineRule="exact"/>
        <w:ind w:right="61" w:rightChars="29" w:firstLine="640" w:firstLineChars="200"/>
        <w:rPr>
          <w:rFonts w:hint="eastAsia" w:ascii="仿宋_GB2312" w:eastAsia="仿宋_GB2312"/>
          <w:sz w:val="32"/>
          <w:szCs w:val="32"/>
        </w:rPr>
      </w:pPr>
    </w:p>
    <w:p>
      <w:pPr>
        <w:adjustRightInd w:val="0"/>
        <w:snapToGrid w:val="0"/>
        <w:spacing w:line="560" w:lineRule="exact"/>
        <w:ind w:right="61" w:rightChars="29" w:firstLine="640" w:firstLineChars="200"/>
        <w:rPr>
          <w:rFonts w:hint="eastAsia" w:ascii="仿宋_GB2312" w:eastAsia="仿宋_GB2312"/>
          <w:sz w:val="32"/>
          <w:szCs w:val="32"/>
        </w:rPr>
      </w:pPr>
    </w:p>
    <w:p>
      <w:pPr>
        <w:adjustRightInd w:val="0"/>
        <w:snapToGrid w:val="0"/>
        <w:spacing w:line="560" w:lineRule="exact"/>
        <w:ind w:right="61" w:rightChars="29" w:firstLine="640" w:firstLineChars="200"/>
        <w:rPr>
          <w:rFonts w:hint="eastAsia" w:ascii="仿宋_GB2312" w:eastAsia="仿宋_GB2312"/>
          <w:sz w:val="32"/>
          <w:szCs w:val="32"/>
        </w:rPr>
      </w:pPr>
    </w:p>
    <w:p>
      <w:pPr>
        <w:adjustRightInd w:val="0"/>
        <w:snapToGrid w:val="0"/>
        <w:spacing w:line="560" w:lineRule="exact"/>
        <w:ind w:right="61" w:rightChars="29" w:firstLine="640" w:firstLineChars="200"/>
        <w:rPr>
          <w:rFonts w:hint="eastAsia" w:ascii="仿宋_GB2312" w:eastAsia="仿宋_GB2312"/>
          <w:sz w:val="32"/>
          <w:szCs w:val="32"/>
        </w:rPr>
      </w:pPr>
    </w:p>
    <w:p>
      <w:pPr>
        <w:adjustRightInd w:val="0"/>
        <w:snapToGrid w:val="0"/>
        <w:spacing w:line="560" w:lineRule="exact"/>
        <w:ind w:right="61" w:rightChars="29" w:firstLine="640" w:firstLineChars="200"/>
        <w:rPr>
          <w:rFonts w:hint="eastAsia" w:ascii="仿宋_GB2312" w:eastAsia="仿宋_GB2312"/>
          <w:sz w:val="32"/>
          <w:szCs w:val="32"/>
        </w:rPr>
      </w:pPr>
    </w:p>
    <w:p>
      <w:pPr>
        <w:adjustRightInd w:val="0"/>
        <w:snapToGrid w:val="0"/>
        <w:spacing w:line="560" w:lineRule="exact"/>
        <w:ind w:right="61" w:rightChars="29" w:firstLine="640" w:firstLineChars="200"/>
        <w:rPr>
          <w:rFonts w:hint="eastAsia" w:ascii="仿宋_GB2312" w:eastAsia="仿宋_GB2312"/>
          <w:sz w:val="32"/>
          <w:szCs w:val="32"/>
        </w:rPr>
      </w:pPr>
    </w:p>
    <w:p>
      <w:pPr>
        <w:adjustRightInd w:val="0"/>
        <w:snapToGrid w:val="0"/>
        <w:spacing w:line="560" w:lineRule="exact"/>
        <w:ind w:right="61" w:rightChars="29" w:firstLine="640" w:firstLineChars="200"/>
        <w:rPr>
          <w:rFonts w:hint="eastAsia" w:ascii="仿宋_GB2312" w:eastAsia="仿宋_GB2312"/>
          <w:sz w:val="32"/>
          <w:szCs w:val="32"/>
        </w:rPr>
      </w:pPr>
    </w:p>
    <w:p/>
    <w:p/>
    <w:p>
      <w:pPr>
        <w:ind w:firstLine="3040" w:firstLineChars="950"/>
        <w:rPr>
          <w:rFonts w:ascii="仿宋_GB2312" w:eastAsia="仿宋_GB2312"/>
          <w:sz w:val="32"/>
          <w:szCs w:val="32"/>
        </w:rPr>
      </w:pPr>
      <w:r>
        <w:rPr>
          <w:rFonts w:hint="eastAsia" w:ascii="仿宋_GB2312" w:eastAsia="仿宋_GB2312"/>
          <w:sz w:val="32"/>
          <w:szCs w:val="32"/>
        </w:rPr>
        <w:t>北京市东城区人民政府前门街道办事处</w:t>
      </w:r>
    </w:p>
    <w:p>
      <w:pPr>
        <w:ind w:firstLine="4480" w:firstLineChars="1400"/>
      </w:pPr>
      <w:r>
        <w:rPr>
          <w:rFonts w:hint="eastAsia" w:ascii="仿宋_GB2312" w:eastAsia="仿宋_GB2312"/>
          <w:sz w:val="32"/>
          <w:szCs w:val="32"/>
        </w:rPr>
        <w:t>2021年1月</w:t>
      </w:r>
      <w:r>
        <w:rPr>
          <w:rFonts w:hint="eastAsia" w:ascii="仿宋_GB2312" w:eastAsia="仿宋_GB2312"/>
          <w:sz w:val="32"/>
          <w:szCs w:val="32"/>
          <w:lang w:val="en-US" w:eastAsia="zh-CN"/>
        </w:rPr>
        <w:t>19</w:t>
      </w:r>
      <w:bookmarkStart w:id="0" w:name="_GoBack"/>
      <w:bookmarkEnd w:id="0"/>
      <w:r>
        <w:rPr>
          <w:rFonts w:hint="eastAsia" w:ascii="仿宋_GB2312" w:eastAsia="仿宋_GB2312"/>
          <w:sz w:val="32"/>
          <w:szCs w:val="32"/>
        </w:rPr>
        <w:t>日</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微软雅黑"/>
    <w:panose1 w:val="03000509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B11DA"/>
    <w:rsid w:val="0001710D"/>
    <w:rsid w:val="000539C9"/>
    <w:rsid w:val="00095F5F"/>
    <w:rsid w:val="000A1385"/>
    <w:rsid w:val="001A1086"/>
    <w:rsid w:val="001A2CFA"/>
    <w:rsid w:val="002955A4"/>
    <w:rsid w:val="00343C14"/>
    <w:rsid w:val="003C36F2"/>
    <w:rsid w:val="00412D7A"/>
    <w:rsid w:val="00483778"/>
    <w:rsid w:val="004B7B04"/>
    <w:rsid w:val="006B3D6D"/>
    <w:rsid w:val="007745BF"/>
    <w:rsid w:val="007F1DE9"/>
    <w:rsid w:val="00856349"/>
    <w:rsid w:val="00892D40"/>
    <w:rsid w:val="008B11DA"/>
    <w:rsid w:val="008F2317"/>
    <w:rsid w:val="00962E10"/>
    <w:rsid w:val="00BB77B8"/>
    <w:rsid w:val="00BE5D79"/>
    <w:rsid w:val="00C70EAA"/>
    <w:rsid w:val="00C844BC"/>
    <w:rsid w:val="00CE2C79"/>
    <w:rsid w:val="00D11DBC"/>
    <w:rsid w:val="00D266AB"/>
    <w:rsid w:val="00E23BA1"/>
    <w:rsid w:val="00E31341"/>
    <w:rsid w:val="00E66E3E"/>
    <w:rsid w:val="0BE07789"/>
    <w:rsid w:val="15732B3D"/>
    <w:rsid w:val="243C647F"/>
    <w:rsid w:val="2BD01D6E"/>
    <w:rsid w:val="4B0E67D2"/>
    <w:rsid w:val="71FE1F10"/>
    <w:rsid w:val="7433141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unhideWhenUs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lang w:val="en-US" w:eastAsia="zh-CN" w:bidi="ar-SA"/>
    </w:rPr>
  </w:style>
  <w:style w:type="paragraph" w:customStyle="1" w:styleId="7">
    <w:name w:val="List Paragraph"/>
    <w:basedOn w:val="1"/>
    <w:qFormat/>
    <w:uiPriority w:val="34"/>
    <w:pPr>
      <w:ind w:firstLine="420" w:firstLineChars="200"/>
    </w:pPr>
  </w:style>
  <w:style w:type="paragraph" w:customStyle="1" w:styleId="8">
    <w:name w:val="Char Char1"/>
    <w:basedOn w:val="1"/>
    <w:uiPriority w:val="0"/>
    <w:rPr>
      <w:rFonts w:ascii="宋体" w:hAnsi="宋体" w:cs="Courier New"/>
      <w:sz w:val="32"/>
      <w:szCs w:val="32"/>
    </w:rPr>
  </w:style>
  <w:style w:type="character" w:customStyle="1" w:styleId="9">
    <w:name w:val="页眉 Char"/>
    <w:basedOn w:val="5"/>
    <w:link w:val="3"/>
    <w:uiPriority w:val="99"/>
    <w:rPr>
      <w:sz w:val="18"/>
      <w:szCs w:val="18"/>
    </w:rPr>
  </w:style>
  <w:style w:type="character" w:customStyle="1" w:styleId="10">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212</Words>
  <Characters>1211</Characters>
  <Lines>10</Lines>
  <Paragraphs>2</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2020-01-31T07:59:00Z</dcterms:created>
  <dc:creator>李曦萌</dc:creator>
  <cp:lastModifiedBy>马小霞</cp:lastModifiedBy>
  <dcterms:modified xsi:type="dcterms:W3CDTF">2021-01-29T02:52:58Z</dcterms:modified>
  <dc:title>北京市东城区人民政府前门街道办事处2020年执法统计年报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