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B681B">
      <w:pPr>
        <w:rPr>
          <w:sz w:val="36"/>
        </w:rPr>
      </w:pPr>
      <w:r>
        <w:rPr>
          <w:rFonts w:hint="eastAsia"/>
          <w:sz w:val="36"/>
        </w:rPr>
        <w:t>1·</w:t>
      </w:r>
    </w:p>
    <w:tbl>
      <w:tblPr>
        <w:tblStyle w:val="7"/>
        <w:tblpPr w:leftFromText="180" w:rightFromText="180" w:vertAnchor="text" w:horzAnchor="page" w:tblpX="1815" w:tblpY="34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 w14:paraId="73EB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51BF3C02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14:paraId="303B1B3F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法人及非法组织/自然人/个体工商户</w:t>
            </w:r>
          </w:p>
        </w:tc>
      </w:tr>
      <w:tr w14:paraId="5698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5857C113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14:paraId="3D89A752">
            <w:pPr>
              <w:rPr>
                <w:kern w:val="0"/>
                <w:sz w:val="28"/>
                <w:szCs w:val="40"/>
              </w:rPr>
            </w:pPr>
            <w:r>
              <w:rPr>
                <w:rFonts w:hint="eastAsia"/>
                <w:kern w:val="0"/>
                <w:sz w:val="28"/>
                <w:szCs w:val="40"/>
                <w:lang w:eastAsia="zh-CN"/>
              </w:rPr>
              <w:t>李</w:t>
            </w:r>
            <w:r>
              <w:rPr>
                <w:rFonts w:hint="eastAsia"/>
                <w:kern w:val="0"/>
                <w:sz w:val="28"/>
                <w:szCs w:val="40"/>
              </w:rPr>
              <w:t>XX（1325251968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XXXX</w:t>
            </w:r>
            <w:r>
              <w:rPr>
                <w:rFonts w:hint="eastAsia"/>
                <w:kern w:val="0"/>
                <w:sz w:val="28"/>
                <w:szCs w:val="40"/>
              </w:rPr>
              <w:t>2819）</w:t>
            </w:r>
          </w:p>
        </w:tc>
      </w:tr>
      <w:tr w14:paraId="5EB1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943" w:type="dxa"/>
          </w:tcPr>
          <w:p w14:paraId="2AA43A69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</w:tcPr>
          <w:p w14:paraId="37B2D7BE">
            <w:pPr>
              <w:ind w:firstLine="280" w:firstLineChars="100"/>
              <w:rPr>
                <w:kern w:val="0"/>
                <w:sz w:val="28"/>
                <w:szCs w:val="40"/>
              </w:rPr>
            </w:pPr>
          </w:p>
        </w:tc>
      </w:tr>
      <w:tr w14:paraId="36F6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1A3707DC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14:paraId="30EFD2E2">
            <w:pPr>
              <w:spacing w:line="460" w:lineRule="exact"/>
              <w:ind w:firstLine="280" w:firstLineChars="100"/>
              <w:jc w:val="left"/>
              <w:rPr>
                <w:kern w:val="0"/>
                <w:sz w:val="28"/>
                <w:szCs w:val="40"/>
              </w:rPr>
            </w:pPr>
          </w:p>
        </w:tc>
      </w:tr>
      <w:tr w14:paraId="282E2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21E66E78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14:paraId="1A310E0A">
            <w:pPr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京东朝阳门街道罚字﹝2025﹞1000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号</w:t>
            </w:r>
          </w:p>
        </w:tc>
      </w:tr>
      <w:tr w14:paraId="3869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5421FB28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14:paraId="32A065A7">
            <w:pPr>
              <w:spacing w:line="460" w:lineRule="exact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违反了《北京市市容环境卫生条例》第五十八条第一款</w:t>
            </w:r>
          </w:p>
        </w:tc>
      </w:tr>
      <w:tr w14:paraId="69BD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943" w:type="dxa"/>
          </w:tcPr>
          <w:p w14:paraId="7E274F39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14:paraId="150FA655">
            <w:pPr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position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2025年4月8日11时13分，北京市东城区朝阳门街道执法人员检查中发现，当事人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eastAsia="zh-CN"/>
              </w:rPr>
              <w:t>在北京市东城区演乐胡同东口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有未按规定排入粪便的行为，遂于2025年4月8日10时30分立案调查。2025年4月9日14时30分，当事人接受了询问。2025年4月9日15时30分，本行政机关向当事人送达了《行政处罚事先告知书》，告知了当事人陈述、申辩的权利，当事人放弃了陈述、申辩的权利。以上事实有移送函、询问笔录、现场照片等证据在案佐证。</w:t>
            </w:r>
            <w:r>
              <w:rPr>
                <w:rFonts w:hint="eastAsia" w:ascii="仿宋" w:hAnsi="仿宋" w:eastAsia="仿宋"/>
                <w:position w:val="4"/>
                <w:sz w:val="28"/>
              </w:rPr>
              <w:t>当事人对以上违法事实无异议。</w:t>
            </w:r>
          </w:p>
          <w:p w14:paraId="7257F4A1">
            <w:pPr>
              <w:spacing w:line="460" w:lineRule="exact"/>
              <w:ind w:left="2" w:leftChars="1" w:firstLine="560" w:firstLineChars="200"/>
              <w:rPr>
                <w:kern w:val="0"/>
                <w:sz w:val="28"/>
                <w:szCs w:val="40"/>
              </w:rPr>
            </w:pPr>
          </w:p>
        </w:tc>
      </w:tr>
      <w:tr w14:paraId="4091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7E75A7D3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14:paraId="44B256AF"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《北京市市容环境卫生条例》第五十八条第三款</w:t>
            </w:r>
          </w:p>
        </w:tc>
      </w:tr>
      <w:tr w14:paraId="0420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70406AF9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 w14:paraId="3FC7EE35"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罚款</w:t>
            </w:r>
          </w:p>
        </w:tc>
      </w:tr>
      <w:tr w14:paraId="7327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78873888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14:paraId="695CE3E2"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对当事人处以罚款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贰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仟圆整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</w:rPr>
              <w:t>。</w:t>
            </w:r>
          </w:p>
        </w:tc>
      </w:tr>
      <w:tr w14:paraId="1D9F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2E14968B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14:paraId="5F86DFB1"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  <w:t>2025-4-9</w:t>
            </w:r>
          </w:p>
        </w:tc>
      </w:tr>
      <w:tr w14:paraId="2D26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4EAB3F9F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14:paraId="2C41E6CA"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2099-12-31</w:t>
            </w:r>
          </w:p>
        </w:tc>
      </w:tr>
      <w:tr w14:paraId="6915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59170E7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14:paraId="1C23A3C1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3个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 w14:paraId="71719CDB">
            <w:pPr>
              <w:jc w:val="left"/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</w:pPr>
          </w:p>
        </w:tc>
      </w:tr>
      <w:tr w14:paraId="4776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76A1A1DA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14:paraId="51DDD8FB"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朝阳门街道办事处</w:t>
            </w:r>
          </w:p>
        </w:tc>
      </w:tr>
      <w:tr w14:paraId="371B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 w14:paraId="598CBF25"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14:paraId="057B8645"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111101010000334516</w:t>
            </w:r>
          </w:p>
        </w:tc>
      </w:tr>
    </w:tbl>
    <w:p w14:paraId="294ADA1A"/>
    <w:p w14:paraId="7C42E79B">
      <w:pPr>
        <w:tabs>
          <w:tab w:val="left" w:pos="6885"/>
        </w:tabs>
      </w:pPr>
      <w:r>
        <w:tab/>
      </w:r>
    </w:p>
    <w:p w14:paraId="21B328DA">
      <w:pPr>
        <w:pStyle w:val="5"/>
        <w:ind w:left="0" w:leftChars="0" w:firstLine="0" w:firstLineChars="0"/>
      </w:pPr>
    </w:p>
    <w:p w14:paraId="11475201">
      <w:pPr>
        <w:tabs>
          <w:tab w:val="left" w:pos="6885"/>
        </w:tabs>
      </w:pPr>
    </w:p>
    <w:p w14:paraId="5DF64F35">
      <w:pPr>
        <w:tabs>
          <w:tab w:val="left" w:pos="6885"/>
        </w:tabs>
      </w:pPr>
    </w:p>
    <w:p w14:paraId="3FC5C3EF">
      <w:pPr>
        <w:tabs>
          <w:tab w:val="left" w:pos="688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kYjU2MzY4NTM4MWY0Y2RmZWJmZmNkODgyYTYzOTQifQ=="/>
  </w:docVars>
  <w:rsids>
    <w:rsidRoot w:val="00B56CF1"/>
    <w:rsid w:val="000015A2"/>
    <w:rsid w:val="00003944"/>
    <w:rsid w:val="000045BA"/>
    <w:rsid w:val="0000729F"/>
    <w:rsid w:val="00010C1D"/>
    <w:rsid w:val="00052BBE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86B44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30D4B"/>
    <w:rsid w:val="00B477AE"/>
    <w:rsid w:val="00B52CA4"/>
    <w:rsid w:val="00B56CF1"/>
    <w:rsid w:val="00B60F78"/>
    <w:rsid w:val="00B97844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4AFB"/>
    <w:rsid w:val="027D7DB2"/>
    <w:rsid w:val="0BAC39EA"/>
    <w:rsid w:val="1197139E"/>
    <w:rsid w:val="136D24D4"/>
    <w:rsid w:val="175C5F41"/>
    <w:rsid w:val="1A170F59"/>
    <w:rsid w:val="1BAD684D"/>
    <w:rsid w:val="1BC872C4"/>
    <w:rsid w:val="1E7D28D5"/>
    <w:rsid w:val="1EB1175F"/>
    <w:rsid w:val="200E0150"/>
    <w:rsid w:val="20493D23"/>
    <w:rsid w:val="22052C54"/>
    <w:rsid w:val="22F9555D"/>
    <w:rsid w:val="24473F6C"/>
    <w:rsid w:val="2939190A"/>
    <w:rsid w:val="293E6C32"/>
    <w:rsid w:val="2A9A6728"/>
    <w:rsid w:val="2CB87BE3"/>
    <w:rsid w:val="2D2E09F4"/>
    <w:rsid w:val="2E1B30CD"/>
    <w:rsid w:val="33F35DE9"/>
    <w:rsid w:val="376B34F4"/>
    <w:rsid w:val="37864AC8"/>
    <w:rsid w:val="413A5F3E"/>
    <w:rsid w:val="436012E2"/>
    <w:rsid w:val="4A231872"/>
    <w:rsid w:val="4EF65C6A"/>
    <w:rsid w:val="53820F96"/>
    <w:rsid w:val="5509269B"/>
    <w:rsid w:val="58FD2072"/>
    <w:rsid w:val="5B2A54BB"/>
    <w:rsid w:val="62613B06"/>
    <w:rsid w:val="64BF2D6E"/>
    <w:rsid w:val="705F3771"/>
    <w:rsid w:val="7B9A562F"/>
    <w:rsid w:val="7F301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el-select__tags-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434</Words>
  <Characters>520</Characters>
  <Lines>5</Lines>
  <Paragraphs>1</Paragraphs>
  <TotalTime>0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2022-06-29T07:58:00Z</dcterms:created>
  <dc:creator>username</dc:creator>
  <cp:lastModifiedBy>A.</cp:lastModifiedBy>
  <dcterms:modified xsi:type="dcterms:W3CDTF">2025-04-14T06:43:48Z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4862215CA94245E8ACA2CD2D5EB661D2</vt:lpwstr>
  </property>
  <property fmtid="{D5CDD505-2E9C-101B-9397-08002B2CF9AE}" pid="4" name="KSOTemplateDocerSaveRecord">
    <vt:lpwstr>eyJoZGlkIjoiNDhlM2VkNWE2OTU2OWU1YWI3Zjk2YThjYzBkYThiNjkiLCJ1c2VySWQiOiIyNDIxMTc1MjQifQ==</vt:lpwstr>
  </property>
</Properties>
</file>