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附件4</w:t>
      </w:r>
    </w:p>
    <w:p>
      <w:pPr>
        <w:widowControl/>
        <w:spacing w:after="240"/>
        <w:jc w:val="center"/>
        <w:rPr>
          <w:rFonts w:hint="eastAsia" w:ascii="方正小标宋简体" w:hAnsi="Calibri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sz w:val="40"/>
          <w:szCs w:val="40"/>
          <w:lang w:val="en-US" w:eastAsia="zh-CN"/>
        </w:rPr>
        <w:t>东城区政府网站“双公示”信息填报</w:t>
      </w:r>
    </w:p>
    <w:p>
      <w:pPr>
        <w:widowControl/>
        <w:spacing w:after="240"/>
        <w:jc w:val="both"/>
        <w:rPr>
          <w:rFonts w:hint="default" w:ascii="方正小标宋简体" w:hAnsi="Calibri" w:eastAsia="方正小标宋简体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行政处罚信息填报：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行政相对人名称：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北京金子机电设备有限公司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统一社会信用代码/工商注册登记号：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0"/>
                <w:sz w:val="28"/>
                <w:szCs w:val="28"/>
                <w:lang w:val="en-US" w:eastAsia="zh-CN"/>
              </w:rPr>
              <w:t>91110112MABM9WFP3K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法定代表人：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4"/>
                <w:sz w:val="28"/>
                <w:szCs w:val="28"/>
                <w:lang w:val="en-US" w:eastAsia="zh-CN"/>
              </w:rPr>
              <w:t>胡**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行政处罚决定文书号：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京东崇文门外街道罚字﹝2026﹞0005号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处罚依据：</w:t>
            </w:r>
          </w:p>
        </w:tc>
        <w:tc>
          <w:tcPr>
            <w:tcW w:w="5738" w:type="dxa"/>
            <w:vAlign w:val="center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4"/>
                <w:sz w:val="28"/>
                <w:szCs w:val="28"/>
                <w:highlight w:val="none"/>
                <w:lang w:val="en-US" w:eastAsia="zh-CN"/>
              </w:rPr>
              <w:t>《中华人民共和国大气污染防治法》第一百一十五条第一款第二项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处罚类别：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/>
                <w:position w:val="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处罚内容：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position w:val="4"/>
                <w:sz w:val="28"/>
                <w:szCs w:val="28"/>
              </w:rPr>
              <w:t>处以罚款人民币</w:t>
            </w:r>
            <w:r>
              <w:rPr>
                <w:rFonts w:hint="eastAsia"/>
                <w:position w:val="4"/>
                <w:sz w:val="28"/>
                <w:szCs w:val="28"/>
                <w:lang w:eastAsia="zh-CN"/>
              </w:rPr>
              <w:t>壹万元整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处罚决定日期：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4"/>
                <w:sz w:val="28"/>
                <w:szCs w:val="28"/>
                <w:lang w:val="en-US" w:eastAsia="zh-CN"/>
              </w:rPr>
              <w:t>2026/2/11</w:t>
            </w:r>
            <w:bookmarkStart w:id="1" w:name="_GoBack"/>
            <w:bookmarkEnd w:id="1"/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处罚机关：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Calibri" w:eastAsia="方正小标宋简体"/>
                <w:sz w:val="28"/>
                <w:szCs w:val="28"/>
                <w:lang w:val="en-US" w:eastAsia="zh-CN"/>
              </w:rPr>
              <w:t>北京市东城区人民政府崇文门外街道办事处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84" w:type="dxa"/>
            <w:vAlign w:val="top"/>
          </w:tcPr>
          <w:p>
            <w:pPr>
              <w:widowControl/>
              <w:spacing w:after="240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信息发布时间：</w:t>
            </w:r>
          </w:p>
        </w:tc>
        <w:tc>
          <w:tcPr>
            <w:tcW w:w="5738" w:type="dxa"/>
            <w:vAlign w:val="top"/>
          </w:tcPr>
          <w:p>
            <w:pPr>
              <w:widowControl/>
              <w:spacing w:after="240"/>
              <w:jc w:val="both"/>
              <w:rPr>
                <w:rFonts w:hint="default" w:ascii="方正小标宋简体" w:hAnsi="Calibri" w:eastAsia="方正小标宋简体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CJK TC">
    <w:altName w:val="PMingLiU-ExtB"/>
    <w:panose1 w:val="00000000000000000000"/>
    <w:charset w:val="88"/>
    <w:family w:val="auto"/>
    <w:pitch w:val="default"/>
    <w:sig w:usb0="00000000" w:usb1="00000000" w:usb2="00000016" w:usb3="00000000" w:csb0="603A0107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Unifont">
    <w:altName w:val="宋体"/>
    <w:panose1 w:val="02000604000000000000"/>
    <w:charset w:val="86"/>
    <w:family w:val="auto"/>
    <w:pitch w:val="default"/>
    <w:sig w:usb0="00000000" w:usb1="00000000" w:usb2="E817FFFF" w:usb3="007F001F" w:csb0="603F01FF" w:csb1="FFFF0000"/>
  </w:font>
  <w:font w:name="Unifont CSUR">
    <w:altName w:val="Vijaya"/>
    <w:panose1 w:val="02000604000000000000"/>
    <w:charset w:val="00"/>
    <w:family w:val="auto"/>
    <w:pitch w:val="default"/>
    <w:sig w:usb0="00000000" w:usb1="00000000" w:usb2="04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A2AEE"/>
    <w:rsid w:val="051477EE"/>
    <w:rsid w:val="0F4176E2"/>
    <w:rsid w:val="127B5300"/>
    <w:rsid w:val="1A6A2AEE"/>
    <w:rsid w:val="28990025"/>
    <w:rsid w:val="290267C3"/>
    <w:rsid w:val="2C0F7183"/>
    <w:rsid w:val="2D675562"/>
    <w:rsid w:val="2DD9292C"/>
    <w:rsid w:val="30923519"/>
    <w:rsid w:val="31C37C85"/>
    <w:rsid w:val="3463261A"/>
    <w:rsid w:val="347C26ED"/>
    <w:rsid w:val="35C45FDF"/>
    <w:rsid w:val="3AEB5D4B"/>
    <w:rsid w:val="3B0D676C"/>
    <w:rsid w:val="3C186EF3"/>
    <w:rsid w:val="42C27773"/>
    <w:rsid w:val="4B8869EF"/>
    <w:rsid w:val="501F0945"/>
    <w:rsid w:val="54DE26A6"/>
    <w:rsid w:val="5A2F56AE"/>
    <w:rsid w:val="5DB70D66"/>
    <w:rsid w:val="6A1478E2"/>
    <w:rsid w:val="70B74742"/>
    <w:rsid w:val="74686DAB"/>
    <w:rsid w:val="74BE73FC"/>
    <w:rsid w:val="7669095F"/>
    <w:rsid w:val="774B34D5"/>
    <w:rsid w:val="7A6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2024-12-09T01:35:00Z</dcterms:created>
  <dc:creator>TIANYIBO</dc:creator>
  <cp:lastModifiedBy>zhzfd210715</cp:lastModifiedBy>
  <dcterms:modified xsi:type="dcterms:W3CDTF">2026-02-11T07:17:08Z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