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560" w:lineRule="exact"/>
        <w:jc w:val="left"/>
        <w:rPr>
          <w:rFonts w:ascii="黑体" w:eastAsia="黑体"/>
          <w:color w:val="948A54" w:themeColor="background2" w:themeShade="80"/>
          <w:sz w:val="30"/>
          <w:szCs w:val="30"/>
        </w:rPr>
      </w:pPr>
      <w:r>
        <w:rPr>
          <w:rFonts w:hint="eastAsia" w:ascii="黑体" w:eastAsia="黑体"/>
          <w:color w:val="948A54" w:themeColor="background2" w:themeShade="80"/>
          <w:sz w:val="30"/>
          <w:szCs w:val="30"/>
        </w:rPr>
        <w:t xml:space="preserve"> </w:t>
      </w:r>
    </w:p>
    <w:p>
      <w:pPr>
        <w:widowControl/>
        <w:spacing w:line="560" w:lineRule="exact"/>
        <w:jc w:val="left"/>
        <w:rPr>
          <w:rFonts w:ascii="黑体" w:eastAsia="黑体"/>
          <w:sz w:val="32"/>
          <w:szCs w:val="32"/>
        </w:rPr>
      </w:pPr>
      <w:bookmarkStart w:id="0" w:name="_GoBack"/>
      <w:bookmarkEnd w:id="0"/>
    </w:p>
    <w:p>
      <w:pPr>
        <w:widowControl/>
        <w:spacing w:line="560" w:lineRule="exact"/>
        <w:jc w:val="left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bCs/>
          <w:color w:val="FF0000"/>
          <w:spacing w:val="4"/>
          <w:w w:val="71"/>
          <w:sz w:val="90"/>
          <w:szCs w:val="90"/>
        </w:rPr>
      </w:pPr>
      <w:r>
        <w:rPr>
          <w:rFonts w:hint="eastAsia" w:ascii="方正小标宋简体" w:hAnsi="方正小标宋简体" w:eastAsia="方正小标宋简体"/>
          <w:bCs/>
          <w:color w:val="FF0000"/>
          <w:w w:val="52"/>
          <w:sz w:val="90"/>
          <w:szCs w:val="90"/>
        </w:rPr>
        <w:t>北京市东城区人民政府永定门外街道办事处</w:t>
      </w:r>
    </w:p>
    <w:p>
      <w:pPr>
        <w:spacing w:line="680" w:lineRule="exact"/>
        <w:rPr>
          <w:rFonts w:ascii="仿宋_GB2312" w:eastAsia="仿宋_GB2312"/>
          <w:sz w:val="32"/>
          <w:szCs w:val="32"/>
        </w:rPr>
      </w:pPr>
    </w:p>
    <w:p>
      <w:pPr>
        <w:spacing w:afterLines="50" w:line="540" w:lineRule="exact"/>
        <w:ind w:right="210" w:rightChars="100" w:firstLine="320"/>
        <w:jc w:val="left"/>
        <w:rPr>
          <w:rFonts w:ascii="楷体_GB2312" w:eastAsia="楷体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东政永外</w:t>
      </w:r>
      <w:r>
        <w:rPr>
          <w:rFonts w:hint="eastAsia" w:ascii="仿宋_GB2312" w:eastAsia="仿宋_GB2312"/>
          <w:sz w:val="32"/>
          <w:szCs w:val="32"/>
          <w:lang w:eastAsia="zh-CN"/>
        </w:rPr>
        <w:t>发</w:t>
      </w:r>
      <w:r>
        <w:rPr>
          <w:rFonts w:hint="eastAsia" w:ascii="仿宋_GB2312" w:eastAsia="仿宋_GB2312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 xml:space="preserve">号 </w:t>
      </w:r>
      <w:r>
        <w:rPr>
          <w:rFonts w:hint="eastAsia" w:eastAsia="仿宋_GB2312"/>
          <w:sz w:val="32"/>
          <w:szCs w:val="32"/>
        </w:rPr>
        <w:t xml:space="preserve">              签发人</w:t>
      </w:r>
      <w:r>
        <w:rPr>
          <w:rFonts w:hint="eastAsia" w:ascii="楷体_GB2312" w:eastAsia="楷体_GB2312"/>
          <w:sz w:val="32"/>
          <w:szCs w:val="32"/>
        </w:rPr>
        <w:t>：</w:t>
      </w:r>
      <w:r>
        <w:rPr>
          <w:rFonts w:hint="eastAsia" w:ascii="楷体" w:hAnsi="楷体" w:eastAsia="楷体"/>
          <w:sz w:val="32"/>
          <w:szCs w:val="32"/>
          <w:lang w:eastAsia="zh-CN"/>
        </w:rPr>
        <w:t>曹芳</w:t>
      </w:r>
      <w:r>
        <w:rPr>
          <w:rFonts w:hint="eastAsia" w:ascii="楷体_GB2312" w:eastAsia="楷体_GB2312"/>
          <w:sz w:val="32"/>
          <w:szCs w:val="32"/>
        </w:rPr>
        <w:t xml:space="preserve">  </w:t>
      </w:r>
    </w:p>
    <w:p>
      <w:pPr>
        <w:spacing w:line="540" w:lineRule="exact"/>
        <w:rPr>
          <w:rFonts w:eastAsia="仿宋_GB2312"/>
          <w:sz w:val="32"/>
          <w:szCs w:val="32"/>
        </w:rPr>
      </w:pPr>
      <w:r>
        <w:rPr>
          <w:rFonts w:eastAsia="仿宋_GB2312"/>
          <w:color w:val="FF0000"/>
          <w:sz w:val="32"/>
          <w:szCs w:val="32"/>
        </w:rPr>
        <w:pict>
          <v:line id="_x0000_s1030" o:spid="_x0000_s1030" o:spt="20" style="position:absolute;left:0pt;margin-left:0pt;margin-top:0.55pt;height:0pt;width:441.3pt;z-index:251639808;mso-width-relative:page;mso-height-relative:page;" stroked="t" coordsize="21600,21600">
            <v:path arrowok="t"/>
            <v:fill focussize="0,0"/>
            <v:stroke weight="2pt" color="#FF0000"/>
            <v:imagedata o:title=""/>
            <o:lock v:ext="edit"/>
          </v:line>
        </w:pict>
      </w:r>
    </w:p>
    <w:p>
      <w:pPr>
        <w:tabs>
          <w:tab w:val="left" w:pos="7632"/>
        </w:tabs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ab/>
      </w:r>
    </w:p>
    <w:p>
      <w:pPr>
        <w:spacing w:line="6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北京市东城区人民政府</w:t>
      </w:r>
      <w:r>
        <w:rPr>
          <w:rFonts w:hint="eastAsia" w:eastAsia="方正小标宋简体"/>
          <w:sz w:val="44"/>
          <w:szCs w:val="44"/>
        </w:rPr>
        <w:t>永定门外街道办事处</w:t>
      </w:r>
    </w:p>
    <w:p>
      <w:pPr>
        <w:spacing w:line="68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关于印发《永定门外街道办事处政府购买服务负面清单》的通知</w:t>
      </w:r>
    </w:p>
    <w:p>
      <w:pPr>
        <w:spacing w:line="590" w:lineRule="exact"/>
        <w:rPr>
          <w:rFonts w:eastAsia="仿宋_GB2312"/>
          <w:sz w:val="32"/>
          <w:szCs w:val="32"/>
        </w:rPr>
      </w:pPr>
    </w:p>
    <w:p>
      <w:pPr>
        <w:spacing w:line="590" w:lineRule="exact"/>
        <w:rPr>
          <w:rFonts w:eastAsia="仿宋_GB2312"/>
          <w:spacing w:val="-4"/>
          <w:sz w:val="32"/>
          <w:szCs w:val="32"/>
        </w:rPr>
      </w:pPr>
      <w:r>
        <w:rPr>
          <w:rFonts w:hint="eastAsia" w:eastAsia="仿宋_GB2312"/>
          <w:spacing w:val="-4"/>
          <w:sz w:val="32"/>
          <w:szCs w:val="32"/>
          <w:lang w:val="en-US" w:eastAsia="zh-CN"/>
        </w:rPr>
        <w:t>机关各办（委、队、中心、专班）、各社区：</w:t>
      </w:r>
    </w:p>
    <w:p>
      <w:pPr>
        <w:spacing w:line="590" w:lineRule="exact"/>
        <w:ind w:firstLine="624" w:firstLineChars="200"/>
        <w:rPr>
          <w:rFonts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  <w:lang w:val="en-US" w:eastAsia="zh-CN"/>
        </w:rPr>
        <w:t>为进一步加强政府购买服务预算管理，规范购买内容，依据《北京市财政局关于细化部门政府购买服务负面清单的通知》（京财综[2022]1127号）文件精神，结合《北京市东城区政府购买服务负面清单》，细化购买内容，厘清购买边界，特编制《永定门外街道办事处政府服务负面清单》，现印发给各部门、各社区，请认真贯彻执行。</w:t>
      </w:r>
    </w:p>
    <w:p>
      <w:pPr>
        <w:spacing w:line="590" w:lineRule="exact"/>
        <w:ind w:firstLine="624" w:firstLineChars="200"/>
        <w:rPr>
          <w:rFonts w:hint="eastAsia" w:eastAsia="仿宋_GB2312"/>
          <w:spacing w:val="-4"/>
          <w:sz w:val="32"/>
          <w:szCs w:val="32"/>
          <w:lang w:val="en-US" w:eastAsia="zh-CN"/>
        </w:rPr>
      </w:pPr>
      <w:r>
        <w:rPr>
          <w:rFonts w:hint="eastAsia" w:eastAsia="仿宋_GB2312"/>
          <w:spacing w:val="-4"/>
          <w:sz w:val="32"/>
          <w:szCs w:val="32"/>
        </w:rPr>
        <w:t>附件：</w:t>
      </w:r>
      <w:r>
        <w:rPr>
          <w:rFonts w:hint="eastAsia" w:eastAsia="仿宋_GB2312"/>
          <w:spacing w:val="-4"/>
          <w:sz w:val="32"/>
          <w:szCs w:val="32"/>
          <w:lang w:val="en-US" w:eastAsia="zh-CN"/>
        </w:rPr>
        <w:t>永定门外街道办事处政府购买服务负面清单</w:t>
      </w:r>
    </w:p>
    <w:p>
      <w:pPr>
        <w:spacing w:line="590" w:lineRule="exact"/>
        <w:ind w:firstLine="624" w:firstLineChars="200"/>
        <w:rPr>
          <w:rFonts w:hint="eastAsia" w:eastAsia="仿宋_GB2312"/>
          <w:spacing w:val="-4"/>
          <w:sz w:val="32"/>
          <w:szCs w:val="32"/>
          <w:lang w:val="en-US" w:eastAsia="zh-CN"/>
        </w:rPr>
      </w:pPr>
    </w:p>
    <w:p>
      <w:pPr>
        <w:spacing w:line="590" w:lineRule="exact"/>
        <w:ind w:right="622" w:rightChars="296"/>
        <w:jc w:val="right"/>
        <w:rPr>
          <w:rFonts w:eastAsia="仿宋_GB2312"/>
          <w:spacing w:val="-4"/>
          <w:sz w:val="32"/>
          <w:szCs w:val="32"/>
        </w:rPr>
      </w:pPr>
      <w:r>
        <w:rPr>
          <w:rFonts w:hint="eastAsia" w:eastAsia="仿宋_GB2312"/>
          <w:spacing w:val="-4"/>
          <w:sz w:val="32"/>
          <w:szCs w:val="32"/>
        </w:rPr>
        <w:t>北京市东城区人民政府永定门外街道办事处</w:t>
      </w:r>
    </w:p>
    <w:p>
      <w:pPr>
        <w:spacing w:line="590" w:lineRule="exact"/>
        <w:ind w:right="1329" w:rightChars="633"/>
        <w:jc w:val="right"/>
        <w:rPr>
          <w:rFonts w:eastAsia="仿宋_GB2312"/>
          <w:spacing w:val="-4"/>
          <w:sz w:val="32"/>
          <w:szCs w:val="32"/>
        </w:rPr>
      </w:pPr>
      <w:r>
        <w:rPr>
          <w:rFonts w:hint="eastAsia" w:eastAsia="仿宋_GB2312"/>
          <w:spacing w:val="-4"/>
          <w:sz w:val="32"/>
          <w:szCs w:val="32"/>
        </w:rPr>
        <w:t>20</w:t>
      </w:r>
      <w:r>
        <w:rPr>
          <w:rFonts w:hint="eastAsia" w:eastAsia="仿宋_GB2312"/>
          <w:spacing w:val="-4"/>
          <w:sz w:val="32"/>
          <w:szCs w:val="32"/>
          <w:lang w:val="en-US" w:eastAsia="zh-CN"/>
        </w:rPr>
        <w:t>23</w:t>
      </w:r>
      <w:r>
        <w:rPr>
          <w:rFonts w:hint="eastAsia" w:eastAsia="仿宋_GB2312"/>
          <w:spacing w:val="-4"/>
          <w:sz w:val="32"/>
          <w:szCs w:val="32"/>
        </w:rPr>
        <w:t>年</w:t>
      </w:r>
      <w:r>
        <w:rPr>
          <w:rFonts w:hint="eastAsia" w:eastAsia="仿宋_GB2312"/>
          <w:spacing w:val="-4"/>
          <w:sz w:val="32"/>
          <w:szCs w:val="32"/>
          <w:lang w:val="en-US" w:eastAsia="zh-CN"/>
        </w:rPr>
        <w:t>12</w:t>
      </w:r>
      <w:r>
        <w:rPr>
          <w:rFonts w:hint="eastAsia" w:eastAsia="仿宋_GB2312"/>
          <w:spacing w:val="-4"/>
          <w:sz w:val="32"/>
          <w:szCs w:val="32"/>
        </w:rPr>
        <w:t>月</w:t>
      </w:r>
      <w:r>
        <w:rPr>
          <w:rFonts w:hint="eastAsia" w:eastAsia="仿宋_GB2312"/>
          <w:spacing w:val="-4"/>
          <w:sz w:val="32"/>
          <w:szCs w:val="32"/>
          <w:lang w:val="en-US" w:eastAsia="zh-CN"/>
        </w:rPr>
        <w:t>20</w:t>
      </w:r>
      <w:r>
        <w:rPr>
          <w:rFonts w:hint="eastAsia" w:eastAsia="仿宋_GB2312"/>
          <w:spacing w:val="-4"/>
          <w:sz w:val="32"/>
          <w:szCs w:val="32"/>
        </w:rPr>
        <w:t>日</w:t>
      </w:r>
    </w:p>
    <w:p>
      <w:pPr>
        <w:spacing w:line="590" w:lineRule="exact"/>
        <w:ind w:right="622" w:rightChars="296"/>
        <w:jc w:val="left"/>
        <w:rPr>
          <w:rFonts w:ascii="仿宋_GB2312" w:hAnsi="方正小标宋简体" w:eastAsia="仿宋_GB2312"/>
          <w:bCs/>
          <w:color w:val="FF0000"/>
          <w:spacing w:val="-2"/>
          <w:w w:val="47"/>
          <w:sz w:val="32"/>
          <w:szCs w:val="32"/>
        </w:rPr>
      </w:pPr>
      <w:r>
        <w:rPr>
          <w:rFonts w:hint="eastAsia" w:eastAsia="仿宋_GB2312"/>
          <w:spacing w:val="-4"/>
          <w:sz w:val="32"/>
          <w:szCs w:val="32"/>
        </w:rPr>
        <w:t xml:space="preserve">    </w:t>
      </w:r>
    </w:p>
    <w:sectPr>
      <w:footerReference r:id="rId3" w:type="default"/>
      <w:pgSz w:w="11906" w:h="16838"/>
      <w:pgMar w:top="2098" w:right="1474" w:bottom="1985" w:left="1588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2000" w:wrap="around" w:vAnchor="text" w:hAnchor="margin" w:xAlign="outside" w:y="1"/>
      <w:jc w:val="center"/>
      <w:rPr>
        <w:rStyle w:val="8"/>
        <w:rFonts w:ascii="宋体"/>
        <w:sz w:val="28"/>
      </w:rPr>
    </w:pPr>
    <w:r>
      <w:rPr>
        <w:rStyle w:val="8"/>
        <w:rFonts w:hint="eastAsia" w:ascii="宋体"/>
        <w:kern w:val="0"/>
        <w:sz w:val="28"/>
      </w:rPr>
      <w:t>—</w:t>
    </w:r>
    <w:r>
      <w:rPr>
        <w:rStyle w:val="8"/>
        <w:rFonts w:ascii="宋体"/>
        <w:kern w:val="0"/>
        <w:sz w:val="28"/>
      </w:rPr>
      <w:t xml:space="preserve"> </w:t>
    </w:r>
    <w:r>
      <w:rPr>
        <w:rFonts w:ascii="宋体"/>
        <w:kern w:val="0"/>
        <w:sz w:val="28"/>
      </w:rPr>
      <w:fldChar w:fldCharType="begin"/>
    </w:r>
    <w:r>
      <w:rPr>
        <w:rStyle w:val="8"/>
        <w:rFonts w:ascii="宋体"/>
        <w:kern w:val="0"/>
        <w:sz w:val="28"/>
      </w:rPr>
      <w:instrText xml:space="preserve"> PAGE </w:instrText>
    </w:r>
    <w:r>
      <w:rPr>
        <w:rFonts w:ascii="宋体"/>
        <w:kern w:val="0"/>
        <w:sz w:val="28"/>
      </w:rPr>
      <w:fldChar w:fldCharType="separate"/>
    </w:r>
    <w:r>
      <w:rPr>
        <w:rStyle w:val="8"/>
        <w:rFonts w:ascii="宋体"/>
        <w:kern w:val="0"/>
        <w:sz w:val="28"/>
      </w:rPr>
      <w:t>7</w:t>
    </w:r>
    <w:r>
      <w:rPr>
        <w:rFonts w:ascii="宋体"/>
        <w:kern w:val="0"/>
        <w:sz w:val="28"/>
      </w:rPr>
      <w:fldChar w:fldCharType="end"/>
    </w:r>
    <w:r>
      <w:rPr>
        <w:rStyle w:val="8"/>
        <w:rFonts w:ascii="宋体"/>
        <w:kern w:val="0"/>
        <w:sz w:val="28"/>
      </w:rPr>
      <w:t xml:space="preserve"> </w:t>
    </w:r>
    <w:r>
      <w:rPr>
        <w:rStyle w:val="8"/>
        <w:rFonts w:hint="eastAsia" w:ascii="宋体"/>
        <w:kern w:val="0"/>
        <w:sz w:val="28"/>
      </w:rPr>
      <w:t>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2"/>
  </w:compat>
  <w:rsids>
    <w:rsidRoot w:val="00172A27"/>
    <w:rsid w:val="00113BB4"/>
    <w:rsid w:val="00160988"/>
    <w:rsid w:val="00172A27"/>
    <w:rsid w:val="001A3F4E"/>
    <w:rsid w:val="001A685C"/>
    <w:rsid w:val="001C1EF6"/>
    <w:rsid w:val="002372E5"/>
    <w:rsid w:val="0024775E"/>
    <w:rsid w:val="00276ACE"/>
    <w:rsid w:val="00352D32"/>
    <w:rsid w:val="003578B4"/>
    <w:rsid w:val="004E7F80"/>
    <w:rsid w:val="0050108E"/>
    <w:rsid w:val="005603DC"/>
    <w:rsid w:val="0067219C"/>
    <w:rsid w:val="006852B5"/>
    <w:rsid w:val="006A41B0"/>
    <w:rsid w:val="00825272"/>
    <w:rsid w:val="008576C5"/>
    <w:rsid w:val="00925F4D"/>
    <w:rsid w:val="00A14EAD"/>
    <w:rsid w:val="00A565D3"/>
    <w:rsid w:val="00A813A0"/>
    <w:rsid w:val="00A8308F"/>
    <w:rsid w:val="00B73774"/>
    <w:rsid w:val="00BB7E04"/>
    <w:rsid w:val="00BE4B2A"/>
    <w:rsid w:val="00C2683E"/>
    <w:rsid w:val="00C47C3F"/>
    <w:rsid w:val="00CA1CBF"/>
    <w:rsid w:val="00CE21EB"/>
    <w:rsid w:val="00D5018D"/>
    <w:rsid w:val="00EC598E"/>
    <w:rsid w:val="00FB7044"/>
    <w:rsid w:val="00FD1043"/>
    <w:rsid w:val="646D0DD8"/>
    <w:rsid w:val="79ED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码1"/>
    <w:basedOn w:val="5"/>
    <w:qFormat/>
    <w:uiPriority w:val="0"/>
  </w:style>
  <w:style w:type="character" w:customStyle="1" w:styleId="9">
    <w:name w:val="纯文本 Char"/>
    <w:basedOn w:val="5"/>
    <w:link w:val="10"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10">
    <w:name w:val="纯文本1"/>
    <w:basedOn w:val="1"/>
    <w:link w:val="9"/>
    <w:uiPriority w:val="0"/>
    <w:rPr>
      <w:rFonts w:ascii="宋体" w:hAnsi="Courier New" w:cs="Courier New"/>
      <w:szCs w:val="21"/>
    </w:rPr>
  </w:style>
  <w:style w:type="character" w:customStyle="1" w:styleId="11">
    <w:name w:val="正文文本缩进 Char"/>
    <w:basedOn w:val="5"/>
    <w:link w:val="12"/>
    <w:qFormat/>
    <w:uiPriority w:val="0"/>
    <w:rPr>
      <w:rFonts w:eastAsia="仿宋_GB2312"/>
      <w:kern w:val="2"/>
      <w:sz w:val="28"/>
    </w:rPr>
  </w:style>
  <w:style w:type="paragraph" w:customStyle="1" w:styleId="12">
    <w:name w:val="正文文本缩进1"/>
    <w:basedOn w:val="1"/>
    <w:link w:val="11"/>
    <w:uiPriority w:val="0"/>
    <w:pPr>
      <w:ind w:left="815" w:hanging="815"/>
    </w:pPr>
    <w:rPr>
      <w:rFonts w:eastAsia="仿宋_GB2312"/>
      <w:sz w:val="28"/>
    </w:rPr>
  </w:style>
  <w:style w:type="paragraph" w:customStyle="1" w:styleId="13">
    <w:name w:val="Char Char Char1 Char Char Char Char"/>
    <w:basedOn w:val="1"/>
    <w:qFormat/>
    <w:uiPriority w:val="0"/>
  </w:style>
  <w:style w:type="paragraph" w:customStyle="1" w:styleId="14">
    <w:name w:val="日期1"/>
    <w:basedOn w:val="1"/>
    <w:next w:val="1"/>
    <w:qFormat/>
    <w:uiPriority w:val="0"/>
    <w:rPr>
      <w:rFonts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32418;&#22836;%20%20&#19996;&#25919;&#21150;&#21457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73D077-F3EE-4D88-A38B-0C209D6518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红头  东政办发</Template>
  <Company>msk</Company>
  <Pages>7</Pages>
  <Words>309</Words>
  <Characters>1764</Characters>
  <Lines>14</Lines>
  <Paragraphs>4</Paragraphs>
  <ScaleCrop>false</ScaleCrop>
  <LinksUpToDate>false</LinksUpToDate>
  <CharactersWithSpaces>2069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2016-07-01T02:48:00Z</dcterms:created>
  <dc:creator>msk</dc:creator>
  <cp:lastModifiedBy>廖宇</cp:lastModifiedBy>
  <cp:lastPrinted>2012-12-13T06:54:00Z</cp:lastPrinted>
  <dcterms:modified xsi:type="dcterms:W3CDTF">2023-12-21T08:34:24Z</dcterms:modified>
  <dc:title>北京市东城区人民政府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