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C84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北京市东城区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人民政府办公室</w:t>
      </w:r>
    </w:p>
    <w:p w14:paraId="137447F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年政府信息公开工作年度报告</w:t>
      </w:r>
    </w:p>
    <w:p w14:paraId="3D30068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105" w:rightChars="50" w:firstLine="652" w:firstLineChars="200"/>
        <w:textAlignment w:val="auto"/>
        <w:outlineLvl w:val="9"/>
        <w:rPr>
          <w:rFonts w:hint="eastAsia" w:ascii="仿宋_GB2312" w:hAnsi="Arial" w:eastAsia="仿宋_GB2312" w:cs="仿宋_GB2312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仿宋_GB2312"/>
          <w:spacing w:val="8"/>
          <w:kern w:val="0"/>
          <w:sz w:val="31"/>
          <w:szCs w:val="31"/>
          <w:lang w:val="en-US" w:eastAsia="zh-CN" w:bidi="ar-SA"/>
        </w:rPr>
        <w:t>依据《中华人民共和国政府信息公开条例》(以下简称《政府信息公开条例》)第五十条规定，编制本报告。</w:t>
      </w:r>
    </w:p>
    <w:p w14:paraId="1588F9A5">
      <w:pPr>
        <w:pStyle w:val="5"/>
        <w:keepNext w:val="0"/>
        <w:keepLines w:val="0"/>
        <w:widowControl/>
        <w:suppressLineNumbers w:val="0"/>
        <w:spacing w:line="560" w:lineRule="atLeast"/>
      </w:pPr>
      <w:r>
        <w:rPr>
          <w:rFonts w:ascii="黑体" w:hAnsi="宋体" w:eastAsia="黑体" w:cs="黑体"/>
          <w:b w:val="0"/>
          <w:sz w:val="31"/>
          <w:szCs w:val="31"/>
        </w:rPr>
        <w:t>一、</w:t>
      </w:r>
      <w:r>
        <w:rPr>
          <w:rFonts w:hint="eastAsia" w:ascii="黑体" w:hAnsi="宋体" w:eastAsia="黑体" w:cs="黑体"/>
          <w:b w:val="0"/>
          <w:sz w:val="31"/>
          <w:szCs w:val="31"/>
        </w:rPr>
        <w:t>总体情况</w:t>
      </w:r>
    </w:p>
    <w:p w14:paraId="20ABBFEB">
      <w:pPr>
        <w:keepNext w:val="0"/>
        <w:keepLines w:val="0"/>
        <w:widowControl/>
        <w:suppressLineNumbers w:val="0"/>
        <w:jc w:val="left"/>
        <w:rPr>
          <w:rFonts w:hint="eastAsia" w:ascii="仿宋_GB2312" w:hAnsi="Arial" w:eastAsia="仿宋_GB2312" w:cs="仿宋_GB2312"/>
          <w:b/>
          <w:spacing w:val="8"/>
          <w:sz w:val="31"/>
          <w:szCs w:val="31"/>
          <w:lang w:eastAsia="zh-CN"/>
        </w:rPr>
      </w:pPr>
      <w:r>
        <w:rPr>
          <w:rFonts w:hint="eastAsia" w:ascii="仿宋_GB2312" w:hAnsi="Arial" w:eastAsia="仿宋_GB2312" w:cs="仿宋_GB2312"/>
          <w:b/>
          <w:spacing w:val="8"/>
          <w:sz w:val="31"/>
          <w:szCs w:val="31"/>
          <w:lang w:eastAsia="zh-CN"/>
        </w:rPr>
        <w:t>（一）强化组织领导信息公开工作。</w:t>
      </w:r>
    </w:p>
    <w:p w14:paraId="6EC847D6">
      <w:pPr>
        <w:keepNext w:val="0"/>
        <w:keepLines w:val="0"/>
        <w:widowControl/>
        <w:suppressLineNumbers w:val="0"/>
        <w:ind w:firstLine="652" w:firstLineChars="200"/>
        <w:jc w:val="both"/>
        <w:rPr>
          <w:rFonts w:hint="eastAsia" w:ascii="仿宋_GB2312" w:hAnsi="Arial" w:eastAsia="仿宋_GB2312" w:cs="仿宋_GB2312"/>
          <w:spacing w:val="8"/>
          <w:sz w:val="31"/>
          <w:szCs w:val="31"/>
        </w:rPr>
      </w:pPr>
      <w:r>
        <w:rPr>
          <w:rFonts w:hint="eastAsia" w:ascii="仿宋_GB2312" w:hAnsi="Arial" w:eastAsia="仿宋_GB2312" w:cs="仿宋_GB2312"/>
          <w:spacing w:val="8"/>
          <w:kern w:val="0"/>
          <w:sz w:val="31"/>
          <w:szCs w:val="31"/>
          <w:lang w:val="en-US" w:eastAsia="zh-CN" w:bidi="ar-SA"/>
        </w:rPr>
        <w:t>区政府办高度重视政府信息公开工作，建立 “主要领导负总责、分管领导具体抓、主责科室牵头推进、各科室协同配合”的工作机制，全方位统筹政务公开各项工作。严格遵循信息发布规范流程，确保公开信息的及时性、准确性和完整性，为政务公开工作有序开展筑牢坚实保障。</w:t>
      </w:r>
    </w:p>
    <w:p w14:paraId="0C174769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Arial" w:eastAsia="仿宋_GB2312" w:cs="仿宋_GB2312"/>
          <w:b/>
          <w:spacing w:val="8"/>
          <w:sz w:val="31"/>
          <w:szCs w:val="31"/>
          <w:lang w:eastAsia="zh-CN"/>
        </w:rPr>
      </w:pPr>
      <w:r>
        <w:rPr>
          <w:rFonts w:hint="eastAsia" w:ascii="仿宋_GB2312" w:hAnsi="Arial" w:eastAsia="仿宋_GB2312" w:cs="仿宋_GB2312"/>
          <w:b/>
          <w:spacing w:val="8"/>
          <w:sz w:val="31"/>
          <w:szCs w:val="31"/>
          <w:lang w:eastAsia="zh-CN"/>
        </w:rPr>
        <w:t>扎实做好主动公开工作。</w:t>
      </w:r>
    </w:p>
    <w:p w14:paraId="1B84C6E2">
      <w:pPr>
        <w:keepNext w:val="0"/>
        <w:keepLines w:val="0"/>
        <w:widowControl/>
        <w:suppressLineNumbers w:val="0"/>
        <w:ind w:firstLine="652" w:firstLineChars="200"/>
        <w:jc w:val="both"/>
        <w:rPr>
          <w:rFonts w:hint="eastAsia" w:ascii="仿宋_GB2312" w:hAnsi="Arial" w:eastAsia="仿宋_GB2312" w:cs="仿宋_GB2312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仿宋_GB2312"/>
          <w:spacing w:val="8"/>
          <w:kern w:val="0"/>
          <w:sz w:val="31"/>
          <w:szCs w:val="31"/>
          <w:lang w:val="en-US" w:eastAsia="zh-CN" w:bidi="ar-SA"/>
        </w:rPr>
        <w:t>区政府办紧扣东城区 2025 年政务公开工作要点要求，聚焦区域经济社会发展、民生保障等关键领域，主动公开政策文件、部门动态、财政预决算、政策解读及年度工作计划推进情况等信息，做到公开内容全面、数据准确、发布及时，有效提升了政府工作透明度和公信力。</w:t>
      </w:r>
    </w:p>
    <w:p w14:paraId="71CB4A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Arial" w:eastAsia="仿宋_GB2312" w:cs="仿宋_GB2312"/>
          <w:b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default" w:ascii="仿宋_GB2312" w:hAnsi="Arial" w:eastAsia="仿宋_GB2312" w:cs="仿宋_GB2312"/>
          <w:b/>
          <w:spacing w:val="8"/>
          <w:kern w:val="2"/>
          <w:sz w:val="31"/>
          <w:szCs w:val="31"/>
          <w:lang w:val="en-US" w:eastAsia="zh-CN" w:bidi="ar-SA"/>
        </w:rPr>
        <w:t>（三）认真履行依申请公开职责</w:t>
      </w:r>
      <w:r>
        <w:rPr>
          <w:rFonts w:hint="eastAsia" w:ascii="仿宋_GB2312" w:hAnsi="Arial" w:eastAsia="仿宋_GB2312" w:cs="仿宋_GB2312"/>
          <w:b/>
          <w:spacing w:val="8"/>
          <w:kern w:val="2"/>
          <w:sz w:val="31"/>
          <w:szCs w:val="31"/>
          <w:lang w:val="en-US" w:eastAsia="zh-CN" w:bidi="ar-SA"/>
        </w:rPr>
        <w:t>。</w:t>
      </w:r>
    </w:p>
    <w:p w14:paraId="425564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52" w:firstLineChars="200"/>
        <w:jc w:val="both"/>
        <w:rPr>
          <w:rFonts w:hint="default" w:ascii="仿宋_GB2312" w:hAnsi="Arial" w:eastAsia="仿宋_GB2312" w:cs="仿宋_GB2312"/>
          <w:spacing w:val="8"/>
          <w:sz w:val="31"/>
          <w:szCs w:val="31"/>
        </w:rPr>
      </w:pPr>
      <w:r>
        <w:rPr>
          <w:rFonts w:hint="default" w:ascii="仿宋_GB2312" w:hAnsi="Arial" w:eastAsia="仿宋_GB2312" w:cs="仿宋_GB2312"/>
          <w:spacing w:val="8"/>
          <w:sz w:val="31"/>
          <w:szCs w:val="31"/>
        </w:rPr>
        <w:t>按照《中华人民共和国政府信息公开条例》规定，认真履责，协同区政府相关部门做好政府信息依申请工作。</w:t>
      </w:r>
    </w:p>
    <w:p w14:paraId="351AF5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寰蒋闆呴粦" w:hAnsi="寰蒋闆呴粦" w:eastAsia="寰蒋闆呴粦" w:cs="寰蒋闆呴粦"/>
          <w:i w:val="0"/>
          <w:iCs w:val="0"/>
          <w:caps w:val="0"/>
          <w:color w:val="404040"/>
          <w:spacing w:val="0"/>
          <w:sz w:val="24"/>
          <w:szCs w:val="24"/>
          <w:lang w:val="en-US"/>
        </w:rPr>
      </w:pPr>
      <w:r>
        <w:rPr>
          <w:rFonts w:hint="eastAsia" w:ascii="仿宋_GB2312" w:hAnsi="Arial" w:eastAsia="仿宋_GB2312" w:cs="仿宋_GB2312"/>
          <w:b/>
          <w:spacing w:val="8"/>
          <w:sz w:val="31"/>
          <w:szCs w:val="31"/>
          <w:lang w:eastAsia="zh-CN"/>
        </w:rPr>
        <w:t>（四）持续完善</w:t>
      </w:r>
      <w:r>
        <w:rPr>
          <w:rFonts w:hint="eastAsia" w:ascii="仿宋_GB2312" w:hAnsi="Arial" w:eastAsia="仿宋_GB2312" w:cs="仿宋_GB2312"/>
          <w:b/>
          <w:spacing w:val="8"/>
          <w:sz w:val="31"/>
          <w:szCs w:val="31"/>
          <w:lang w:val="en-US" w:eastAsia="zh-CN"/>
        </w:rPr>
        <w:t>政府信息管理。</w:t>
      </w:r>
    </w:p>
    <w:p w14:paraId="5C85A0F4">
      <w:pPr>
        <w:keepNext w:val="0"/>
        <w:keepLines w:val="0"/>
        <w:widowControl/>
        <w:suppressLineNumbers w:val="0"/>
        <w:ind w:firstLine="652" w:firstLineChars="200"/>
        <w:jc w:val="both"/>
        <w:rPr>
          <w:rFonts w:hint="eastAsia" w:ascii="仿宋_GB2312" w:hAnsi="Arial" w:eastAsia="仿宋_GB2312" w:cs="仿宋_GB2312"/>
          <w:spacing w:val="8"/>
          <w:sz w:val="31"/>
          <w:szCs w:val="31"/>
          <w:lang w:eastAsia="zh-CN"/>
        </w:rPr>
      </w:pPr>
      <w:r>
        <w:rPr>
          <w:rFonts w:hint="eastAsia" w:ascii="仿宋_GB2312" w:hAnsi="Arial" w:eastAsia="仿宋_GB2312" w:cs="仿宋_GB2312"/>
          <w:spacing w:val="8"/>
          <w:kern w:val="2"/>
          <w:sz w:val="31"/>
          <w:szCs w:val="31"/>
          <w:lang w:val="en-US" w:eastAsia="zh-CN" w:bidi="ar-SA"/>
        </w:rPr>
        <w:t>区政府办聚焦政府信息公开管理规范化、标准化，强化制度建设，以制度约束行为、以程序规范工作，推动政务公开制度化发展。健全政务公开工作清单、网站巡查、保密审查等基础制度，完善公文属性源头管理机制，将公开属性确定、保密审查与公文流转、信息发布程序深度融合。加大信息化检查力度，严禁内部敏感信息及涉密文件在非涉密计算机流转或保存。</w:t>
      </w:r>
    </w:p>
    <w:p w14:paraId="54992BD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Arial" w:eastAsia="仿宋_GB2312" w:cs="仿宋_GB2312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仿宋_GB2312"/>
          <w:b/>
          <w:sz w:val="31"/>
          <w:szCs w:val="31"/>
          <w:lang w:eastAsia="zh-CN"/>
        </w:rPr>
        <w:t>（五）聚焦</w:t>
      </w:r>
      <w:r>
        <w:rPr>
          <w:rFonts w:hint="eastAsia" w:ascii="仿宋_GB2312" w:hAnsi="Arial" w:eastAsia="仿宋_GB2312" w:cs="仿宋_GB2312"/>
          <w:b/>
          <w:sz w:val="31"/>
          <w:szCs w:val="31"/>
        </w:rPr>
        <w:t>信息公开平台建设</w:t>
      </w:r>
      <w:r>
        <w:rPr>
          <w:rFonts w:hint="eastAsia" w:ascii="仿宋_GB2312" w:hAnsi="Arial" w:eastAsia="仿宋_GB2312" w:cs="仿宋_GB2312"/>
          <w:b/>
          <w:sz w:val="31"/>
          <w:szCs w:val="31"/>
          <w:lang w:eastAsia="zh-CN"/>
        </w:rPr>
        <w:t>工作</w:t>
      </w:r>
      <w:r>
        <w:rPr>
          <w:rFonts w:hint="eastAsia" w:ascii="仿宋_GB2312" w:hAnsi="Arial" w:eastAsia="仿宋_GB2312" w:cs="仿宋_GB2312"/>
          <w:b/>
          <w:sz w:val="31"/>
          <w:szCs w:val="31"/>
        </w:rPr>
        <w:t>。</w:t>
      </w:r>
    </w:p>
    <w:p w14:paraId="3EAC9E1B">
      <w:pPr>
        <w:keepNext w:val="0"/>
        <w:keepLines w:val="0"/>
        <w:widowControl/>
        <w:suppressLineNumbers w:val="0"/>
        <w:ind w:firstLine="652" w:firstLineChars="200"/>
        <w:jc w:val="both"/>
        <w:rPr>
          <w:rFonts w:hint="eastAsia" w:ascii="仿宋_GB2312" w:hAnsi="Arial" w:eastAsia="仿宋_GB2312" w:cs="仿宋_GB2312"/>
          <w:spacing w:val="8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仿宋_GB2312"/>
          <w:spacing w:val="8"/>
          <w:kern w:val="2"/>
          <w:sz w:val="31"/>
          <w:szCs w:val="31"/>
          <w:lang w:val="en-US" w:eastAsia="zh-CN" w:bidi="ar-SA"/>
        </w:rPr>
        <w:t>区政府办动态优化公开清单，根据工作推进需求与民众信息诉求，适时调整信息公开全清单，同步完善主动公开全清单及法定主动公开内容，确保公开信息精准有效、准确规范;规范平台运维管理，动态维护、更新区政府办板块信息公开内容及栏目，优化栏目架构，保障信息传递顺畅，为民众便捷获取政务信息提供坚实保障；严守信息质量关口，健全政务信息公开全流程审核机制，对拟公开内容严格核查校验，确保信息真实准确、完整规范，切实增强政务公开的权威性与公信力。</w:t>
      </w:r>
    </w:p>
    <w:p w14:paraId="21BE47F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Arial" w:eastAsia="仿宋_GB2312" w:cs="仿宋_GB2312"/>
          <w:spacing w:val="8"/>
          <w:sz w:val="31"/>
          <w:szCs w:val="31"/>
        </w:rPr>
      </w:pPr>
      <w:r>
        <w:rPr>
          <w:rFonts w:hint="eastAsia" w:ascii="仿宋_GB2312" w:hAnsi="Arial" w:eastAsia="仿宋_GB2312" w:cs="仿宋_GB2312"/>
          <w:b/>
          <w:spacing w:val="8"/>
          <w:sz w:val="31"/>
          <w:szCs w:val="31"/>
          <w:lang w:eastAsia="zh-CN"/>
        </w:rPr>
        <w:t>（六）注重</w:t>
      </w:r>
      <w:r>
        <w:rPr>
          <w:rFonts w:hint="eastAsia" w:ascii="仿宋_GB2312" w:hAnsi="Arial" w:eastAsia="仿宋_GB2312" w:cs="仿宋_GB2312"/>
          <w:b/>
          <w:spacing w:val="8"/>
          <w:sz w:val="31"/>
          <w:szCs w:val="31"/>
        </w:rPr>
        <w:t>教育培训和监督保障</w:t>
      </w:r>
      <w:r>
        <w:rPr>
          <w:rFonts w:hint="eastAsia" w:ascii="仿宋_GB2312" w:hAnsi="Arial" w:eastAsia="仿宋_GB2312" w:cs="仿宋_GB2312"/>
          <w:b/>
          <w:spacing w:val="8"/>
          <w:sz w:val="31"/>
          <w:szCs w:val="31"/>
          <w:lang w:eastAsia="zh-CN"/>
        </w:rPr>
        <w:t>工作</w:t>
      </w:r>
      <w:r>
        <w:rPr>
          <w:rFonts w:hint="eastAsia" w:ascii="仿宋_GB2312" w:hAnsi="Arial" w:eastAsia="仿宋_GB2312" w:cs="仿宋_GB2312"/>
          <w:spacing w:val="8"/>
          <w:sz w:val="31"/>
          <w:szCs w:val="31"/>
        </w:rPr>
        <w:t>。</w:t>
      </w:r>
    </w:p>
    <w:p w14:paraId="455B7679">
      <w:pPr>
        <w:keepNext w:val="0"/>
        <w:keepLines w:val="0"/>
        <w:widowControl/>
        <w:suppressLineNumbers w:val="0"/>
        <w:ind w:firstLine="652" w:firstLineChars="200"/>
        <w:jc w:val="both"/>
        <w:rPr>
          <w:rFonts w:hint="eastAsia" w:ascii="仿宋_GB2312" w:hAnsi="Arial" w:eastAsia="仿宋_GB2312" w:cs="仿宋_GB2312"/>
          <w:spacing w:val="8"/>
          <w:kern w:val="0"/>
          <w:sz w:val="31"/>
          <w:szCs w:val="31"/>
          <w:lang w:val="en-US" w:eastAsia="zh-CN" w:bidi="ar-SA"/>
        </w:rPr>
      </w:pPr>
      <w:r>
        <w:rPr>
          <w:rFonts w:hint="eastAsia" w:ascii="仿宋_GB2312" w:hAnsi="Arial" w:eastAsia="仿宋_GB2312" w:cs="仿宋_GB2312"/>
          <w:spacing w:val="8"/>
          <w:kern w:val="0"/>
          <w:sz w:val="31"/>
          <w:szCs w:val="31"/>
          <w:lang w:val="en-US" w:eastAsia="zh-CN" w:bidi="ar-SA"/>
        </w:rPr>
        <w:t>2025年，区政府办强化政务信息公开教育培训与监督保障，组织相关人员开展《政府信息公开条例》专题培训，通过政策逐条解读、典型案例剖析、实操流程演练等方式，全面提升了队伍的专业素养与综合履职能力。持续健全闭环管理机制，建立常态化检查评估制度，确保各项政务公开任务不折不扣落地见效。</w:t>
      </w:r>
    </w:p>
    <w:p w14:paraId="17BA9DEA">
      <w:pPr>
        <w:pStyle w:val="5"/>
        <w:keepNext w:val="0"/>
        <w:keepLines w:val="0"/>
        <w:widowControl/>
        <w:suppressLineNumbers w:val="0"/>
        <w:spacing w:line="560" w:lineRule="atLeast"/>
      </w:pPr>
      <w:r>
        <w:rPr>
          <w:rFonts w:hint="eastAsia" w:ascii="黑体" w:hAnsi="宋体" w:eastAsia="黑体" w:cs="黑体"/>
          <w:b w:val="0"/>
          <w:sz w:val="31"/>
          <w:szCs w:val="31"/>
        </w:rPr>
        <w:t>二、主动公开政府信息情况</w:t>
      </w:r>
    </w:p>
    <w:tbl>
      <w:tblPr>
        <w:tblStyle w:val="6"/>
        <w:tblW w:w="9740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4A40C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1CDE9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 w14:paraId="2AB5FDDA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63E17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A085B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FD2F5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1F9F9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数</w:t>
            </w:r>
          </w:p>
        </w:tc>
      </w:tr>
      <w:tr w14:paraId="357344F0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B72CE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3C01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87F9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B18A3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ascii="Calibri" w:hAnsi="Calibri" w:eastAsia="宋体" w:cs="Calibri"/>
                <w:sz w:val="21"/>
                <w:szCs w:val="21"/>
              </w:rPr>
              <w:t>0</w:t>
            </w:r>
          </w:p>
        </w:tc>
      </w:tr>
      <w:tr w14:paraId="6C51D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0C16E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A05C3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2F561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77560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val="en-US" w:eastAsia="zh-CN"/>
              </w:rPr>
              <w:t>52</w:t>
            </w:r>
          </w:p>
        </w:tc>
      </w:tr>
      <w:tr w14:paraId="030E84BE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7A84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 w14:paraId="34C562E9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3B8FB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C9C59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 w14:paraId="62EAA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FBC2F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A30F3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 w14:paraId="0AD9A1FC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56099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 w14:paraId="3B4532F5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304EA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EE860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 w14:paraId="1C612296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62FEC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4578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 w14:paraId="742A6027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0D98F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00D95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0</w:t>
            </w:r>
          </w:p>
        </w:tc>
      </w:tr>
      <w:tr w14:paraId="0D1023F8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29D25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 w14:paraId="7BCF2DD6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8B47A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14901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 w14:paraId="34EC6D9D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C81DC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8E3AD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238B5904">
      <w:pPr>
        <w:pStyle w:val="5"/>
        <w:keepNext w:val="0"/>
        <w:keepLines w:val="0"/>
        <w:widowControl/>
        <w:suppressLineNumbers w:val="0"/>
        <w:spacing w:line="560" w:lineRule="atLeast"/>
      </w:pPr>
      <w:r>
        <w:rPr>
          <w:rFonts w:hint="default" w:ascii="Arial" w:hAnsi="Arial" w:cs="Arial"/>
          <w:sz w:val="21"/>
          <w:szCs w:val="21"/>
        </w:rPr>
        <w:t> </w:t>
      </w:r>
    </w:p>
    <w:p w14:paraId="01033D2A">
      <w:pPr>
        <w:pStyle w:val="5"/>
        <w:keepNext w:val="0"/>
        <w:keepLines w:val="0"/>
        <w:widowControl/>
        <w:suppressLineNumbers w:val="0"/>
        <w:spacing w:line="560" w:lineRule="atLeast"/>
      </w:pPr>
      <w:r>
        <w:rPr>
          <w:rFonts w:hint="eastAsia" w:ascii="黑体" w:hAnsi="宋体" w:eastAsia="黑体" w:cs="黑体"/>
          <w:b/>
          <w:sz w:val="31"/>
          <w:szCs w:val="31"/>
        </w:rPr>
        <w:t>三、收到和处理政府信息公开申请情况</w:t>
      </w:r>
    </w:p>
    <w:tbl>
      <w:tblPr>
        <w:tblStyle w:val="6"/>
        <w:tblW w:w="9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BE0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D17E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89848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 w14:paraId="1520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8722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C30D5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E12F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530A5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 w14:paraId="73D5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F50F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26CAB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E9FD2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 w14:paraId="2C1EA3FC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F3BD8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 w14:paraId="3A2E9F33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31562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073E9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EDACA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6C7A0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 w14:paraId="78AE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4F9C8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E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2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C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7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0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1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3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</w:tr>
      <w:tr w14:paraId="65C5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3D301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E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3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0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6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4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1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7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DCA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6817C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199BD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F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1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B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F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C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8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 w14:paraId="2AE8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42D70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450A5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C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E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7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A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E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7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F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 w14:paraId="3652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014D3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2C350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986EA2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D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9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0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9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1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0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1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59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73051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01F89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445A48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0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5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6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C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3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2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9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695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90997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66B3A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62EB1E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3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B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F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9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3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9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9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869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3B834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3E36F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F85D4B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9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8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5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7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E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0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9C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97778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CFD3F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DCFE58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7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3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1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6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C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4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3E1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85D36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C43ED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97EF87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E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4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D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D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7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A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2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36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7898F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A168B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558FA7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9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F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E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6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F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3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1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85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1EF25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092F0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500AD0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3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3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A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E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5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3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F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1934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FD215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5037C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9C1C17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6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2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7D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C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F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1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8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2B44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4D0B5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CB75D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5724B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1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4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2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C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8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3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8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541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E6665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31698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0E7DA9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E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F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C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3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A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1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F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663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BFEF6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34C21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FDAA3B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B4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A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D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5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E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A8B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2FF03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32801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A47283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C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4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5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4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2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1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5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9EE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A0B56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6BD90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7CDE18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D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9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D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D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F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8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C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B31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4C8E1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160DB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132AAD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4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6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B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3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C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6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4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864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0BC6D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AB9BE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F907E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C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9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B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1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4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B27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24744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9EF52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CAD8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C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9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4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3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4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8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C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10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1AA0B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17D77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D22E1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6785C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E4E50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6AA3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A0F1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7B8B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AC437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00D6C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</w:tr>
      <w:tr w14:paraId="1D08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A35DC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80641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DF951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FDB3D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7E08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03100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A5BC1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C4C99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0EE1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6E0C1C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</w:p>
        </w:tc>
      </w:tr>
      <w:tr w14:paraId="69F2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2224E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35622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730C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sz w:val="19"/>
                <w:szCs w:val="19"/>
                <w:lang w:val="en-US" w:eastAsia="zh-CN"/>
              </w:rPr>
              <w:t>238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10352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A74C1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E003C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357B7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B9C8F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24162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sz w:val="19"/>
                <w:szCs w:val="19"/>
                <w:lang w:val="en-US" w:eastAsia="zh-CN"/>
              </w:rPr>
              <w:t>241</w:t>
            </w:r>
          </w:p>
        </w:tc>
      </w:tr>
      <w:tr w14:paraId="33DC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D8C7C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left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3070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9000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6879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  <w:r>
              <w:rPr>
                <w:rFonts w:hint="default" w:ascii="Calibri" w:hAnsi="Calibri" w:cs="Calibri"/>
                <w:sz w:val="19"/>
                <w:szCs w:val="19"/>
              </w:rPr>
              <w:t> </w:t>
            </w:r>
          </w:p>
        </w:tc>
        <w:tc>
          <w:tcPr>
            <w:tcW w:w="688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9C8F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C58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8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99DB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default" w:ascii="Calibri" w:hAnsi="Calibri" w:cs="Calibri"/>
                <w:sz w:val="19"/>
                <w:szCs w:val="19"/>
              </w:rPr>
              <w:t>  </w:t>
            </w: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689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55DF8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sz w:val="19"/>
                <w:szCs w:val="19"/>
                <w:lang w:val="en-US" w:eastAsia="zh-CN"/>
              </w:rPr>
              <w:t>7</w:t>
            </w:r>
          </w:p>
        </w:tc>
      </w:tr>
    </w:tbl>
    <w:p w14:paraId="6CC75236">
      <w:pPr>
        <w:pStyle w:val="5"/>
        <w:keepNext w:val="0"/>
        <w:keepLines w:val="0"/>
        <w:widowControl/>
        <w:suppressLineNumbers w:val="0"/>
        <w:spacing w:line="560" w:lineRule="atLeast"/>
        <w:rPr>
          <w:rFonts w:hint="eastAsia" w:ascii="黑体" w:hAnsi="宋体" w:eastAsia="黑体" w:cs="黑体"/>
          <w:b w:val="0"/>
          <w:sz w:val="31"/>
          <w:szCs w:val="31"/>
        </w:rPr>
      </w:pPr>
      <w:r>
        <w:rPr>
          <w:rFonts w:hint="default" w:ascii="Arial" w:hAnsi="Arial" w:cs="Arial"/>
          <w:sz w:val="21"/>
          <w:szCs w:val="21"/>
        </w:rPr>
        <w:t> </w:t>
      </w:r>
    </w:p>
    <w:p w14:paraId="621336AB">
      <w:pPr>
        <w:pStyle w:val="5"/>
        <w:keepNext w:val="0"/>
        <w:keepLines w:val="0"/>
        <w:widowControl/>
        <w:suppressLineNumbers w:val="0"/>
        <w:spacing w:line="560" w:lineRule="atLeast"/>
      </w:pPr>
      <w:r>
        <w:rPr>
          <w:rFonts w:hint="eastAsia" w:ascii="黑体" w:hAnsi="宋体" w:eastAsia="黑体" w:cs="黑体"/>
          <w:b w:val="0"/>
          <w:sz w:val="31"/>
          <w:szCs w:val="31"/>
        </w:rPr>
        <w:t>四、政府信息公开行政复议、行政诉讼情况</w:t>
      </w:r>
    </w:p>
    <w:tbl>
      <w:tblPr>
        <w:tblStyle w:val="6"/>
        <w:tblW w:w="9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927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737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609A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 w14:paraId="5B77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EE67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0A1A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结果纠正</w:t>
            </w:r>
          </w:p>
          <w:p w14:paraId="7519C1A1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534B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其他结果</w:t>
            </w:r>
          </w:p>
          <w:p w14:paraId="0E1C3335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2D0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尚未审结</w:t>
            </w:r>
          </w:p>
          <w:p w14:paraId="7D28615E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D96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050C1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BA15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 w14:paraId="2D86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EF3D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EE95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5D15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F924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9EF6"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DC43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  <w:p w14:paraId="547175B4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99BD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结果纠正</w:t>
            </w:r>
          </w:p>
          <w:p w14:paraId="51B58867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564F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其他结果</w:t>
            </w:r>
          </w:p>
          <w:p w14:paraId="13063B30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51CD2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尚未审结</w:t>
            </w:r>
          </w:p>
          <w:p w14:paraId="551BC44A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0F37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57BE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  <w:p w14:paraId="2FA63903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DC21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结果纠正</w:t>
            </w:r>
          </w:p>
          <w:p w14:paraId="72FC2FE4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3FB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其他结果</w:t>
            </w:r>
          </w:p>
          <w:p w14:paraId="13A459C6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5FB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尚未审结</w:t>
            </w:r>
          </w:p>
          <w:p w14:paraId="4BED2524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3EFD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 w14:paraId="4960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3CD9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lang w:val="en-US" w:eastAsia="zh-CN"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3533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EF5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B9C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B621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lang w:val="en-US" w:eastAsia="zh-CN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C5C2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8E28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AC9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5D25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AB132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589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DA66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BE34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089B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6CA7">
            <w:pPr>
              <w:pStyle w:val="5"/>
              <w:keepNext w:val="0"/>
              <w:keepLines w:val="0"/>
              <w:widowControl/>
              <w:suppressLineNumbers w:val="0"/>
              <w:spacing w:line="56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sz w:val="19"/>
                <w:szCs w:val="19"/>
                <w:lang w:val="en-US" w:eastAsia="zh-CN"/>
              </w:rPr>
              <w:t>3</w:t>
            </w:r>
          </w:p>
        </w:tc>
      </w:tr>
    </w:tbl>
    <w:p w14:paraId="75D446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</w:pPr>
      <w:r>
        <w:rPr>
          <w:rFonts w:hint="default" w:ascii="Arial" w:hAnsi="Arial" w:cs="Arial"/>
          <w:sz w:val="21"/>
          <w:szCs w:val="21"/>
        </w:rPr>
        <w:t> </w:t>
      </w:r>
    </w:p>
    <w:p w14:paraId="01940AA0">
      <w:pPr>
        <w:pStyle w:val="5"/>
        <w:keepNext w:val="0"/>
        <w:keepLines w:val="0"/>
        <w:widowControl/>
        <w:suppressLineNumbers w:val="0"/>
        <w:spacing w:line="560" w:lineRule="atLeast"/>
      </w:pPr>
      <w:r>
        <w:rPr>
          <w:rFonts w:hint="eastAsia" w:ascii="黑体" w:hAnsi="宋体" w:eastAsia="黑体" w:cs="黑体"/>
          <w:b w:val="0"/>
          <w:sz w:val="31"/>
          <w:szCs w:val="31"/>
        </w:rPr>
        <w:t>五、存在的主要问题及改进</w:t>
      </w:r>
      <w:r>
        <w:rPr>
          <w:rFonts w:hint="eastAsia" w:ascii="黑体" w:hAnsi="宋体" w:eastAsia="黑体" w:cs="黑体"/>
          <w:b w:val="0"/>
          <w:sz w:val="31"/>
          <w:szCs w:val="31"/>
          <w:lang w:eastAsia="zh-CN"/>
        </w:rPr>
        <w:t>措施</w:t>
      </w:r>
    </w:p>
    <w:p w14:paraId="11331A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52" w:firstLineChars="200"/>
        <w:jc w:val="both"/>
        <w:rPr>
          <w:color w:val="1F2329"/>
          <w:sz w:val="24"/>
          <w:szCs w:val="24"/>
        </w:rPr>
      </w:pPr>
      <w:r>
        <w:rPr>
          <w:rFonts w:hint="eastAsia" w:ascii="仿宋_GB2312" w:hAnsi="Arial" w:eastAsia="仿宋_GB2312" w:cs="仿宋_GB2312"/>
          <w:spacing w:val="8"/>
          <w:kern w:val="0"/>
          <w:sz w:val="31"/>
          <w:szCs w:val="31"/>
          <w:lang w:val="en-US" w:eastAsia="zh-CN" w:bidi="ar-SA"/>
        </w:rPr>
        <w:t>2025 年，区政府办稳步提升政府信息公开工作质效，但仍存在部分领域信息公开覆盖度不足、公众参与度偏低、业务培训力度有待加强等问题。针对以上短板，将从四方面落实整改：一是强化信息更新维护，确保公开内容的时效性与准确性；二是深化重点领域信息公开，提升工作针对性和实效性；三是加大宣传引导力度，提高公众认知度与参与度；四是增强业务培训力度，组织人员积极参与区级培训、有序开展内部学习，切实提升履职能力。</w:t>
      </w:r>
    </w:p>
    <w:p w14:paraId="4E89F701">
      <w:pPr>
        <w:keepNext w:val="0"/>
        <w:keepLines w:val="0"/>
        <w:widowControl/>
        <w:suppressLineNumbers w:val="0"/>
        <w:ind w:firstLine="652" w:firstLineChars="200"/>
        <w:jc w:val="left"/>
        <w:rPr>
          <w:rFonts w:hint="eastAsia" w:ascii="仿宋_GB2312" w:hAnsi="Arial" w:eastAsia="仿宋_GB2312" w:cs="仿宋_GB2312"/>
          <w:spacing w:val="8"/>
          <w:kern w:val="0"/>
          <w:sz w:val="31"/>
          <w:szCs w:val="31"/>
          <w:lang w:val="en-US" w:eastAsia="zh-CN" w:bidi="ar-SA"/>
        </w:rPr>
      </w:pPr>
    </w:p>
    <w:p w14:paraId="2149DA19">
      <w:pPr>
        <w:pStyle w:val="5"/>
        <w:keepNext w:val="0"/>
        <w:keepLines w:val="0"/>
        <w:widowControl/>
        <w:suppressLineNumbers w:val="0"/>
        <w:spacing w:line="560" w:lineRule="atLeast"/>
      </w:pPr>
      <w:r>
        <w:rPr>
          <w:rFonts w:hint="eastAsia" w:ascii="黑体" w:hAnsi="宋体" w:eastAsia="黑体" w:cs="黑体"/>
          <w:b w:val="0"/>
          <w:sz w:val="31"/>
          <w:szCs w:val="31"/>
        </w:rPr>
        <w:t>六</w:t>
      </w:r>
      <w:r>
        <w:rPr>
          <w:rFonts w:hint="eastAsia" w:ascii="黑体" w:hAnsi="宋体" w:eastAsia="黑体" w:cs="黑体"/>
          <w:b w:val="0"/>
          <w:sz w:val="31"/>
          <w:szCs w:val="31"/>
          <w:lang w:eastAsia="zh-CN"/>
        </w:rPr>
        <w:t>、</w:t>
      </w:r>
      <w:r>
        <w:rPr>
          <w:rFonts w:hint="eastAsia" w:ascii="黑体" w:hAnsi="宋体" w:eastAsia="黑体" w:cs="黑体"/>
          <w:b w:val="0"/>
          <w:sz w:val="31"/>
          <w:szCs w:val="31"/>
        </w:rPr>
        <w:t>其他需要报告的事项</w:t>
      </w:r>
    </w:p>
    <w:p w14:paraId="15C52C81">
      <w:pPr>
        <w:pStyle w:val="5"/>
        <w:keepNext w:val="0"/>
        <w:keepLines w:val="0"/>
        <w:widowControl/>
        <w:suppressLineNumbers w:val="0"/>
        <w:spacing w:line="560" w:lineRule="atLeast"/>
        <w:ind w:left="0" w:firstLine="672"/>
        <w:jc w:val="both"/>
      </w:pPr>
      <w:r>
        <w:rPr>
          <w:rFonts w:hint="eastAsia" w:ascii="仿宋_GB2312" w:hAnsi="Arial" w:eastAsia="仿宋_GB2312" w:cs="仿宋_GB2312"/>
          <w:spacing w:val="8"/>
          <w:sz w:val="31"/>
          <w:szCs w:val="31"/>
        </w:rPr>
        <w:t>本单位依据《政府信息公开信息处理费管理办法》收取信息处理费，发出收费通知的件数和总金额以及实际收取的总金额均为0。</w:t>
      </w:r>
    </w:p>
    <w:p w14:paraId="40E92E71">
      <w:pPr>
        <w:pStyle w:val="5"/>
        <w:keepNext w:val="0"/>
        <w:keepLines w:val="0"/>
        <w:widowControl/>
        <w:suppressLineNumbers w:val="0"/>
        <w:wordWrap w:val="0"/>
        <w:spacing w:line="560" w:lineRule="atLeast"/>
        <w:ind w:left="0" w:right="0" w:firstLine="672"/>
        <w:jc w:val="left"/>
      </w:pPr>
      <w:r>
        <w:rPr>
          <w:rFonts w:hint="eastAsia" w:ascii="仿宋_GB2312" w:hAnsi="Arial" w:eastAsia="仿宋_GB2312" w:cs="仿宋_GB2312"/>
          <w:spacing w:val="8"/>
          <w:sz w:val="31"/>
          <w:szCs w:val="31"/>
        </w:rPr>
        <w:t>北京市东城区人民政府门户网站网址为http://www.bjdch.gov.cn/，如需了解更多政府信息，请登录查询。</w:t>
      </w:r>
    </w:p>
    <w:p w14:paraId="318BA671">
      <w:pPr>
        <w:pStyle w:val="5"/>
        <w:keepNext w:val="0"/>
        <w:keepLines w:val="0"/>
        <w:widowControl/>
        <w:suppressLineNumbers w:val="0"/>
        <w:wordWrap w:val="0"/>
        <w:spacing w:line="560" w:lineRule="atLeast"/>
        <w:ind w:left="0" w:right="0" w:firstLine="672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Arial" w:eastAsia="仿宋_GB2312" w:cs="仿宋_GB2312"/>
          <w:spacing w:val="8"/>
          <w:sz w:val="31"/>
          <w:szCs w:val="31"/>
        </w:rPr>
        <w:fldChar w:fldCharType="begin"/>
      </w:r>
      <w:r>
        <w:rPr>
          <w:rFonts w:hint="eastAsia" w:ascii="仿宋_GB2312" w:hAnsi="Arial" w:eastAsia="仿宋_GB2312" w:cs="仿宋_GB2312"/>
          <w:spacing w:val="8"/>
          <w:sz w:val="31"/>
          <w:szCs w:val="31"/>
        </w:rPr>
        <w:instrText xml:space="preserve"> HYPERLINK "http://172.25.65.106/manageweb/edit.content.StreamOutPartsAction.action?contentId=13074276&amp;partId=13074281" </w:instrText>
      </w:r>
      <w:r>
        <w:rPr>
          <w:rFonts w:hint="eastAsia" w:ascii="仿宋_GB2312" w:hAnsi="Arial" w:eastAsia="仿宋_GB2312" w:cs="仿宋_GB2312"/>
          <w:spacing w:val="8"/>
          <w:sz w:val="31"/>
          <w:szCs w:val="31"/>
        </w:rPr>
        <w:fldChar w:fldCharType="separate"/>
      </w:r>
      <w:r>
        <w:rPr>
          <w:rStyle w:val="12"/>
          <w:rFonts w:hint="eastAsia" w:ascii="仿宋_GB2312" w:hAnsi="Arial" w:eastAsia="仿宋_GB2312" w:cs="仿宋_GB2312"/>
          <w:spacing w:val="8"/>
          <w:sz w:val="31"/>
          <w:szCs w:val="31"/>
        </w:rPr>
        <w:t>北京市东城区人民政府办公室202</w:t>
      </w:r>
      <w:r>
        <w:rPr>
          <w:rStyle w:val="12"/>
          <w:rFonts w:hint="eastAsia" w:ascii="仿宋_GB2312" w:hAnsi="Arial" w:eastAsia="仿宋_GB2312" w:cs="仿宋_GB2312"/>
          <w:spacing w:val="8"/>
          <w:sz w:val="31"/>
          <w:szCs w:val="31"/>
          <w:lang w:val="en-US" w:eastAsia="zh-CN"/>
        </w:rPr>
        <w:t>5</w:t>
      </w:r>
      <w:r>
        <w:rPr>
          <w:rStyle w:val="12"/>
          <w:rFonts w:hint="eastAsia" w:ascii="仿宋_GB2312" w:hAnsi="Arial" w:eastAsia="仿宋_GB2312" w:cs="仿宋_GB2312"/>
          <w:spacing w:val="8"/>
          <w:sz w:val="31"/>
          <w:szCs w:val="31"/>
        </w:rPr>
        <w:t>年政府信息公开工作年度报告</w:t>
      </w:r>
      <w:r>
        <w:rPr>
          <w:rFonts w:hint="eastAsia" w:ascii="仿宋_GB2312" w:hAnsi="Arial" w:eastAsia="仿宋_GB2312" w:cs="仿宋_GB2312"/>
          <w:spacing w:val="8"/>
          <w:sz w:val="31"/>
          <w:szCs w:val="31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寰蒋闆呴粦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D9455"/>
    <w:multiLevelType w:val="singleLevel"/>
    <w:tmpl w:val="FFDD945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56EB"/>
    <w:rsid w:val="0019743C"/>
    <w:rsid w:val="001A5533"/>
    <w:rsid w:val="001A61DD"/>
    <w:rsid w:val="001B32F7"/>
    <w:rsid w:val="00206AAD"/>
    <w:rsid w:val="00237E02"/>
    <w:rsid w:val="00294D71"/>
    <w:rsid w:val="002C6AF5"/>
    <w:rsid w:val="002F2C6A"/>
    <w:rsid w:val="00355857"/>
    <w:rsid w:val="00386682"/>
    <w:rsid w:val="003B75F0"/>
    <w:rsid w:val="00406ADF"/>
    <w:rsid w:val="00475DF6"/>
    <w:rsid w:val="004B15A2"/>
    <w:rsid w:val="004F4478"/>
    <w:rsid w:val="005971BA"/>
    <w:rsid w:val="005B565E"/>
    <w:rsid w:val="005E7F83"/>
    <w:rsid w:val="005F723F"/>
    <w:rsid w:val="00605778"/>
    <w:rsid w:val="007B7C12"/>
    <w:rsid w:val="008013C9"/>
    <w:rsid w:val="0084710E"/>
    <w:rsid w:val="0086725D"/>
    <w:rsid w:val="008E60F0"/>
    <w:rsid w:val="008F75AE"/>
    <w:rsid w:val="009B1C93"/>
    <w:rsid w:val="00A64887"/>
    <w:rsid w:val="00AD48D0"/>
    <w:rsid w:val="00AF66FC"/>
    <w:rsid w:val="00C31C93"/>
    <w:rsid w:val="00CB65E3"/>
    <w:rsid w:val="00D33933"/>
    <w:rsid w:val="00DB1840"/>
    <w:rsid w:val="00E51D79"/>
    <w:rsid w:val="00E65168"/>
    <w:rsid w:val="00E76318"/>
    <w:rsid w:val="00EE5DA2"/>
    <w:rsid w:val="00EE7A58"/>
    <w:rsid w:val="00F47C85"/>
    <w:rsid w:val="00F96AC7"/>
    <w:rsid w:val="00FB721E"/>
    <w:rsid w:val="00FD1248"/>
    <w:rsid w:val="00FE332C"/>
    <w:rsid w:val="024128CD"/>
    <w:rsid w:val="026D0BB5"/>
    <w:rsid w:val="048F50C1"/>
    <w:rsid w:val="04F62D42"/>
    <w:rsid w:val="05765FEA"/>
    <w:rsid w:val="05C422AC"/>
    <w:rsid w:val="05F87FA0"/>
    <w:rsid w:val="07BF5B60"/>
    <w:rsid w:val="08276F76"/>
    <w:rsid w:val="099755B6"/>
    <w:rsid w:val="0B195A9A"/>
    <w:rsid w:val="0B7A17EF"/>
    <w:rsid w:val="0C4607B2"/>
    <w:rsid w:val="0C8E079A"/>
    <w:rsid w:val="0DEC31CF"/>
    <w:rsid w:val="108475C3"/>
    <w:rsid w:val="10FD3980"/>
    <w:rsid w:val="11DD67F3"/>
    <w:rsid w:val="12886CE6"/>
    <w:rsid w:val="130939F2"/>
    <w:rsid w:val="136B1756"/>
    <w:rsid w:val="14262E9B"/>
    <w:rsid w:val="14276AE7"/>
    <w:rsid w:val="144A3773"/>
    <w:rsid w:val="149A77BC"/>
    <w:rsid w:val="153E3B7F"/>
    <w:rsid w:val="158072D0"/>
    <w:rsid w:val="17447259"/>
    <w:rsid w:val="17F2375F"/>
    <w:rsid w:val="18B02D33"/>
    <w:rsid w:val="1CEB2C3C"/>
    <w:rsid w:val="1D756A60"/>
    <w:rsid w:val="1DDF26F2"/>
    <w:rsid w:val="206E24D8"/>
    <w:rsid w:val="21E42AB6"/>
    <w:rsid w:val="2211148E"/>
    <w:rsid w:val="25220594"/>
    <w:rsid w:val="253664F9"/>
    <w:rsid w:val="258E7650"/>
    <w:rsid w:val="27E271C1"/>
    <w:rsid w:val="2941161C"/>
    <w:rsid w:val="2AE851D4"/>
    <w:rsid w:val="2E071AAE"/>
    <w:rsid w:val="2EBFD61B"/>
    <w:rsid w:val="2FF25ED6"/>
    <w:rsid w:val="30391D42"/>
    <w:rsid w:val="323847CF"/>
    <w:rsid w:val="32661E79"/>
    <w:rsid w:val="33B43683"/>
    <w:rsid w:val="35FB3013"/>
    <w:rsid w:val="360A3116"/>
    <w:rsid w:val="36F911EB"/>
    <w:rsid w:val="374264D9"/>
    <w:rsid w:val="375A407A"/>
    <w:rsid w:val="386313AB"/>
    <w:rsid w:val="38AC32F2"/>
    <w:rsid w:val="38FA1EDF"/>
    <w:rsid w:val="39312C65"/>
    <w:rsid w:val="39F87DB9"/>
    <w:rsid w:val="3A7737D2"/>
    <w:rsid w:val="3B0C59EE"/>
    <w:rsid w:val="3D327F7F"/>
    <w:rsid w:val="3E8E6840"/>
    <w:rsid w:val="3F035660"/>
    <w:rsid w:val="3F2947B7"/>
    <w:rsid w:val="3F906F47"/>
    <w:rsid w:val="3FCA3020"/>
    <w:rsid w:val="4010339B"/>
    <w:rsid w:val="406E089B"/>
    <w:rsid w:val="469B79E0"/>
    <w:rsid w:val="46A17458"/>
    <w:rsid w:val="489912ED"/>
    <w:rsid w:val="48DB40D8"/>
    <w:rsid w:val="498F3396"/>
    <w:rsid w:val="4A104F9E"/>
    <w:rsid w:val="4A960F09"/>
    <w:rsid w:val="4B1100C4"/>
    <w:rsid w:val="4C11096F"/>
    <w:rsid w:val="4CA6311C"/>
    <w:rsid w:val="4CDC3075"/>
    <w:rsid w:val="4D0273EC"/>
    <w:rsid w:val="4D8A2479"/>
    <w:rsid w:val="509C67A0"/>
    <w:rsid w:val="50CE0D6E"/>
    <w:rsid w:val="52937E02"/>
    <w:rsid w:val="53E84D53"/>
    <w:rsid w:val="54D810EE"/>
    <w:rsid w:val="55F9526E"/>
    <w:rsid w:val="562C5E14"/>
    <w:rsid w:val="567F3E44"/>
    <w:rsid w:val="569513D8"/>
    <w:rsid w:val="56C25075"/>
    <w:rsid w:val="57A8045C"/>
    <w:rsid w:val="587F71F9"/>
    <w:rsid w:val="59DB9F37"/>
    <w:rsid w:val="5AD4477B"/>
    <w:rsid w:val="5BC12709"/>
    <w:rsid w:val="5BFF52B0"/>
    <w:rsid w:val="5BFFB224"/>
    <w:rsid w:val="5D5E35F8"/>
    <w:rsid w:val="5E886101"/>
    <w:rsid w:val="622473A0"/>
    <w:rsid w:val="6278621C"/>
    <w:rsid w:val="629A6529"/>
    <w:rsid w:val="632C1906"/>
    <w:rsid w:val="638A6786"/>
    <w:rsid w:val="64523523"/>
    <w:rsid w:val="64AC0C2B"/>
    <w:rsid w:val="65712797"/>
    <w:rsid w:val="66D04D48"/>
    <w:rsid w:val="6726667C"/>
    <w:rsid w:val="67DC42E6"/>
    <w:rsid w:val="6840037B"/>
    <w:rsid w:val="68A47FBA"/>
    <w:rsid w:val="68F02638"/>
    <w:rsid w:val="6B740797"/>
    <w:rsid w:val="6C73824B"/>
    <w:rsid w:val="6DAA4FC4"/>
    <w:rsid w:val="6DF94E41"/>
    <w:rsid w:val="6E740745"/>
    <w:rsid w:val="6EA25D92"/>
    <w:rsid w:val="6FDF5238"/>
    <w:rsid w:val="70737FB9"/>
    <w:rsid w:val="707C53B5"/>
    <w:rsid w:val="70953D88"/>
    <w:rsid w:val="72744F74"/>
    <w:rsid w:val="72E82D63"/>
    <w:rsid w:val="73621579"/>
    <w:rsid w:val="742247AA"/>
    <w:rsid w:val="74AF5406"/>
    <w:rsid w:val="7572642A"/>
    <w:rsid w:val="757B75B7"/>
    <w:rsid w:val="75FF52AA"/>
    <w:rsid w:val="761B3985"/>
    <w:rsid w:val="7757E158"/>
    <w:rsid w:val="77EF75ED"/>
    <w:rsid w:val="7A212F82"/>
    <w:rsid w:val="7A3241A5"/>
    <w:rsid w:val="7AF597ED"/>
    <w:rsid w:val="7BD14FD5"/>
    <w:rsid w:val="7CBAEDD1"/>
    <w:rsid w:val="7CEB6621"/>
    <w:rsid w:val="7D0970B0"/>
    <w:rsid w:val="7DEDD71B"/>
    <w:rsid w:val="7E237C2E"/>
    <w:rsid w:val="7F5E2488"/>
    <w:rsid w:val="7FD95C19"/>
    <w:rsid w:val="A7B36628"/>
    <w:rsid w:val="BCF7BD9D"/>
    <w:rsid w:val="BFBF5440"/>
    <w:rsid w:val="D67FC219"/>
    <w:rsid w:val="DAFB49E6"/>
    <w:rsid w:val="DFD71975"/>
    <w:rsid w:val="EBFBE6F2"/>
    <w:rsid w:val="EFDFBD4A"/>
    <w:rsid w:val="EFF71CC5"/>
    <w:rsid w:val="F7B7DD89"/>
    <w:rsid w:val="F7F5B425"/>
    <w:rsid w:val="F9F36B8B"/>
    <w:rsid w:val="FBBE19F4"/>
    <w:rsid w:val="FBFF04EB"/>
    <w:rsid w:val="FD5C1B40"/>
    <w:rsid w:val="FDEBE0CC"/>
    <w:rsid w:val="FFCF6D3B"/>
    <w:rsid w:val="FFEF9149"/>
    <w:rsid w:val="FFFCC1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qFormat="1" w:uiPriority="0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nhideWhenUsed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20"/>
    <w:rPr>
      <w:i/>
    </w:rPr>
  </w:style>
  <w:style w:type="character" w:styleId="11">
    <w:name w:val="HTML Variable"/>
    <w:basedOn w:val="7"/>
    <w:unhideWhenUsed/>
    <w:qFormat/>
    <w:uiPriority w:val="0"/>
    <w:rPr>
      <w:i/>
    </w:rPr>
  </w:style>
  <w:style w:type="character" w:styleId="12">
    <w:name w:val="Hyperlink"/>
    <w:basedOn w:val="7"/>
    <w:unhideWhenUsed/>
    <w:qFormat/>
    <w:uiPriority w:val="0"/>
    <w:rPr>
      <w:color w:val="0000FF"/>
      <w:u w:val="single"/>
    </w:rPr>
  </w:style>
  <w:style w:type="character" w:styleId="13">
    <w:name w:val="HTML Code"/>
    <w:basedOn w:val="7"/>
    <w:unhideWhenUsed/>
    <w:qFormat/>
    <w:uiPriority w:val="0"/>
    <w:rPr>
      <w:rFonts w:ascii="Courier New" w:hAnsi="Courier New"/>
      <w:sz w:val="20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more"/>
    <w:basedOn w:val="7"/>
    <w:qFormat/>
    <w:uiPriority w:val="0"/>
    <w:rPr>
      <w:color w:val="4D4D4D"/>
      <w:sz w:val="21"/>
      <w:szCs w:val="21"/>
    </w:rPr>
  </w:style>
  <w:style w:type="character" w:customStyle="1" w:styleId="17">
    <w:name w:val="sdpic"/>
    <w:basedOn w:val="7"/>
    <w:qFormat/>
    <w:uiPriority w:val="0"/>
  </w:style>
  <w:style w:type="character" w:customStyle="1" w:styleId="18">
    <w:name w:val="width22"/>
    <w:basedOn w:val="7"/>
    <w:qFormat/>
    <w:uiPriority w:val="0"/>
  </w:style>
  <w:style w:type="character" w:customStyle="1" w:styleId="19">
    <w:name w:val="u_page"/>
    <w:basedOn w:val="7"/>
    <w:qFormat/>
    <w:uiPriority w:val="0"/>
  </w:style>
  <w:style w:type="character" w:customStyle="1" w:styleId="20">
    <w:name w:val="width24"/>
    <w:basedOn w:val="7"/>
    <w:qFormat/>
    <w:uiPriority w:val="0"/>
  </w:style>
  <w:style w:type="character" w:customStyle="1" w:styleId="21">
    <w:name w:val="xtitle"/>
    <w:basedOn w:val="7"/>
    <w:qFormat/>
    <w:uiPriority w:val="0"/>
    <w:rPr>
      <w:color w:val="A1A1A1"/>
      <w:sz w:val="18"/>
      <w:szCs w:val="18"/>
      <w:bdr w:val="single" w:color="A1A1A1" w:sz="6" w:space="0"/>
    </w:rPr>
  </w:style>
  <w:style w:type="character" w:customStyle="1" w:styleId="22">
    <w:name w:val="dftime"/>
    <w:basedOn w:val="7"/>
    <w:qFormat/>
    <w:uiPriority w:val="0"/>
    <w:rPr>
      <w:color w:val="A1A1A1"/>
      <w:sz w:val="21"/>
      <w:szCs w:val="21"/>
    </w:rPr>
  </w:style>
  <w:style w:type="character" w:customStyle="1" w:styleId="23">
    <w:name w:val="more5"/>
    <w:basedOn w:val="7"/>
    <w:qFormat/>
    <w:uiPriority w:val="0"/>
    <w:rPr>
      <w:color w:val="4D4D4D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2197</Words>
  <Characters>2255</Characters>
  <Lines>12</Lines>
  <Paragraphs>3</Paragraphs>
  <TotalTime>5</TotalTime>
  <ScaleCrop>false</ScaleCrop>
  <LinksUpToDate>false</LinksUpToDate>
  <CharactersWithSpaces>2523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2019-12-22T09:04:00Z</dcterms:created>
  <dc:creator>1</dc:creator>
  <cp:lastModifiedBy>yukime</cp:lastModifiedBy>
  <cp:lastPrinted>2026-01-13T09:48:00Z</cp:lastPrinted>
  <dcterms:modified xsi:type="dcterms:W3CDTF">2026-01-14T06:55:59Z</dcterms:modified>
  <dc:title>北京市东城区市场监督管理局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3803B5DCA3EF2249B37D5C69746F1E6E_43</vt:lpwstr>
  </property>
  <property fmtid="{D5CDD505-2E9C-101B-9397-08002B2CF9AE}" pid="4" name="KSOTemplateDocerSaveRecord">
    <vt:lpwstr>eyJoZGlkIjoiMjQ4OWM2OWVkZGFiYjIwYWExYmU2YTc1NDEzNjk5YzciLCJ1c2VySWQiOiI2Mzc1MDI3OTEifQ==</vt:lpwstr>
  </property>
</Properties>
</file>