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BDE41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北京市东城区政务服务和数据管理局</w:t>
      </w:r>
    </w:p>
    <w:p w14:paraId="02C3402B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 w14:paraId="08100A0E">
      <w:pPr>
        <w:spacing w:line="560" w:lineRule="exact"/>
        <w:jc w:val="center"/>
        <w:rPr>
          <w:sz w:val="44"/>
          <w:szCs w:val="44"/>
        </w:rPr>
      </w:pPr>
    </w:p>
    <w:p w14:paraId="4286FEB8">
      <w:pPr>
        <w:widowControl/>
        <w:wordWrap/>
        <w:adjustRightInd/>
        <w:snapToGrid/>
        <w:spacing w:line="560" w:lineRule="exact"/>
        <w:ind w:left="0" w:leftChars="0" w:right="0" w:firstLine="672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 w14:paraId="0400459D">
      <w:pPr>
        <w:widowControl/>
        <w:wordWrap/>
        <w:adjustRightInd/>
        <w:snapToGrid/>
        <w:spacing w:line="560" w:lineRule="exact"/>
        <w:ind w:left="0" w:leftChars="0" w:right="0" w:firstLine="672" w:firstLineChars="200"/>
        <w:jc w:val="left"/>
        <w:textAlignment w:val="auto"/>
        <w:rPr>
          <w:rFonts w:hint="default" w:ascii="Times New Roman" w:hAnsi="Times New Roman" w:eastAsia="黑体" w:cs="Times New Roman"/>
          <w:spacing w:val="8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8"/>
          <w:kern w:val="0"/>
          <w:sz w:val="32"/>
          <w:szCs w:val="32"/>
        </w:rPr>
        <w:t>一、总体情况</w:t>
      </w:r>
    </w:p>
    <w:p w14:paraId="6F8A6B92">
      <w:pPr>
        <w:pStyle w:val="3"/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textAlignment w:val="auto"/>
        <w:outlineLvl w:val="9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（一）组织领导</w:t>
      </w:r>
    </w:p>
    <w:p w14:paraId="3122AF7A">
      <w:pPr>
        <w:pStyle w:val="8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2025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年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东城区政务服务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和数据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管理局在区委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区政府的领导下，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严格按照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东城区202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年政务公开工作要求，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紧密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结合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审批制度改革、政务服务体系建设、数字政务建设、数据管理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等工作实际，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全面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落实信息公开各项年度任务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严格执行信息发布审批制度，做到科室负责人、分管领导、分管保密工作领导、主要领导逐级把关，确保发布信息准确、合规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。</w:t>
      </w:r>
    </w:p>
    <w:p w14:paraId="2299906F">
      <w:pPr>
        <w:pStyle w:val="3"/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textAlignment w:val="auto"/>
        <w:outlineLvl w:val="9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（二）主动公开情况</w:t>
      </w:r>
    </w:p>
    <w:p w14:paraId="16682642">
      <w:pPr>
        <w:pStyle w:val="8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outlineLvl w:val="9"/>
        <w:rPr>
          <w:rFonts w:hint="default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2025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年，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本局坚持党建引领，以东城区政府</w:t>
      </w:r>
      <w:r>
        <w:rPr>
          <w:rFonts w:hint="default" w:eastAsia="仿宋_GB2312" w:cs="Times New Roman"/>
          <w:color w:val="auto"/>
          <w:kern w:val="0"/>
          <w:sz w:val="32"/>
          <w:szCs w:val="32"/>
          <w:lang w:val="en-US" w:eastAsia="zh-CN" w:bidi="ar-SA"/>
        </w:rPr>
        <w:t>网站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、“东城政务服务”微信为主要公开平台，聚焦高效办成一件事、“一键呼叫”专区建设、三级政务服务体系建设、数据要素大赛等重点工作，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全年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累计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主动公开政府信息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90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条。其中：领导介绍信息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条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，政府信息公开指南1条，政府信息公开年报1条，行政许可事项清单1条，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工作动态信息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74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条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办事统计类信息12条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，全面展现政务和数据工作推进成效。</w:t>
      </w:r>
    </w:p>
    <w:p w14:paraId="6C2E45B6">
      <w:pPr>
        <w:pStyle w:val="3"/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textAlignment w:val="auto"/>
        <w:outlineLvl w:val="9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（三）依申请公开办理情况</w:t>
      </w:r>
      <w:bookmarkStart w:id="0" w:name="_GoBack"/>
      <w:bookmarkEnd w:id="0"/>
    </w:p>
    <w:p w14:paraId="1511DAD5">
      <w:pPr>
        <w:pStyle w:val="8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畅通依申请公开办理渠道，严格执行信息公开全流程闭环管理机制，定时查看申请情况，确保第一时间响应、准确及时回复。全年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共收到政府信息公开申请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件，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其中，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非本机关掌握信息无法提供1件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，主动公开1件，均在法定期限内办结。</w:t>
      </w:r>
    </w:p>
    <w:p w14:paraId="047DA8DA">
      <w:pPr>
        <w:pStyle w:val="3"/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textAlignment w:val="auto"/>
        <w:outlineLvl w:val="9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（四）政府信息管理情况</w:t>
      </w:r>
    </w:p>
    <w:p w14:paraId="4682C2CF">
      <w:pPr>
        <w:pStyle w:val="8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动态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优化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更新主动公开全清单，按照清单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素及时发布相关工作内容，不断提升公开标准化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、规范化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水平。严格按照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《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中华人民共和国保守国家秘密法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》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《中华人民共和国网络安全法》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等法律法规，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落实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政府信息公开审核机制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保密审查机制，将公开审核嵌入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信息发布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流程，全年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累计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审核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信息90条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，确保公开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内容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准确无误。加强政务信息归档管理，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规范标注各类信息公开属性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，保障信息可追溯、可查询。</w:t>
      </w:r>
    </w:p>
    <w:p w14:paraId="10644DBB">
      <w:pPr>
        <w:pStyle w:val="3"/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textAlignment w:val="auto"/>
        <w:outlineLvl w:val="9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（五）政府信息公开平台建设情况</w:t>
      </w:r>
    </w:p>
    <w:p w14:paraId="56C421A9">
      <w:pPr>
        <w:pStyle w:val="8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ascii="Times New Roman" w:hAnsi="Times New Roman" w:eastAsia="仿宋_GB2312"/>
          <w:sz w:val="32"/>
          <w:szCs w:val="32"/>
        </w:rPr>
        <w:t>在全市</w:t>
      </w:r>
      <w:r>
        <w:rPr>
          <w:rFonts w:hint="eastAsia" w:eastAsia="仿宋_GB2312"/>
          <w:sz w:val="32"/>
          <w:szCs w:val="32"/>
          <w:lang w:eastAsia="zh-CN"/>
        </w:rPr>
        <w:t>创新推出</w:t>
      </w:r>
      <w:r>
        <w:rPr>
          <w:rFonts w:hint="eastAsia" w:ascii="Times New Roman" w:hAnsi="Times New Roman" w:eastAsia="仿宋_GB2312"/>
          <w:sz w:val="32"/>
          <w:szCs w:val="32"/>
        </w:rPr>
        <w:t>“</w:t>
      </w:r>
      <w:r>
        <w:rPr>
          <w:rFonts w:ascii="Times New Roman" w:hAnsi="Times New Roman" w:eastAsia="仿宋_GB2312"/>
          <w:sz w:val="32"/>
          <w:szCs w:val="32"/>
        </w:rPr>
        <w:t>紫金智服</w:t>
      </w:r>
      <w:r>
        <w:rPr>
          <w:rFonts w:hint="eastAsia" w:ascii="Times New Roman" w:hAnsi="Times New Roman" w:eastAsia="仿宋_GB2312"/>
          <w:sz w:val="32"/>
          <w:szCs w:val="32"/>
        </w:rPr>
        <w:t>”</w:t>
      </w:r>
      <w:r>
        <w:rPr>
          <w:rFonts w:ascii="Times New Roman" w:hAnsi="Times New Roman" w:eastAsia="仿宋_GB2312"/>
          <w:sz w:val="32"/>
          <w:szCs w:val="32"/>
        </w:rPr>
        <w:t>一键呼叫线上服务专区，整合</w:t>
      </w:r>
      <w:r>
        <w:rPr>
          <w:rFonts w:hint="eastAsia" w:eastAsia="仿宋_GB2312"/>
          <w:sz w:val="32"/>
          <w:szCs w:val="32"/>
          <w:lang w:val="en-US" w:eastAsia="zh-CN"/>
        </w:rPr>
        <w:t>多</w:t>
      </w:r>
      <w:r>
        <w:rPr>
          <w:rFonts w:ascii="Times New Roman" w:hAnsi="Times New Roman" w:eastAsia="仿宋_GB2312"/>
          <w:sz w:val="32"/>
          <w:szCs w:val="32"/>
        </w:rPr>
        <w:t>个部门资源，配备专员</w:t>
      </w:r>
      <w:r>
        <w:rPr>
          <w:rFonts w:hint="eastAsia" w:eastAsia="仿宋_GB2312"/>
          <w:sz w:val="32"/>
          <w:szCs w:val="32"/>
          <w:lang w:eastAsia="zh-CN"/>
        </w:rPr>
        <w:t>答复企业群众咨询等诉求</w:t>
      </w:r>
      <w:r>
        <w:rPr>
          <w:rFonts w:ascii="Times New Roman" w:hAnsi="Times New Roman" w:eastAsia="仿宋_GB2312"/>
          <w:sz w:val="32"/>
          <w:szCs w:val="32"/>
        </w:rPr>
        <w:t>，累计服务企业人员</w:t>
      </w:r>
      <w:r>
        <w:rPr>
          <w:rFonts w:hint="eastAsia" w:eastAsia="仿宋_GB2312"/>
          <w:sz w:val="32"/>
          <w:szCs w:val="32"/>
          <w:lang w:val="en-US" w:eastAsia="zh-CN"/>
        </w:rPr>
        <w:t>3000</w:t>
      </w:r>
      <w:r>
        <w:rPr>
          <w:rFonts w:ascii="Times New Roman" w:hAnsi="Times New Roman" w:eastAsia="仿宋_GB2312"/>
          <w:sz w:val="32"/>
          <w:szCs w:val="32"/>
        </w:rPr>
        <w:t>余人次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提升东城政务服务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咨询热线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服务质效，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制定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热线运行管理规范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派遣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业务骨干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驻场，</w:t>
      </w:r>
      <w:r>
        <w:rPr>
          <w:rFonts w:hint="eastAsia" w:eastAsia="仿宋_GB2312"/>
          <w:sz w:val="32"/>
          <w:szCs w:val="32"/>
          <w:lang w:eastAsia="zh-CN"/>
        </w:rPr>
        <w:t>上线全市首家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人工智能医保手工报销进度查询服务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上线AI在线机器人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AI语音机器人热点问题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应答功能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做好政务新媒体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“东城政务服务”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微信服务号运营维护，及时发布权威信息，回应群众关切。</w:t>
      </w:r>
    </w:p>
    <w:p w14:paraId="04E6C8EF">
      <w:pPr>
        <w:pStyle w:val="3"/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textAlignment w:val="auto"/>
        <w:outlineLvl w:val="9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（六）政府信息公开监督保障及教育培训情况</w:t>
      </w:r>
    </w:p>
    <w:p w14:paraId="369C64F6">
      <w:pPr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强化业务能力建设，积极组织工作人员参加东城区依申请公开、政府网站系统操作等专项培训，着力提升公开意识和实操能力。严格落实党政新媒体相关管理办法及细则，规范政府网站和政务新媒体内容更新发布流程，加强信息保密审查，确保平台内容及时、准确、合规。</w:t>
      </w:r>
    </w:p>
    <w:p w14:paraId="01E78431"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 w14:paraId="2AC55C5A">
      <w:pPr>
        <w:pStyle w:val="4"/>
        <w:rPr>
          <w:rFonts w:hint="eastAsia"/>
        </w:rPr>
      </w:pPr>
    </w:p>
    <w:tbl>
      <w:tblPr>
        <w:tblStyle w:val="9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4670B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29132FF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第二十条第（一）项</w:t>
            </w:r>
          </w:p>
        </w:tc>
      </w:tr>
      <w:tr w14:paraId="3E695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BF3C9C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C2AA3F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67A01A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16F74E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数</w:t>
            </w:r>
          </w:p>
        </w:tc>
      </w:tr>
      <w:tr w14:paraId="7E4B7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85D075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D00B1A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7AC6B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39AA2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</w:tr>
      <w:tr w14:paraId="0248B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2012AB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2F2F5F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AAC807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C52F8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firstLine="200" w:firstLineChars="1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0072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26A3EEF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第二十条第（五）项</w:t>
            </w:r>
          </w:p>
        </w:tc>
      </w:tr>
      <w:tr w14:paraId="16F11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8A6BC9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233595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本年处理决定数量</w:t>
            </w:r>
          </w:p>
        </w:tc>
      </w:tr>
      <w:tr w14:paraId="7350B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B1D13D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0701D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cs="Calibri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7461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7169734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第二十条第（六）项</w:t>
            </w:r>
          </w:p>
        </w:tc>
      </w:tr>
      <w:tr w14:paraId="68F5D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A130B1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495E52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本年处理决定数量</w:t>
            </w:r>
          </w:p>
        </w:tc>
      </w:tr>
      <w:tr w14:paraId="4C2BC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EAD550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AC5D89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B92C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794B6A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0E52D6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4EC0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6180ECF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第二十条第（八）项</w:t>
            </w:r>
          </w:p>
        </w:tc>
      </w:tr>
      <w:tr w14:paraId="66812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515B65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F1FEB3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本年收费金额（单位：万元）</w:t>
            </w:r>
          </w:p>
        </w:tc>
      </w:tr>
      <w:tr w14:paraId="70BB8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C35D7D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150D02F1"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4D53E8C5">
      <w:pPr>
        <w:pStyle w:val="4"/>
        <w:numPr>
          <w:ilvl w:val="0"/>
          <w:numId w:val="0"/>
        </w:numPr>
        <w:rPr>
          <w:rFonts w:hint="eastAsia"/>
        </w:rPr>
      </w:pPr>
    </w:p>
    <w:p w14:paraId="3A35A414">
      <w:pPr>
        <w:pStyle w:val="4"/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br w:type="page"/>
      </w:r>
    </w:p>
    <w:p w14:paraId="4EA78E3A">
      <w:pPr>
        <w:numPr>
          <w:ilvl w:val="0"/>
          <w:numId w:val="1"/>
        </w:numPr>
        <w:spacing w:line="560" w:lineRule="exact"/>
        <w:ind w:left="0" w:leftChars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tbl>
      <w:tblPr>
        <w:tblStyle w:val="9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6E8118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62EA1A3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41929A8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申请人情况</w:t>
            </w:r>
          </w:p>
        </w:tc>
      </w:tr>
      <w:tr w14:paraId="774A185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58E8AA4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35651D1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426BF1D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74710B8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</w:tr>
      <w:tr w14:paraId="5BC15DC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66F0116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4F5B729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756889F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商业</w:t>
            </w:r>
          </w:p>
          <w:p w14:paraId="2210CA2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2B0337A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科研</w:t>
            </w:r>
          </w:p>
          <w:p w14:paraId="7C782BA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7134388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6EB09DD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2C6364B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162C0FC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8C37B1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757CE1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13D247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E8057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6D68D6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14914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2B6BC3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74A21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D136C9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 w14:paraId="21918C3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68C7E8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E6EF1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48C1F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E0A920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ABBFE1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445DC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7F5C7A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F914F3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C08CA8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0D9895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11611E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A14E18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2FCC1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60C751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12415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DC2EA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3FD070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06A87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E6BFDA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D006C4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DBEE33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（二）部分公开</w:t>
            </w: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A1DC2C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4344C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45B903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2A0E5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64E14F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5D316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192668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50782E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5F51DC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05B15E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1F892A9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7BBD9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1A312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411F56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A5293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090EAE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A81237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8520C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BE0C7D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BB063B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F1A7C9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087C435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7CB63A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9B43A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E463AA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670733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17092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0C69A0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B6A3F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E837EB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2E7557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2FD3F8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7A85C57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C04C8C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229DB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D0677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C9CF68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D2266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5A2002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73F9B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772335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D4CE60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A3CDD3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610D151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1AC2E6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439BB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F0DE70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8A120E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1DA51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9D645B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7EFBA1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1AC84A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F48428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DE8F0B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6C60AFA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A21EB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8BCB91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7C483D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03B381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5B10D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BF0AD9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77024C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272D30F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65FC2D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500E06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4B8BD35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4502B0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B2FF83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E872B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1697A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9F75DF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C77BA6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CD0772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165B94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84E265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3E179E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5E5BF37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B1B430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F173E4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71DC3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3F643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15B6A8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DA6DEA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0CDA6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3867A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927F62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BC5080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3E2731B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105711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95B8F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FD14F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8976F6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C7A953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493D9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BA2EC8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832040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247046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65055B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5BF2F41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66A30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596347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0CC9A1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B2492C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93F1FE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2D7EC5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8FD189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3D0460C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B67051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E2ADC7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44E3412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830BD7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8895FF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6ED83D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A00FDD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5FBDA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0C7E39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BF2633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011858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6D0EFA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11456D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0DA259C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F42E9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20EC9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7E5B5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154BDB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46DFFE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BDED3F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21518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22709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2E4227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ACF216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617D3FD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3D9AD2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721B1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A11F7A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8E557D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7759FC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F5AC22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6EC607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8DC996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D7B596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2EAB2C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5792221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32E07F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33DB43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2733E9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B86757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BB3F3A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B7118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47F869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E6E5C9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FE1C1E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43BA36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5B57FEB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3EA6F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EE317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5999D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9D5C74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E499B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19EA1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AF900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09D033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22E6A3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C91469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71DA346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C3243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9ABD4C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BAE8B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5A1AB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73B3B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FE9EF6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69B397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DDED9F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437B59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00F1E9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3C55AF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0C7C4F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1F6B7C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83D546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53FBC2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692C6B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98A030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DF81AD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7F6DBA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2936F7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FEF4FD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8C4C15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2A51B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AC3311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21664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B356A8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F11A4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C8411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82D9FA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011D1D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BE42DE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61628A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A27274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0F43D9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218747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4E68C6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897AD3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9DAC9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1667F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6CC667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AD035A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1528A3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E8F2B7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9CB432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8312C3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D71F2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F3282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C58D14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D5D75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2CF84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6F6BE2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735847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0667C6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C43698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F8A76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056174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A9DB0D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C58F05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BA3452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75045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832921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 w14:paraId="383BD0C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9E7981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09FA02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CAF9D2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878BF2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2BB9F5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D38050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3FB41AF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FF0E21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21971F3E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9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6926CE0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14:paraId="7A9E920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14:paraId="086496F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行政诉讼</w:t>
            </w:r>
          </w:p>
        </w:tc>
      </w:tr>
      <w:tr w14:paraId="372D5A1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850B3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8A1B9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C5C04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E1A67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8C546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14:paraId="0BD357E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14:paraId="5D5A689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复议后起诉</w:t>
            </w:r>
          </w:p>
        </w:tc>
      </w:tr>
      <w:tr w14:paraId="2B5916D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A67952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0EA86A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CCFE5C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930215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1FD856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FB2381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C2E8FE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524047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37388A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CA415A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CFA651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B5A51F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28D2F7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8E6FDC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90CAB5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</w:tr>
      <w:tr w14:paraId="4856CC1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247460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108829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1B6E2B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BF8E3E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D98068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07BC26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C30036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F7432E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333FE9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F58763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88059F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E1B028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06F571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3CB2C1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34B9BD5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0CDDBF2A"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 w14:paraId="68F7D9FB">
      <w:pPr>
        <w:pStyle w:val="3"/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（一）存在的主要问题</w:t>
      </w:r>
    </w:p>
    <w:p w14:paraId="732D68A6">
      <w:pPr>
        <w:pStyle w:val="3"/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1.公开内容深度有待加强，针对政务服务改革、数据管理等重点工作的政策宣传和解读不足，企业群众的知晓度还不够。</w:t>
      </w:r>
    </w:p>
    <w:p w14:paraId="259F4B5B">
      <w:pPr>
        <w:pStyle w:val="3"/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2.公开渠道协同性不足，在区政府网站、政务新媒体的公开渠道的信息更新不同步，未能完全形成公开合力，影响群众获取信息的便捷性。</w:t>
      </w:r>
    </w:p>
    <w:p w14:paraId="70AAD8A4">
      <w:pPr>
        <w:pStyle w:val="3"/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（二）改进措施</w:t>
      </w:r>
    </w:p>
    <w:p w14:paraId="67BBCD3B">
      <w:pPr>
        <w:pStyle w:val="3"/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1.深化公开内容建设。聚焦政务服务改革、数据管理等重点领域，通过局微信服务号、政务服务中心等线上、线下平台加强政策宣传，利用图解、短视频等宣传形式，提升群众的知晓度和理解度。</w:t>
      </w:r>
    </w:p>
    <w:p w14:paraId="556DB03D">
      <w:pPr>
        <w:pStyle w:val="3"/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2.强化公开渠道协同。建立公开渠道信息同步机制，定期开展多渠道信息核对，确保公开内容一致、更新及时，为群众提供更加便捷高效的信息获取体验。</w:t>
      </w:r>
    </w:p>
    <w:p w14:paraId="3CD8A990"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 w14:paraId="16CB2701">
      <w:pPr>
        <w:widowControl/>
        <w:spacing w:line="560" w:lineRule="exact"/>
        <w:ind w:firstLine="672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信息处理费收费情况：发出收费通知的件数和总金额以及实际收取的总金额均为0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 w14:paraId="73C7F488">
      <w:pPr>
        <w:widowControl/>
        <w:spacing w:line="560" w:lineRule="exact"/>
        <w:ind w:firstLine="672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北京市东城区人民政府门户网站网址为http://www.bjdch.gov.cn/，如需了解更多政府信息，请登录查询。</w:t>
      </w:r>
    </w:p>
    <w:p w14:paraId="79FD0480">
      <w:pPr>
        <w:pStyle w:val="4"/>
        <w:ind w:firstLine="672"/>
        <w:rPr>
          <w:rFonts w:hint="eastAsia"/>
        </w:rPr>
      </w:pPr>
    </w:p>
    <w:p w14:paraId="62ABAEAE">
      <w:pPr>
        <w:pStyle w:val="4"/>
        <w:ind w:firstLine="672"/>
        <w:rPr>
          <w:rFonts w:hint="eastAsia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9973D6">
    <w:pPr>
      <w:pStyle w:val="6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pict>
        <v:rect id="文本框 9" o:spid="_x0000_s2049" o:spt="1" style="position:absolute;left:0pt;margin-top:0pt;height:144pt;width:144pt;mso-position-horizontal:center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 w14:paraId="26B96F40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rect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0157E9"/>
    <w:rsid w:val="000A3B2D"/>
    <w:rsid w:val="000C3C7A"/>
    <w:rsid w:val="00172A27"/>
    <w:rsid w:val="001F6AC2"/>
    <w:rsid w:val="00223719"/>
    <w:rsid w:val="00235231"/>
    <w:rsid w:val="002B77AA"/>
    <w:rsid w:val="002C43D6"/>
    <w:rsid w:val="003210C4"/>
    <w:rsid w:val="00393EEB"/>
    <w:rsid w:val="003C4D77"/>
    <w:rsid w:val="00414561"/>
    <w:rsid w:val="00440131"/>
    <w:rsid w:val="00440F2B"/>
    <w:rsid w:val="004A4BF4"/>
    <w:rsid w:val="004B6409"/>
    <w:rsid w:val="00511EF0"/>
    <w:rsid w:val="005A0405"/>
    <w:rsid w:val="005A44C4"/>
    <w:rsid w:val="005B5666"/>
    <w:rsid w:val="005E0BED"/>
    <w:rsid w:val="005E4970"/>
    <w:rsid w:val="005F3880"/>
    <w:rsid w:val="006470F9"/>
    <w:rsid w:val="007260BD"/>
    <w:rsid w:val="00757FCE"/>
    <w:rsid w:val="007862D6"/>
    <w:rsid w:val="007A180B"/>
    <w:rsid w:val="008B1BEA"/>
    <w:rsid w:val="009360C3"/>
    <w:rsid w:val="009F7EB0"/>
    <w:rsid w:val="00A02280"/>
    <w:rsid w:val="00A31072"/>
    <w:rsid w:val="00A511DA"/>
    <w:rsid w:val="00A93CE4"/>
    <w:rsid w:val="00A96017"/>
    <w:rsid w:val="00AC560A"/>
    <w:rsid w:val="00B020D1"/>
    <w:rsid w:val="00B63A76"/>
    <w:rsid w:val="00B944E7"/>
    <w:rsid w:val="00BD1EFA"/>
    <w:rsid w:val="00BE1A3A"/>
    <w:rsid w:val="00C16F6D"/>
    <w:rsid w:val="00C46DD7"/>
    <w:rsid w:val="00C64613"/>
    <w:rsid w:val="00C71943"/>
    <w:rsid w:val="00CE3514"/>
    <w:rsid w:val="00D03B97"/>
    <w:rsid w:val="00D754D8"/>
    <w:rsid w:val="00D86A7B"/>
    <w:rsid w:val="00DC3BB6"/>
    <w:rsid w:val="00DF54EE"/>
    <w:rsid w:val="00E06636"/>
    <w:rsid w:val="00E204CC"/>
    <w:rsid w:val="00E40B8D"/>
    <w:rsid w:val="00F401B9"/>
    <w:rsid w:val="00FE0CBB"/>
    <w:rsid w:val="010A4DE9"/>
    <w:rsid w:val="015E68D1"/>
    <w:rsid w:val="01D0041C"/>
    <w:rsid w:val="02B73E03"/>
    <w:rsid w:val="02FD6B22"/>
    <w:rsid w:val="03AA3F18"/>
    <w:rsid w:val="03D02B68"/>
    <w:rsid w:val="0444100C"/>
    <w:rsid w:val="04B871DC"/>
    <w:rsid w:val="04C523E5"/>
    <w:rsid w:val="05927F9F"/>
    <w:rsid w:val="05A06B66"/>
    <w:rsid w:val="061043AF"/>
    <w:rsid w:val="063D400F"/>
    <w:rsid w:val="07173589"/>
    <w:rsid w:val="085B374C"/>
    <w:rsid w:val="09BA5C05"/>
    <w:rsid w:val="0A5449BD"/>
    <w:rsid w:val="0B3A7E33"/>
    <w:rsid w:val="0B6017B9"/>
    <w:rsid w:val="0DB23146"/>
    <w:rsid w:val="0EE37632"/>
    <w:rsid w:val="10F70AE6"/>
    <w:rsid w:val="11935B60"/>
    <w:rsid w:val="11EC0FF2"/>
    <w:rsid w:val="123654D6"/>
    <w:rsid w:val="123B4776"/>
    <w:rsid w:val="125664A3"/>
    <w:rsid w:val="12DA4F7E"/>
    <w:rsid w:val="144745E1"/>
    <w:rsid w:val="150078CC"/>
    <w:rsid w:val="15042E03"/>
    <w:rsid w:val="16045997"/>
    <w:rsid w:val="16176ECF"/>
    <w:rsid w:val="168C2214"/>
    <w:rsid w:val="186F5E9F"/>
    <w:rsid w:val="191F2093"/>
    <w:rsid w:val="19B74C1D"/>
    <w:rsid w:val="1A360B8D"/>
    <w:rsid w:val="1C0B2E0C"/>
    <w:rsid w:val="1C222D36"/>
    <w:rsid w:val="1C47275C"/>
    <w:rsid w:val="1C850733"/>
    <w:rsid w:val="1DBE6FEE"/>
    <w:rsid w:val="1DE37776"/>
    <w:rsid w:val="1FC62AAD"/>
    <w:rsid w:val="1FD01E46"/>
    <w:rsid w:val="200B59E9"/>
    <w:rsid w:val="2039313C"/>
    <w:rsid w:val="20C1718A"/>
    <w:rsid w:val="20F4351F"/>
    <w:rsid w:val="20F70EB7"/>
    <w:rsid w:val="21EE06C0"/>
    <w:rsid w:val="220E5FDF"/>
    <w:rsid w:val="23B53941"/>
    <w:rsid w:val="25602D5E"/>
    <w:rsid w:val="26B92096"/>
    <w:rsid w:val="26DC5ACE"/>
    <w:rsid w:val="275C569C"/>
    <w:rsid w:val="28BF75CB"/>
    <w:rsid w:val="28EC21AD"/>
    <w:rsid w:val="29284F7F"/>
    <w:rsid w:val="293D7A75"/>
    <w:rsid w:val="2AA7627A"/>
    <w:rsid w:val="2B9844FA"/>
    <w:rsid w:val="2D047420"/>
    <w:rsid w:val="2D35073C"/>
    <w:rsid w:val="2F2B43BA"/>
    <w:rsid w:val="30806B9E"/>
    <w:rsid w:val="316B1BA5"/>
    <w:rsid w:val="320D3A3B"/>
    <w:rsid w:val="33A10D3B"/>
    <w:rsid w:val="34B11EE1"/>
    <w:rsid w:val="35E04767"/>
    <w:rsid w:val="368E4C38"/>
    <w:rsid w:val="36996009"/>
    <w:rsid w:val="37242B85"/>
    <w:rsid w:val="37342E1F"/>
    <w:rsid w:val="379F3AAA"/>
    <w:rsid w:val="37B82A79"/>
    <w:rsid w:val="37D261A1"/>
    <w:rsid w:val="38477332"/>
    <w:rsid w:val="39C84EDD"/>
    <w:rsid w:val="3A3D4E9C"/>
    <w:rsid w:val="3BA06262"/>
    <w:rsid w:val="3C8342D6"/>
    <w:rsid w:val="3D0059A4"/>
    <w:rsid w:val="3D0B4BB5"/>
    <w:rsid w:val="3D7A0FEB"/>
    <w:rsid w:val="3F1233D4"/>
    <w:rsid w:val="3F8024B0"/>
    <w:rsid w:val="3F827426"/>
    <w:rsid w:val="40612879"/>
    <w:rsid w:val="408A4515"/>
    <w:rsid w:val="41336AA7"/>
    <w:rsid w:val="418643C6"/>
    <w:rsid w:val="41A82BB0"/>
    <w:rsid w:val="424C537C"/>
    <w:rsid w:val="42B30B68"/>
    <w:rsid w:val="44F32561"/>
    <w:rsid w:val="46554249"/>
    <w:rsid w:val="46957D4E"/>
    <w:rsid w:val="472D6E53"/>
    <w:rsid w:val="47B972B3"/>
    <w:rsid w:val="48624CD1"/>
    <w:rsid w:val="4AA71688"/>
    <w:rsid w:val="4B1D1510"/>
    <w:rsid w:val="4C6F71B7"/>
    <w:rsid w:val="4CB06383"/>
    <w:rsid w:val="4CFF241B"/>
    <w:rsid w:val="4E7735C7"/>
    <w:rsid w:val="4F373A05"/>
    <w:rsid w:val="50621E6E"/>
    <w:rsid w:val="51FD0EA1"/>
    <w:rsid w:val="52965875"/>
    <w:rsid w:val="52D43103"/>
    <w:rsid w:val="52F0446F"/>
    <w:rsid w:val="539C16BB"/>
    <w:rsid w:val="554524F7"/>
    <w:rsid w:val="55805A3F"/>
    <w:rsid w:val="562B2E32"/>
    <w:rsid w:val="57817D20"/>
    <w:rsid w:val="57A713D9"/>
    <w:rsid w:val="58E20764"/>
    <w:rsid w:val="58EE69C3"/>
    <w:rsid w:val="5986716D"/>
    <w:rsid w:val="599A432A"/>
    <w:rsid w:val="59FA0BA4"/>
    <w:rsid w:val="5B8F5D6E"/>
    <w:rsid w:val="5C85343F"/>
    <w:rsid w:val="5E011730"/>
    <w:rsid w:val="5E1E0AF5"/>
    <w:rsid w:val="5F952F0A"/>
    <w:rsid w:val="5FB55714"/>
    <w:rsid w:val="60EA3D13"/>
    <w:rsid w:val="60F2511B"/>
    <w:rsid w:val="6167121C"/>
    <w:rsid w:val="61B47828"/>
    <w:rsid w:val="61DA09E4"/>
    <w:rsid w:val="63026AB0"/>
    <w:rsid w:val="633C39DB"/>
    <w:rsid w:val="63847E28"/>
    <w:rsid w:val="64690D42"/>
    <w:rsid w:val="64972B08"/>
    <w:rsid w:val="65432745"/>
    <w:rsid w:val="66D7084A"/>
    <w:rsid w:val="67037D1B"/>
    <w:rsid w:val="671C17CC"/>
    <w:rsid w:val="674C7846"/>
    <w:rsid w:val="67716B82"/>
    <w:rsid w:val="683F3FB4"/>
    <w:rsid w:val="68917716"/>
    <w:rsid w:val="68B1527B"/>
    <w:rsid w:val="69D46E61"/>
    <w:rsid w:val="6B4C7395"/>
    <w:rsid w:val="6C061AEA"/>
    <w:rsid w:val="6CAF20DF"/>
    <w:rsid w:val="6D0E597B"/>
    <w:rsid w:val="6DC72BAB"/>
    <w:rsid w:val="6E6371A6"/>
    <w:rsid w:val="6E8C5810"/>
    <w:rsid w:val="6F45301C"/>
    <w:rsid w:val="70007524"/>
    <w:rsid w:val="70222C83"/>
    <w:rsid w:val="719F284F"/>
    <w:rsid w:val="71B5409B"/>
    <w:rsid w:val="73FF709E"/>
    <w:rsid w:val="74610F82"/>
    <w:rsid w:val="750D1976"/>
    <w:rsid w:val="75342D58"/>
    <w:rsid w:val="76644870"/>
    <w:rsid w:val="77776320"/>
    <w:rsid w:val="77921B28"/>
    <w:rsid w:val="789D3289"/>
    <w:rsid w:val="79C96FC2"/>
    <w:rsid w:val="79EA0AFF"/>
    <w:rsid w:val="7BBE2911"/>
    <w:rsid w:val="7BDF75D6"/>
    <w:rsid w:val="7C666463"/>
    <w:rsid w:val="7C8E6D8A"/>
    <w:rsid w:val="7D726ADF"/>
    <w:rsid w:val="7F0B29C4"/>
    <w:rsid w:val="7F4B253A"/>
    <w:rsid w:val="7FC218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qFormat="1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-SA"/>
    </w:rPr>
  </w:style>
  <w:style w:type="character" w:default="1" w:styleId="11">
    <w:name w:val="Default Paragraph Font"/>
    <w:link w:val="12"/>
    <w:unhideWhenUsed/>
    <w:qFormat/>
    <w:uiPriority w:val="1"/>
    <w:rPr>
      <w:rFonts w:ascii="Tahoma" w:hAnsi="Tahoma"/>
      <w:sz w:val="24"/>
      <w:szCs w:val="20"/>
    </w:rPr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ind w:left="815" w:hanging="815"/>
    </w:pPr>
    <w:rPr>
      <w:rFonts w:ascii="Times New Roman" w:hAnsi="Times New Roman" w:eastAsia="仿宋_GB2312" w:cs="Times New Roman"/>
      <w:sz w:val="28"/>
      <w:szCs w:val="20"/>
    </w:r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 Char Char1"/>
    <w:basedOn w:val="1"/>
    <w:link w:val="11"/>
    <w:qFormat/>
    <w:uiPriority w:val="0"/>
    <w:rPr>
      <w:rFonts w:ascii="Tahoma" w:hAnsi="Tahoma"/>
      <w:sz w:val="24"/>
      <w:szCs w:val="20"/>
    </w:rPr>
  </w:style>
  <w:style w:type="character" w:styleId="13">
    <w:name w:val="Strong"/>
    <w:basedOn w:val="11"/>
    <w:qFormat/>
    <w:uiPriority w:val="22"/>
    <w:rPr>
      <w:b/>
    </w:rPr>
  </w:style>
  <w:style w:type="character" w:styleId="14">
    <w:name w:val="page number"/>
    <w:basedOn w:val="11"/>
    <w:unhideWhenUsed/>
    <w:qFormat/>
    <w:uiPriority w:val="99"/>
  </w:style>
  <w:style w:type="character" w:styleId="15">
    <w:name w:val="Hyperlink"/>
    <w:basedOn w:val="11"/>
    <w:unhideWhenUsed/>
    <w:qFormat/>
    <w:uiPriority w:val="0"/>
    <w:rPr>
      <w:color w:val="000000"/>
      <w:u w:val="none"/>
    </w:rPr>
  </w:style>
  <w:style w:type="paragraph" w:customStyle="1" w:styleId="16">
    <w:name w:val="_Style 6"/>
    <w:basedOn w:val="1"/>
    <w:qFormat/>
    <w:uiPriority w:val="0"/>
    <w:rPr>
      <w:szCs w:val="20"/>
    </w:rPr>
  </w:style>
  <w:style w:type="paragraph" w:customStyle="1" w:styleId="17">
    <w:name w:val="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8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9">
    <w:name w:val="页眉 Char"/>
    <w:basedOn w:val="11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脚 Char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批注框文本 Char"/>
    <w:basedOn w:val="11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contractReview xmlns="http://schemas.wps.cn/vas-ai-hub/contract-review">
  <reviewItems>
    <reviewItem>
      <errorID>735ddcb6-a1fa-4064-bda9-8bd48791fe6b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4286FEB8</paraID>
      <start>19</start>
      <end>20</end>
      <status>unmodified</status>
      <modifiedWord/>
      <trackRevisions>false</trackRevisions>
    </reviewItem>
    <reviewItem>
      <errorID>621e9b7d-5aa5-4764-a3d7-bdcdedab83a6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4286FEB8</paraID>
      <start>34</start>
      <end>35</end>
      <status>unmodified</status>
      <modifiedWord/>
      <trackRevisions>false</trackRevisions>
    </reviewItem>
    <reviewItem>
      <errorID>a93f0fd4-1503-4207-8f1a-245c016ab440</errorID>
      <errorWord>成</errorWord>
      <group>L1_Grammar</group>
      <groupName>语法问题</groupName>
      <ability>L2_Order</ability>
      <abilityName>语序不当</abilityName>
      <candidateList>
        <item>和成</item>
      </candidateList>
      <explain>句子可能没有遵循时空、逻辑顺序，或者介词、关联词等位置不当。</explain>
      <paraID>16682642</paraID>
      <start>181</start>
      <end>182</end>
      <status>unmodified</status>
      <modifiedWord/>
      <trackRevisions>false</trackRevisions>
    </reviewItem>
    <reviewItem>
      <errorID>32becdfc-4a4a-493c-96cf-f51857db7183</errorID>
      <errorWord>公开全</errorWord>
      <group>L1_Word</group>
      <groupName>字词问题</groupName>
      <ability>L2_Typo</ability>
      <abilityName>字词错误</abilityName>
      <candidateList>
        <item>公开</item>
      </candidateList>
      <explain/>
      <paraID>4682C2CF</paraID>
      <start>8</start>
      <end>11</end>
      <status>unmodified</status>
      <modifiedWord/>
      <trackRevisions>false</trackRevisions>
    </reviewItem>
    <reviewItem>
      <errorID>7aa8cd54-ae88-4bd7-981b-42ba925f8514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38C4C152</paraID>
      <start>22</start>
      <end>24</end>
      <status>unmodified</status>
      <modifiedWord/>
      <trackRevisions>false</trackRevisions>
    </reviewItem>
    <reviewItem>
      <errorID>26b25788-6ce4-4976-8a96-320ce37cc0e6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2A272748</paraID>
      <start>26</start>
      <end>28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e64025-eeb5-4a7f-91e7-261537db05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6</Pages>
  <Words>2349</Words>
  <Characters>2416</Characters>
  <Lines>7</Lines>
  <Paragraphs>2</Paragraphs>
  <TotalTime>0</TotalTime>
  <ScaleCrop>false</ScaleCrop>
  <LinksUpToDate>false</LinksUpToDate>
  <CharactersWithSpaces>2426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2019-03-21T10:11:00Z</dcterms:created>
  <dc:creator>李曼</dc:creator>
  <cp:lastModifiedBy>yukime</cp:lastModifiedBy>
  <cp:lastPrinted>2024-01-15T08:45:00Z</cp:lastPrinted>
  <dcterms:modified xsi:type="dcterms:W3CDTF">2026-01-16T02:05:35Z</dcterms:modified>
  <dc:title>关于抓紧整改政务新媒体的通知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eyJoZGlkIjoiMjQ4OWM2OWVkZGFiYjIwYWExYmU2YTc1NDEzNjk5YzciLCJ1c2VySWQiOiI2Mzc1MDI3OTEifQ==</vt:lpwstr>
  </property>
  <property fmtid="{D5CDD505-2E9C-101B-9397-08002B2CF9AE}" pid="4" name="ICV">
    <vt:lpwstr>51502E53FF62460D97026F5AA733C00A_12</vt:lpwstr>
  </property>
</Properties>
</file>