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27906">
      <w:pPr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6439F89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7B2F1D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东城区信访办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 w14:paraId="7AF3B5C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 w14:paraId="0FB7BA10">
      <w:pPr>
        <w:spacing w:line="560" w:lineRule="exact"/>
        <w:jc w:val="center"/>
        <w:rPr>
          <w:sz w:val="44"/>
          <w:szCs w:val="44"/>
        </w:rPr>
      </w:pPr>
    </w:p>
    <w:p w14:paraId="61099E4D"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6544381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521D843C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东城区信访办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按照市、区统一部署，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严格执行《政府信息公开条例》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的有关规定，根据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东城区202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年政务公开工作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重点等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要求，努力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提升政府信息公开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规范化水平。</w:t>
      </w:r>
      <w:bookmarkStart w:id="1" w:name="_GoBack"/>
      <w:bookmarkEnd w:id="1"/>
    </w:p>
    <w:p w14:paraId="0FABEA25"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（一）强化组织领导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区信访办高度重视政府信息公开工作，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严格落实主要领导统筹抓、分管领导重点抓、业务人员具体抓的工作职责，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形成综合科牵头负责、各科室具体落实，全办协同发力的良好工作局面。</w:t>
      </w:r>
    </w:p>
    <w:p w14:paraId="101A62EE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深化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主动公开。坚持公开为常态、不公开为例外的原则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依托</w:t>
      </w:r>
      <w:bookmarkStart w:id="0" w:name="OLE_LINK1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东城区人民政府</w:t>
      </w:r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网站，认真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做好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shd w:val="clear" w:color="auto" w:fill="auto"/>
        </w:rPr>
        <w:t>信访及相关领域信息公开工作的贯彻落实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及时更新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机构职能、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、联系方式、财务信息等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，确保公开内容全面、准确、详实。</w:t>
      </w:r>
    </w:p>
    <w:p w14:paraId="06D54143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（三）规范依申请公开。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安排专人负责依申请公开工作，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保持当面提交、邮政寄送、网络邮箱提交等申请受理渠道畅通，明确申请接收、登记、审核、办理、答复、归档等各环节的操作标准和时限要求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确保答复时限、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答复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形式、答复内容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合法合规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232BC7CA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（四）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政府信息管理。严格执行信息发布审核制度，坚持分级分类审核、先审后发，明确审核主体、审核流程，科学规范确定文件公开属性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，严肃开展公开信息的保密审查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D8FB49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统一政府信息公开平台。聚焦法定主动公开内容，利用统一的政府信息公开平台集中发布主动公开的政府信息，确保信息发布的权威性。</w:t>
      </w:r>
    </w:p>
    <w:p w14:paraId="63D337F3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（六）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抓实教育培训。对照政府网站和政务新媒体检查指标及通报情况，定期开展自查整改工作。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积极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参加区级业务培训，深入学习网站内容发布、主动公开、依申请公开等业务知识，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不断夯实工作人员政府信息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业务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能力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和工作能力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760C3695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监督保障情况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强化对政府信息公开的日常监督，及时传达区级政务公开检查情况通报，以“错题本”为指引，全面开展自查纠错工作，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年内不存在安全、泄密事故、严重表述错误等问题。</w:t>
      </w:r>
    </w:p>
    <w:p w14:paraId="0CA21D8C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3CDF2D9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9BD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54074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0E0D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E684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80148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60BC9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1CBF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15CD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11A0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9AA1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DD9B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Theme="minorAscii"/>
              </w:rPr>
            </w:pPr>
            <w:r>
              <w:rPr>
                <w:rFonts w:hint="eastAsia" w:hAnsi="宋体" w:cs="宋体" w:asciiTheme="minorAsci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33E0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83F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CE658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5D1D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0E0B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Theme="minorAscii"/>
              </w:rPr>
            </w:pPr>
            <w:r>
              <w:rPr>
                <w:rFonts w:hint="eastAsia" w:hAnsi="宋体" w:cs="宋体" w:asciiTheme="minorAsci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C86C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D81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68D4F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7A42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1BA96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87B95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010B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9303E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3202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991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2F226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58AC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E514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67F4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197E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59F6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A40A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Theme="minorAscii"/>
              </w:rPr>
            </w:pPr>
            <w:r>
              <w:rPr>
                <w:rFonts w:hint="eastAsia" w:hAnsi="宋体" w:cs="宋体" w:asciiTheme="minorAsci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59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DD971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9E7A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Theme="minorAscii"/>
              </w:rPr>
            </w:pPr>
            <w:r>
              <w:rPr>
                <w:rFonts w:hint="eastAsia" w:hAnsi="宋体" w:cs="宋体" w:asciiTheme="minorAsci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A0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63675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41DB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A9023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3A4C9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6828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05366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2375CEA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B35EDBD">
      <w:pPr>
        <w:pStyle w:val="2"/>
        <w:numPr>
          <w:ilvl w:val="0"/>
          <w:numId w:val="0"/>
        </w:numPr>
        <w:rPr>
          <w:rFonts w:hint="eastAsia"/>
        </w:rPr>
      </w:pPr>
    </w:p>
    <w:p w14:paraId="2E751B05"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p w14:paraId="394BB2AA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69D3E988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4214E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F4987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00F53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58AB41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FA6B2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77943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D5899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28202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7FEE04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D8243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2F56B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00F96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627074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09BD9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74FC18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E3CF5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E4154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9D048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EE5C2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AB87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B950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2DF1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59EE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5823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497D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5F28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2D98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9296C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729725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04AB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795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3002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FD53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A34F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E6A4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4A57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E04C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668C09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9B8F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E6DF6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BF5B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245C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0D0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D9CC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7D38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0EC2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1A27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7F8E6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A82D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BB76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6B48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1651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0EAC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77B7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5DC0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C125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12CF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04F4B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073B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EF949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6D078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C2B1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A17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C9C3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33AA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59A3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D77D6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5A63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816A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5A2E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3732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E8646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24F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6C93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08E8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472E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6F18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4920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F0E0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993D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182F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EDD5C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81E97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805D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FFC5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0141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D212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DB3F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20AF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4934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9C044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787D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1F41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AF03B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3455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63C8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38CF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174B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203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DB50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310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E6B3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9703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C219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9E3CA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BF0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EA1A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BE96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1CFB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B982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25B1E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CE7E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83FC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E5DC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F139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F1FC7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47A3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4AB8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3F52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E55F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2BBA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FDF00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5216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0EBA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FF053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16EB9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54BFF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EEB9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059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AA8D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069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3CC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A0C64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D254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6992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FE74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8016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D0B2A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AD8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C060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20F6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1794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53CD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521B8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EC30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EFDB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D5A9F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0445F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01EF9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284B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56E1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DD3F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8031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4A9D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A9B6A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A98E1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6F781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4044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A9783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E7C1F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6D6AE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3A73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7E15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7C14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5DBE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DB83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3C87A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F9AD8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1012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E9450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BAD7C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4D7B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D482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24D0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D188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FC25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2AAC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4556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6215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E6E7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2C17C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C6FC0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D12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FC6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E5A2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3C79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48E2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B6A8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21B7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D5D8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64C8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C7AAA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36AD4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7161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E100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2E94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86F6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1B3A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68F3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AD2E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6621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36926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A0109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1BE38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A95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468E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63E9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A56B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E146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08BE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9D21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E9F4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909C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FE0C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12AB8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B08D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D0BD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CB6F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3053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29A5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CAAD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6A36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A9B08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6474B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7442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A612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10A9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52F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7D6B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B6C7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2E2C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701A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8C5B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8C27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1C86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39ED2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1494E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3C50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C38E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729B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8937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1DAD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00F0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B701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BF5ED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7211E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32D15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6B05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1ABB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C527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A0B2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C0B1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BB87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954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E88E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DF4C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DE6C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EEF55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1785F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F6F0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B6FF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3DD3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FB3D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DD38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3F35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A19F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A41A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4A89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9194A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F3A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AC7A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E29C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3B9F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2343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531A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8A77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7152E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2577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C347FC9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92170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09ADB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DC4E1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0436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 w14:paraId="3B4F09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2ACAC07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6C384515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20FC9DC3">
      <w:pPr>
        <w:pStyle w:val="2"/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</w:rPr>
        <w:br w:type="textWrapping"/>
      </w:r>
    </w:p>
    <w:p w14:paraId="0CC144A4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5B94AE5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E9ED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3E65CF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42F0D5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3315FE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37A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C14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1E6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C77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3F3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6D3C32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335048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2EA8F8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E36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386B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FCBD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BC76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7592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F1CA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56FE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1326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EEC9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7D5C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D745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B740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2A69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75DD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D8D0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293F5F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6A6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402A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72CD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AD17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71B6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7489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2C70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7007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06BB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01B0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6404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C813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8346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B12F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388B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4B0CA34">
      <w:pPr>
        <w:widowControl/>
        <w:jc w:val="left"/>
      </w:pPr>
    </w:p>
    <w:p w14:paraId="137911BA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1E9DB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75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东城区信访办严格按照工作要求开展信息公开工作，但存在工作人员操作政府信息公开后台网站不够娴熟问题，已通过学习相关文件，咨询技术人员及强化与区级有关部门沟通等方式，对存在问题予以改进。</w:t>
      </w:r>
    </w:p>
    <w:p w14:paraId="42488D54"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 w14:paraId="79903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75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东城区信访办依据《政府信息公开信息处理费管理办法》，收取信息处理费、发出收费通知的件数和总金额以及实际收取的总金额均为0，无其他需要报告的事项。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D7D5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CBF1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6CBF1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65F79C"/>
    <w:multiLevelType w:val="singleLevel"/>
    <w:tmpl w:val="6965F79C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B451B"/>
    <w:rsid w:val="026B451B"/>
    <w:rsid w:val="03316849"/>
    <w:rsid w:val="276D0D0D"/>
    <w:rsid w:val="30BE20CA"/>
    <w:rsid w:val="33BD2BCA"/>
    <w:rsid w:val="3A4A649B"/>
    <w:rsid w:val="5C024D3E"/>
    <w:rsid w:val="603F6367"/>
    <w:rsid w:val="79167360"/>
    <w:rsid w:val="7B51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1863</Words>
  <Characters>1891</Characters>
  <Lines>0</Lines>
  <Paragraphs>0</Paragraphs>
  <TotalTime>2</TotalTime>
  <ScaleCrop>false</ScaleCrop>
  <LinksUpToDate>false</LinksUpToDate>
  <CharactersWithSpaces>2848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2026-01-08T02:19:00Z</dcterms:created>
  <dc:creator>XYSD</dc:creator>
  <cp:lastModifiedBy>yukime</cp:lastModifiedBy>
  <cp:lastPrinted>2026-01-14T08:15:00Z</cp:lastPrinted>
  <dcterms:modified xsi:type="dcterms:W3CDTF">2026-01-16T09:10:00Z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eyJoZGlkIjoiMjQ4OWM2OWVkZGFiYjIwYWExYmU2YTc1NDEzNjk5YzciLCJ1c2VySWQiOiI2Mzc1MDI3OTEifQ==</vt:lpwstr>
  </property>
  <property fmtid="{D5CDD505-2E9C-101B-9397-08002B2CF9AE}" pid="4" name="ICV">
    <vt:lpwstr>D789B63D948743069C3678048238EF57_12</vt:lpwstr>
  </property>
</Properties>
</file>