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1DBA6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东城区城管执法局2024年政府信息公开</w:t>
      </w:r>
    </w:p>
    <w:p w14:paraId="5829D0A3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 w14:paraId="6B40FD23">
      <w:pPr>
        <w:spacing w:line="560" w:lineRule="exact"/>
        <w:jc w:val="center"/>
        <w:rPr>
          <w:sz w:val="44"/>
          <w:szCs w:val="44"/>
        </w:rPr>
      </w:pPr>
    </w:p>
    <w:p w14:paraId="2C12F5A2"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14:paraId="5265E42E"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 w14:paraId="0B06172A">
      <w:pPr>
        <w:pStyle w:val="2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（一）组织领导</w:t>
      </w:r>
    </w:p>
    <w:p w14:paraId="330D93E7">
      <w:pPr>
        <w:pStyle w:val="2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高度重视政府信息公开工作，成立信息公开领导小组，由主要领导任组长，分管领导任副组长，各有关部门负责同志为小组成员。定期召开信息公开领导小组会议，依申请公开答复均由领导小组会议讨论商定。明确分工，从组织上保证政务公开工作顺利开展。</w:t>
      </w:r>
    </w:p>
    <w:p w14:paraId="6E640D94">
      <w:pPr>
        <w:pStyle w:val="2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主动公开信息情况。2024年1月至12月，“数字东城”网站公开政府信息15条，其中包含公示行政处罚案件6件，行政检查4639起;微信公众号公开政府信息92条，其他方式（今日头条、北京时间、北京号平台）159条。</w:t>
      </w:r>
    </w:p>
    <w:p w14:paraId="72C6FAD8">
      <w:pPr>
        <w:pStyle w:val="2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（三）依申请公开情况。2024年，共处理政府信息公开申请3件，其中新收到政府信息公开申请3件，上年结转政府信息公开申请0件，均在法定时限内给予答复。</w:t>
      </w:r>
    </w:p>
    <w:p w14:paraId="65715DED">
      <w:pPr>
        <w:pStyle w:val="2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（四）政府信息管理情况</w:t>
      </w:r>
    </w:p>
    <w:p w14:paraId="5F104112">
      <w:pPr>
        <w:pStyle w:val="2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按照相关规定，对当前行政规范性文件展开系统性梳理，清理失效和废止文件，进一步提升政府信息公信力与权威性。二是明确各部门信息公开负责人，保障政府网站信息动态更新，满足公众多元化信息需求。三是深化与各街道综合执法队的沟通协作机制，通过定期交流、信息共享等手段，确保公开口径一致。</w:t>
      </w:r>
    </w:p>
    <w:p w14:paraId="29049F42">
      <w:pPr>
        <w:pStyle w:val="2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（五）政府信息平台建设情况</w:t>
      </w:r>
    </w:p>
    <w:p w14:paraId="42B1C29C">
      <w:pPr>
        <w:pStyle w:val="2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积极开设“东城城事”微信公众号等4个政务新媒体账号，有效地推送政府最新政策、公告及公共服务信息，拓宽政府信息传播渠道。二是将微信公众号等政务新媒体纳入信息公开工作管理范畴，完善信息审核、发布、安全及更新制度，提升政务新媒体专业性和规范性。三是规范栏目分类，优化平台栏目分类，推动信息多平台同步发布，提升信息公开效率。</w:t>
      </w:r>
    </w:p>
    <w:p w14:paraId="06F8FBCA">
      <w:pPr>
        <w:pStyle w:val="2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（六）教育培训和监督保障</w:t>
      </w:r>
    </w:p>
    <w:p w14:paraId="18DC892F">
      <w:pPr>
        <w:pStyle w:val="2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严格按照区委区政府信息公开文件精神和工作部署，落实规范网站信息发布审核要求，进一步完善政府信息公开工作相关管理制度。二是严格落实保密审查制度，定期组织开展政府信息公开工作自查自纠，着力解决存在问题和薄弱环节。三是及时梳理更新信息公开目录，规范信息公开内容，建立政府信息公开工作长效机制。</w:t>
      </w:r>
    </w:p>
    <w:p w14:paraId="784C6892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4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3C5B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89934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302DB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1E81E6B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2CEE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6078DD1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A19D4A5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14:paraId="31A5A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B9EC8C6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CD59AB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CD8E7D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E1EFF0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</w:tr>
      <w:tr w14:paraId="3FAC4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CFCDDE4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A1FAA6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39D76F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6C0D7C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</w:tr>
      <w:tr w14:paraId="52C33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A23B952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F158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2E6D097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09F4196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D0EC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5AE0DD4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71E81C">
            <w:pPr>
              <w:widowControl/>
              <w:jc w:val="left"/>
            </w:pPr>
            <w:r>
              <w:rPr>
                <w:rFonts w:ascii="Calibri" w:hAnsi="Calibri" w:cs="Calibri"/>
                <w:kern w:val="0"/>
              </w:rPr>
              <w:t> </w:t>
            </w: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</w:tr>
      <w:tr w14:paraId="6AFC5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8654146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12EC4B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11173FE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304063F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2F4F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5461C38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CE742E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 w14:paraId="25A43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A87895D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FC1DF7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 w14:paraId="49546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112D04B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6585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08E2B21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7EDFD28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12FAC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8FC894D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9E3650F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 w14:paraId="0FA86ECC">
      <w:pPr>
        <w:pStyle w:val="2"/>
        <w:rPr>
          <w:rFonts w:hint="eastAsia"/>
        </w:rPr>
      </w:pPr>
    </w:p>
    <w:p w14:paraId="45B528BB">
      <w:pPr>
        <w:pStyle w:val="2"/>
      </w:pPr>
    </w:p>
    <w:p w14:paraId="306BB74E">
      <w:pPr>
        <w:pStyle w:val="2"/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570D56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1864069C"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786F7B2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4E11B5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43FA538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E7567E6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19CD65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2AB8DFE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 w14:paraId="7CAD4C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0ED6DD6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4FE005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02A019B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 w14:paraId="224330D9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67B92FD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 w14:paraId="25656267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AFB0856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463A2F1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42E5367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9467097">
            <w:pPr>
              <w:rPr>
                <w:rFonts w:ascii="宋体"/>
                <w:sz w:val="24"/>
                <w:szCs w:val="24"/>
              </w:rPr>
            </w:pPr>
          </w:p>
        </w:tc>
      </w:tr>
      <w:tr w14:paraId="2C5820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CE44C85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9A5F53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1AD678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536524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C71F95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CF127D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752EB5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CAC545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3</w:t>
            </w:r>
          </w:p>
        </w:tc>
      </w:tr>
      <w:tr w14:paraId="4D95E4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4B1FCC6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5618CF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E7203F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1A1AC4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C5693C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936981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5F1A25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C34D66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7A02FC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2C84C2C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649F80E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FD0C18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D17915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A5C5C6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C8FD56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2428DB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8A4F5C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44B0F8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46FD48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499ADE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53915B5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8E1BAE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62B50E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CEA41C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B361B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CABA04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EA2BEC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BC5283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</w:tr>
      <w:tr w14:paraId="7C4A90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429BB6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1D1BF00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E4A74EF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969C8A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C3F77C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9F1453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47E69A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1E9C83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D91E54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FF8EF1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1593F9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C9B476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FC8C85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720A266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41761D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ECFD7B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623A35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E528C7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C348A6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B340B8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DD745C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05E48D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5ADE70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AAC1D8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2E09446E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13A07B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445498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3142C3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EE06BA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20534E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489861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13E371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3E1F9F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7EBF82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2599F5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716D02C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0E7188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BACD62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E76738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9A4200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4682D0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F17085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960649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76ED61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098818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B8402F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1434A8E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86C736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7B5946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BF2D29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1A7900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49744D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F7F069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83F8AD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</w:tr>
      <w:tr w14:paraId="462DEF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614A5E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3608DC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A0A4E5B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26C431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D23FBA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4435F5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311111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E64C3A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E59F90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870181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15C41D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4BD021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31D337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919D756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8C82E4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C83003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391330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331D3E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F73FD7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C8C8C7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CC3576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121722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B807FB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7AAF30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B132C7A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39A8DB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8246DA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133107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A6FFEC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3274D1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CC1C11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86B436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374D8B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D602C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0FAB63C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2053EFFF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FC2A11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A24D36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323D91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F25216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57736B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7F14D1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B66684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</w:tr>
      <w:tr w14:paraId="081DFA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4142C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04D8CE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2D4837F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CB1E9F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2CAB46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99556D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4DA247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CE23DC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52C8A3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8D09DC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53B797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23BF01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B8B24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294AABC3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02F038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ECD99E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DB2325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4EAA43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611AAE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FEF955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495A93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3AEDA6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396021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FD7A609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F43B550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F229EF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07920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E93C07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4EBEE5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A68B17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C2F467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121B7F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437FFB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4E8A6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08AC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8D834A9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63F8C4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DB266B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D0850B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C06655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F03CD3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AE377E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19F212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1D2776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18FC19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348D12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8578373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3D76C4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FF1BAE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825034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7E04E6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4F6980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70043F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163F33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7BE0E0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E9402C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029906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9D0B161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8AB65A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3CEB1F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159953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0300DB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1ABB27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3DE889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03ED80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3E3244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DF4939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1E978D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7177938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22C313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00F829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373707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DDA44F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3E269B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5C997D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01B6C6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0A4B65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CD1869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2876AFB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701A92F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48FC6B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FB0046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62B7E4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AEB40E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2D8982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8DA421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BB1E7B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758267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747437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22F162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395C062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983E22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818322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21E841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1D1637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E6224B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C18759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D0C6DD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53B45C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B53CF1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C75402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7E4D20F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ACC768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497669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9A8766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1A1671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8E4B62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5B7E77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B1BBA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</w:tr>
      <w:tr w14:paraId="0B81D2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45DFBE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51086BE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10B5B0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F39EC4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F4F1C9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EE1B33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BE8451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2982B0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2FD7D3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3</w:t>
            </w:r>
          </w:p>
        </w:tc>
      </w:tr>
      <w:tr w14:paraId="6DDEC2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D702D89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4DC345AE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66D147CD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709054E4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3512BCE3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52F2B9A8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7F02CFC0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7BC3C876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</w:tbl>
    <w:p w14:paraId="5C66A486">
      <w:pPr>
        <w:pStyle w:val="2"/>
        <w:ind w:left="420" w:leftChars="200"/>
      </w:pPr>
      <w:r>
        <w:rPr>
          <w:rFonts w:hint="eastAsia"/>
        </w:rPr>
        <w:br w:type="textWrapping"/>
      </w:r>
    </w:p>
    <w:p w14:paraId="071F9EEF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 w14:paraId="758014A0">
      <w:pPr>
        <w:widowControl/>
        <w:jc w:val="center"/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6E2D89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124FED2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4456B7FE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6B54C2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18484E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9355ED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B202AF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F825F1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3787E8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74C50656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7374981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40EF2B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CEB52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30CA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7B108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877B0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895D3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66760C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A11FD5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376CD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DB28D6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B50993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65A09B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BCC636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35986C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B1016E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E6B7E9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41740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F7EF4B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4989F3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7A1FFF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9F6619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009365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03A99F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710FBF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C8C953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66B32B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9E33F6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ABA9AD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32ECA4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C48C44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39596B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C1E10C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</w:tbl>
    <w:p w14:paraId="4E049EF1">
      <w:pPr>
        <w:widowControl/>
        <w:jc w:val="left"/>
      </w:pPr>
    </w:p>
    <w:p w14:paraId="0B2B8451"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 w14:paraId="0A01D2BD">
      <w:pPr>
        <w:widowControl/>
        <w:spacing w:line="560" w:lineRule="exact"/>
        <w:ind w:firstLine="672" w:firstLineChars="200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当前主动公开的政府信息与公众需求存在一定差距，要进一步拓宽政府信息公开的范围，细化公开内容，完善审核机制，确保信息公开工作规范性。二是积极推进政务公开平台建设与优化，持续开展自查自纠，做好微信公众号等政务新媒体平台的信息发布与管理，不断优化政务公开机制。</w:t>
      </w:r>
    </w:p>
    <w:p w14:paraId="609A46B8"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 w14:paraId="5341774F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本单位依据《政府信息公开信息处理费管理办法》收取信息处理费，发出收费通知的件数和总金额及实际收取的总金额均为0。</w:t>
      </w:r>
    </w:p>
    <w:p w14:paraId="334B9A42">
      <w:pPr>
        <w:widowControl/>
        <w:spacing w:line="560" w:lineRule="exact"/>
        <w:ind w:firstLine="672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北京市东城区人民政府门户网站，网址为http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s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://www.bjdch.gov.cn/，如需了解更多政府信息，请登录查询。</w:t>
      </w:r>
    </w:p>
    <w:p w14:paraId="33810D85">
      <w:pPr>
        <w:widowControl/>
        <w:spacing w:line="560" w:lineRule="exact"/>
        <w:jc w:val="left"/>
        <w:rPr>
          <w:rFonts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</w:p>
    <w:p w14:paraId="3684254F"/>
    <w:p w14:paraId="21A35F23"/>
    <w:p w14:paraId="5B6158BE"/>
    <w:p w14:paraId="23F995A4">
      <w:pPr>
        <w:pStyle w:val="2"/>
      </w:pPr>
    </w:p>
    <w:p w14:paraId="63530C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0D"/>
    <w:rsid w:val="00236EF9"/>
    <w:rsid w:val="0072622A"/>
    <w:rsid w:val="00D07D19"/>
    <w:rsid w:val="00F30E0D"/>
    <w:rsid w:val="12B1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rPr>
      <w:rFonts w:ascii="宋体" w:hAnsi="Courier New"/>
    </w:r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6">
    <w:name w:val="纯文本 Char"/>
    <w:basedOn w:val="5"/>
    <w:link w:val="2"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1266</Words>
  <Characters>1287</Characters>
  <Lines>17</Lines>
  <Paragraphs>4</Paragraphs>
  <TotalTime>6</TotalTime>
  <ScaleCrop>false</ScaleCrop>
  <LinksUpToDate>false</LinksUpToDate>
  <CharactersWithSpaces>1294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2025-01-16T01:41:00Z</dcterms:created>
  <dc:creator>马洪一</dc:creator>
  <cp:lastModifiedBy>依然</cp:lastModifiedBy>
  <dcterms:modified xsi:type="dcterms:W3CDTF">2025-01-21T03:21:47Z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eyJoZGlkIjoiYTQwNDY3ZTAxMGZjMzU0NmYwOTUyZWY1MjcyMTJkMzYiLCJ1c2VySWQiOiIxMTc2MDE0ODk4In0=</vt:lpwstr>
  </property>
  <property fmtid="{D5CDD505-2E9C-101B-9397-08002B2CF9AE}" pid="3" name="KSOProductBuildVer">
    <vt:lpwstr>2052-12.1.0.19770</vt:lpwstr>
  </property>
  <property fmtid="{D5CDD505-2E9C-101B-9397-08002B2CF9AE}" pid="4" name="ICV">
    <vt:lpwstr>1B7D96A8E33A454B8F7A06355564AB08_12</vt:lpwstr>
  </property>
</Properties>
</file>