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BD527">
      <w:pPr>
        <w:spacing w:line="540" w:lineRule="exact"/>
        <w:jc w:val="both"/>
        <w:rPr>
          <w:rFonts w:hint="eastAsia" w:ascii="方正小标宋简体" w:hAnsi="方正小标宋简体" w:eastAsia="方正小标宋简体" w:cs="方正小标宋简体"/>
          <w:sz w:val="44"/>
          <w:szCs w:val="44"/>
        </w:rPr>
      </w:pPr>
    </w:p>
    <w:p w14:paraId="682EFFA2">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北京市东城区投资促进服务中心</w:t>
      </w:r>
    </w:p>
    <w:p w14:paraId="4AB36BC9">
      <w:pPr>
        <w:spacing w:line="540" w:lineRule="exact"/>
        <w:jc w:val="center"/>
        <w:rPr>
          <w:rFonts w:hint="eastAsia" w:ascii="方正小标宋简体" w:hAnsi="方正小标宋简体" w:eastAsia="方正小标宋简体" w:cs="方正小标宋简体"/>
          <w:sz w:val="44"/>
          <w:szCs w:val="44"/>
          <w:lang w:eastAsia="zh-CN"/>
        </w:rPr>
      </w:pPr>
      <w:r>
        <w:rPr>
          <w:rFonts w:hint="default" w:ascii="Times New Roman" w:hAnsi="Times New Roman" w:eastAsia="方正小标宋简体" w:cs="Times New Roman"/>
          <w:sz w:val="44"/>
          <w:szCs w:val="44"/>
          <w:lang w:eastAsia="zh-CN"/>
        </w:rPr>
        <w:t>2024</w:t>
      </w:r>
      <w:r>
        <w:rPr>
          <w:rFonts w:hint="eastAsia" w:ascii="方正小标宋简体" w:hAnsi="方正小标宋简体" w:eastAsia="方正小标宋简体" w:cs="方正小标宋简体"/>
          <w:sz w:val="44"/>
          <w:szCs w:val="44"/>
        </w:rPr>
        <w:t>年政府信息公开工作年度报告</w:t>
      </w:r>
    </w:p>
    <w:p w14:paraId="75183376">
      <w:pPr>
        <w:spacing w:line="560" w:lineRule="exact"/>
        <w:jc w:val="center"/>
        <w:rPr>
          <w:sz w:val="44"/>
          <w:szCs w:val="44"/>
        </w:rPr>
      </w:pPr>
    </w:p>
    <w:p w14:paraId="5370F18A">
      <w:pPr>
        <w:widowControl/>
        <w:wordWrap/>
        <w:adjustRightInd/>
        <w:snapToGrid/>
        <w:spacing w:line="560" w:lineRule="exact"/>
        <w:ind w:left="0" w:leftChars="0" w:right="0"/>
        <w:jc w:val="left"/>
        <w:textAlignment w:val="auto"/>
        <w:outlineLvl w:val="9"/>
        <w:rPr>
          <w:rFonts w:hint="default" w:ascii="Times New Roman" w:hAnsi="Times New Roman" w:eastAsia="仿宋_GB2312" w:cs="Times New Roman"/>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default" w:ascii="Times New Roman" w:hAnsi="Times New Roman" w:eastAsia="微软雅黑" w:cs="Times New Roman"/>
          <w:color w:val="404040"/>
          <w:kern w:val="0"/>
          <w:sz w:val="32"/>
          <w:szCs w:val="32"/>
        </w:rPr>
        <w:t xml:space="preserve"> </w:t>
      </w:r>
      <w:r>
        <w:rPr>
          <w:rFonts w:hint="default" w:ascii="Times New Roman" w:hAnsi="Times New Roman" w:eastAsia="仿宋_GB2312" w:cs="Times New Roman"/>
          <w:spacing w:val="8"/>
          <w:kern w:val="0"/>
          <w:sz w:val="32"/>
          <w:szCs w:val="32"/>
        </w:rPr>
        <w:t>依据《中华人民共和国政府信息公开条例》(以下简称《政府信息公开条例》)第五十条规定，编制本报告。</w:t>
      </w:r>
    </w:p>
    <w:p w14:paraId="1261B219">
      <w:pPr>
        <w:widowControl/>
        <w:wordWrap/>
        <w:adjustRightInd/>
        <w:snapToGrid/>
        <w:spacing w:line="560" w:lineRule="exact"/>
        <w:ind w:left="0" w:leftChars="0" w:right="0" w:firstLine="672" w:firstLineChars="200"/>
        <w:jc w:val="left"/>
        <w:textAlignment w:val="auto"/>
        <w:outlineLvl w:val="9"/>
        <w:rPr>
          <w:rFonts w:hint="default" w:ascii="Times New Roman" w:hAnsi="Times New Roman" w:eastAsia="黑体" w:cs="Times New Roman"/>
          <w:spacing w:val="8"/>
          <w:kern w:val="0"/>
          <w:sz w:val="32"/>
          <w:szCs w:val="32"/>
        </w:rPr>
      </w:pPr>
      <w:r>
        <w:rPr>
          <w:rFonts w:hint="default" w:ascii="Times New Roman" w:hAnsi="Times New Roman" w:eastAsia="黑体" w:cs="Times New Roman"/>
          <w:spacing w:val="8"/>
          <w:kern w:val="0"/>
          <w:sz w:val="32"/>
          <w:szCs w:val="32"/>
        </w:rPr>
        <w:t>一、总体情况</w:t>
      </w:r>
    </w:p>
    <w:p w14:paraId="77B61B64">
      <w:pPr>
        <w:pStyle w:val="2"/>
        <w:numPr>
          <w:ilvl w:val="0"/>
          <w:numId w:val="0"/>
        </w:numPr>
        <w:wordWrap/>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000000" w:themeColor="text1"/>
          <w:spacing w:val="8"/>
          <w:kern w:val="0"/>
          <w:sz w:val="32"/>
          <w:szCs w:val="32"/>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2024年</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，东城区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投资</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促进服务</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中心高度重视政府政务公开工作，围绕中心工作任务、政务公开和政府信息公开工作需要，进一步深化公开内容，深化重点领域信息公开，健全完善工作机制，不断加大政府信息公开力度，进一步提高了政府信息公开工作实效，提高了群众和企业的满意程度，</w:t>
      </w:r>
      <w:r>
        <w:rPr>
          <w:rFonts w:hint="default" w:ascii="Times New Roman" w:hAnsi="Times New Roman" w:eastAsia="仿宋_GB2312" w:cs="Times New Roman"/>
          <w:color w:val="000000" w:themeColor="text1"/>
          <w:spacing w:val="8"/>
          <w:kern w:val="0"/>
          <w:sz w:val="32"/>
          <w:szCs w:val="32"/>
          <w:lang w:val="en-US" w:eastAsia="zh-CN" w:bidi="ar-SA"/>
          <w14:textFill>
            <w14:solidFill>
              <w14:schemeClr w14:val="tx1"/>
            </w14:solidFill>
          </w14:textFill>
        </w:rPr>
        <w:t>扎实做好政府信息公开各项工作。</w:t>
      </w:r>
    </w:p>
    <w:p w14:paraId="38B33C3E">
      <w:pPr>
        <w:pStyle w:val="2"/>
        <w:numPr>
          <w:ilvl w:val="0"/>
          <w:numId w:val="0"/>
        </w:numPr>
        <w:wordWrap/>
        <w:adjustRightInd/>
        <w:snapToGrid/>
        <w:spacing w:line="560" w:lineRule="exact"/>
        <w:ind w:left="0" w:leftChars="0" w:right="0" w:firstLine="640" w:firstLineChars="200"/>
        <w:textAlignment w:val="auto"/>
        <w:rPr>
          <w:rFonts w:hint="default" w:ascii="Times New Roman" w:hAnsi="Times New Roman" w:eastAsia="仿宋_GB2312" w:cs="Times New Roman"/>
          <w:spacing w:val="8"/>
          <w:kern w:val="0"/>
          <w:sz w:val="32"/>
          <w:szCs w:val="32"/>
          <w:lang w:val="en-US" w:eastAsia="zh-CN" w:bidi="ar-SA"/>
        </w:rPr>
      </w:pP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一是</w:t>
      </w:r>
      <w:r>
        <w:rPr>
          <w:rFonts w:hint="default" w:ascii="Times New Roman" w:hAnsi="Times New Roman" w:eastAsia="仿宋_GB2312" w:cs="Times New Roman"/>
          <w:color w:val="auto"/>
          <w:spacing w:val="8"/>
          <w:kern w:val="0"/>
          <w:sz w:val="32"/>
          <w:szCs w:val="32"/>
          <w:lang w:val="en-US" w:eastAsia="zh-CN"/>
        </w:rPr>
        <w:t>主动公开情况。</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2024年度</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东城区投资促进服务中</w:t>
      </w:r>
      <w:r>
        <w:rPr>
          <w:rFonts w:hint="default" w:ascii="Times New Roman" w:hAnsi="Times New Roman" w:eastAsia="仿宋_GB2312" w:cs="Times New Roman"/>
          <w:spacing w:val="8"/>
          <w:kern w:val="0"/>
          <w:sz w:val="32"/>
          <w:szCs w:val="32"/>
        </w:rPr>
        <w:t>通过政府网站、政府信息公开栏等便于公众知晓的</w:t>
      </w:r>
      <w:r>
        <w:rPr>
          <w:rFonts w:hint="default" w:ascii="Times New Roman" w:hAnsi="Times New Roman" w:eastAsia="仿宋_GB2312" w:cs="Times New Roman"/>
          <w:color w:val="auto"/>
          <w:spacing w:val="8"/>
          <w:kern w:val="0"/>
          <w:sz w:val="32"/>
          <w:szCs w:val="32"/>
        </w:rPr>
        <w:t>方式主动公开有关信息，为公民、法人或者其他组织获取政府信息提供便利。</w:t>
      </w:r>
      <w:r>
        <w:rPr>
          <w:rFonts w:hint="default" w:ascii="Times New Roman" w:hAnsi="Times New Roman" w:eastAsia="仿宋_GB2312" w:cs="Times New Roman"/>
          <w:spacing w:val="8"/>
          <w:kern w:val="0"/>
          <w:sz w:val="32"/>
          <w:szCs w:val="32"/>
          <w:lang w:val="en-US" w:eastAsia="zh-CN"/>
        </w:rPr>
        <w:t>由综合保障部负责政府信息公开工作，</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针对公开内容的不同情况，确定公开时间，做到常规性工作定期公开，临时性工作随时公开，固定性工作长期公开</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spacing w:val="8"/>
          <w:kern w:val="0"/>
          <w:sz w:val="32"/>
          <w:szCs w:val="32"/>
          <w:lang w:val="en-US" w:eastAsia="zh-CN" w:bidi="ar-SA"/>
        </w:rPr>
        <w:t>及时更新投促中心</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rPr>
        <w:t>东城区政府</w:t>
      </w:r>
      <w:r>
        <w:rPr>
          <w:rFonts w:hint="default" w:ascii="Times New Roman" w:hAnsi="Times New Roman" w:eastAsia="仿宋_GB2312" w:cs="Times New Roman"/>
          <w:i w:val="0"/>
          <w:iCs w:val="0"/>
          <w:caps w:val="0"/>
          <w:color w:val="auto"/>
          <w:spacing w:val="0"/>
          <w:sz w:val="32"/>
          <w:szCs w:val="32"/>
          <w:highlight w:val="none"/>
          <w:shd w:val="clear" w:color="auto" w:fill="auto"/>
        </w:rPr>
        <w:t>网</w:t>
      </w:r>
      <w:r>
        <w:rPr>
          <w:rFonts w:hint="default" w:ascii="Times New Roman" w:hAnsi="Times New Roman" w:eastAsia="仿宋_GB2312" w:cs="Times New Roman"/>
          <w:i w:val="0"/>
          <w:iCs w:val="0"/>
          <w:caps w:val="0"/>
          <w:color w:val="auto"/>
          <w:spacing w:val="0"/>
          <w:sz w:val="32"/>
          <w:szCs w:val="32"/>
          <w:shd w:val="clear" w:color="auto" w:fill="auto"/>
        </w:rPr>
        <w:t>站公开办公地址、办公时间、联系方式,并专栏公开机关职能、内设机构、中心领导信息、财政预算、决算等情况</w:t>
      </w:r>
      <w:r>
        <w:rPr>
          <w:rFonts w:hint="default" w:ascii="Times New Roman" w:hAnsi="Times New Roman" w:eastAsia="仿宋_GB2312" w:cs="Times New Roman"/>
          <w:color w:val="auto"/>
          <w:spacing w:val="8"/>
          <w:kern w:val="0"/>
          <w:sz w:val="32"/>
          <w:szCs w:val="32"/>
          <w:shd w:val="clear" w:color="auto" w:fill="auto"/>
          <w:lang w:val="en-US" w:eastAsia="zh-CN"/>
        </w:rPr>
        <w:t>信息，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政务公开力度进一步加大，</w:t>
      </w:r>
      <w:r>
        <w:rPr>
          <w:rFonts w:hint="default" w:ascii="Times New Roman" w:hAnsi="Times New Roman" w:eastAsia="仿宋_GB2312" w:cs="Times New Roman"/>
          <w:color w:val="auto"/>
          <w:spacing w:val="8"/>
          <w:kern w:val="0"/>
          <w:sz w:val="32"/>
          <w:szCs w:val="32"/>
          <w:lang w:val="en-US" w:eastAsia="zh-CN"/>
        </w:rPr>
        <w:t>持续优化“投资东城”微信公众号，在“投资东城”网站、“投资东城”微信公众号公开单位地址和联系电话等信息，及时接听企业和社会咨询电话，认真做好相关内容答复解释</w:t>
      </w:r>
      <w:r>
        <w:rPr>
          <w:rFonts w:hint="eastAsia" w:ascii="Times New Roman" w:hAnsi="Times New Roman" w:eastAsia="仿宋_GB2312" w:cs="Times New Roman"/>
          <w:color w:val="auto"/>
          <w:spacing w:val="8"/>
          <w:kern w:val="0"/>
          <w:sz w:val="32"/>
          <w:szCs w:val="32"/>
          <w:lang w:val="en-US" w:eastAsia="zh-CN"/>
        </w:rPr>
        <w:t>。</w:t>
      </w:r>
    </w:p>
    <w:p w14:paraId="51D163EC">
      <w:pPr>
        <w:widowControl/>
        <w:wordWrap/>
        <w:adjustRightInd/>
        <w:snapToGrid/>
        <w:spacing w:line="560" w:lineRule="exact"/>
        <w:ind w:left="0" w:leftChars="0" w:right="0" w:firstLine="675"/>
        <w:jc w:val="left"/>
        <w:textAlignment w:val="auto"/>
        <w:outlineLvl w:val="9"/>
        <w:rPr>
          <w:rFonts w:hint="default" w:ascii="Times New Roman" w:hAnsi="Times New Roman" w:eastAsia="仿宋_GB2312" w:cs="Times New Roman"/>
          <w:i w:val="0"/>
          <w:iCs w:val="0"/>
          <w:caps w:val="0"/>
          <w:color w:val="000000" w:themeColor="text1"/>
          <w:spacing w:val="0"/>
          <w:sz w:val="32"/>
          <w:szCs w:val="32"/>
          <w:shd w:val="clear" w:color="080000" w:fill="FFFFFF"/>
          <w14:textFill>
            <w14:solidFill>
              <w14:schemeClr w14:val="tx1"/>
            </w14:solidFill>
          </w14:textFill>
        </w:rPr>
      </w:pPr>
      <w:r>
        <w:rPr>
          <w:rFonts w:hint="default" w:ascii="Times New Roman" w:hAnsi="Times New Roman" w:eastAsia="仿宋_GB2312" w:cs="Times New Roman"/>
          <w:color w:val="auto"/>
          <w:spacing w:val="8"/>
          <w:kern w:val="0"/>
          <w:sz w:val="32"/>
          <w:szCs w:val="32"/>
          <w:lang w:val="en-US" w:eastAsia="zh-CN"/>
        </w:rPr>
        <w:t>二是</w:t>
      </w:r>
      <w:r>
        <w:rPr>
          <w:rFonts w:hint="default" w:ascii="Times New Roman" w:hAnsi="Times New Roman" w:eastAsia="仿宋_GB2312" w:cs="Times New Roman"/>
          <w:color w:val="auto"/>
          <w:spacing w:val="8"/>
          <w:kern w:val="0"/>
          <w:sz w:val="32"/>
          <w:szCs w:val="32"/>
        </w:rPr>
        <w:t>依申请公开办理情况</w:t>
      </w:r>
      <w:r>
        <w:rPr>
          <w:rFonts w:hint="default" w:ascii="Times New Roman" w:hAnsi="Times New Roman" w:eastAsia="仿宋_GB2312" w:cs="Times New Roman"/>
          <w:color w:val="auto"/>
          <w:spacing w:val="8"/>
          <w:kern w:val="0"/>
          <w:sz w:val="32"/>
          <w:szCs w:val="32"/>
          <w:lang w:eastAsia="zh-CN"/>
        </w:rPr>
        <w:t>。</w:t>
      </w:r>
      <w:r>
        <w:rPr>
          <w:rFonts w:hint="default" w:ascii="Times New Roman" w:hAnsi="Times New Roman" w:eastAsia="仿宋_GB2312" w:cs="Times New Roman"/>
          <w:color w:val="auto"/>
          <w:spacing w:val="8"/>
          <w:kern w:val="0"/>
          <w:sz w:val="32"/>
          <w:szCs w:val="32"/>
        </w:rPr>
        <w:t>我</w:t>
      </w:r>
      <w:r>
        <w:rPr>
          <w:rFonts w:hint="default" w:ascii="Times New Roman" w:hAnsi="Times New Roman" w:eastAsia="仿宋_GB2312" w:cs="Times New Roman"/>
          <w:color w:val="auto"/>
          <w:spacing w:val="8"/>
          <w:kern w:val="0"/>
          <w:sz w:val="32"/>
          <w:szCs w:val="32"/>
          <w:lang w:eastAsia="zh-CN"/>
        </w:rPr>
        <w:t>中心</w:t>
      </w:r>
      <w:r>
        <w:rPr>
          <w:rFonts w:hint="default" w:ascii="Times New Roman" w:hAnsi="Times New Roman" w:eastAsia="仿宋_GB2312" w:cs="Times New Roman"/>
          <w:color w:val="auto"/>
          <w:spacing w:val="8"/>
          <w:kern w:val="0"/>
          <w:sz w:val="32"/>
          <w:szCs w:val="32"/>
        </w:rPr>
        <w:t>持续完善政府信息公开申请办理，不断优化依申请公开工作流程，规范依申请答复内容，依法依规依程序做好政府信息公开申请工作。</w:t>
      </w:r>
      <w:r>
        <w:rPr>
          <w:rFonts w:hint="default" w:ascii="Times New Roman" w:hAnsi="Times New Roman" w:eastAsia="仿宋_GB2312" w:cs="Times New Roman"/>
          <w:spacing w:val="8"/>
          <w:kern w:val="0"/>
          <w:sz w:val="32"/>
          <w:szCs w:val="32"/>
          <w:lang w:val="en-US" w:eastAsia="zh-CN"/>
        </w:rPr>
        <w:t>2024年，我中心共收到1件</w:t>
      </w:r>
      <w:r>
        <w:rPr>
          <w:rFonts w:hint="default" w:ascii="Times New Roman" w:hAnsi="Times New Roman" w:eastAsia="仿宋_GB2312" w:cs="Times New Roman"/>
          <w:sz w:val="32"/>
          <w:szCs w:val="32"/>
        </w:rPr>
        <w:t>政府信息公开</w:t>
      </w:r>
      <w:r>
        <w:rPr>
          <w:rFonts w:hint="default" w:ascii="Times New Roman" w:hAnsi="Times New Roman" w:eastAsia="仿宋_GB2312" w:cs="Times New Roman"/>
          <w:color w:val="000000" w:themeColor="text1"/>
          <w:sz w:val="32"/>
          <w:szCs w:val="32"/>
          <w14:textFill>
            <w14:solidFill>
              <w14:schemeClr w14:val="tx1"/>
            </w14:solidFill>
          </w14:textFill>
        </w:rPr>
        <w:t>申请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严格按照《中华人民共和国政府信息公开条例》等法规文件要求，严谨规范办理依申请公开，无因依申请公开引发的行政复议和行政诉讼件。</w:t>
      </w:r>
    </w:p>
    <w:p w14:paraId="0D8313E5">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i w:val="0"/>
          <w:iCs w:val="0"/>
          <w:caps w:val="0"/>
          <w:color w:val="404040"/>
          <w:spacing w:val="0"/>
          <w:sz w:val="32"/>
          <w:szCs w:val="32"/>
        </w:rPr>
      </w:pPr>
      <w:r>
        <w:rPr>
          <w:rFonts w:hint="default" w:ascii="Times New Roman" w:hAnsi="Times New Roman" w:eastAsia="仿宋_GB2312" w:cs="Times New Roman"/>
          <w:spacing w:val="8"/>
          <w:kern w:val="0"/>
          <w:sz w:val="32"/>
          <w:szCs w:val="32"/>
          <w:lang w:eastAsia="zh-CN"/>
        </w:rPr>
        <w:t>三是监督保障</w:t>
      </w:r>
      <w:r>
        <w:rPr>
          <w:rFonts w:hint="default" w:ascii="Times New Roman" w:hAnsi="Times New Roman" w:eastAsia="仿宋_GB2312" w:cs="Times New Roman"/>
          <w:b w:val="0"/>
          <w:bCs w:val="0"/>
          <w:spacing w:val="8"/>
          <w:kern w:val="0"/>
          <w:sz w:val="32"/>
          <w:szCs w:val="32"/>
          <w:lang w:val="en-US" w:eastAsia="zh-CN"/>
        </w:rPr>
        <w:t>情况。</w:t>
      </w:r>
      <w:r>
        <w:rPr>
          <w:rFonts w:hint="default" w:ascii="Times New Roman" w:hAnsi="Times New Roman" w:eastAsia="仿宋_GB2312" w:cs="Times New Roman"/>
          <w:spacing w:val="8"/>
          <w:kern w:val="0"/>
          <w:sz w:val="32"/>
          <w:szCs w:val="32"/>
          <w:lang w:val="en-US" w:eastAsia="zh-CN" w:bidi="ar-SA"/>
        </w:rPr>
        <w:t>严格落实《中华人民共和国政府信息公开条例》等有关法律、法规，遵循“谁主管谁负责”“谁公开谁负责”“先审查后公开”原则。拟公开信息经由信息报送部门，报送主管领导审核同意后，综合保障部主管领导对政府信息进行保密审查并坚持重大信息主要领导审阅把关制度，落实审查责任。及时更新完善《政府信息公开指南》、《政府信息主动公开全清单》，明确主动公开的公开范围、时限等和依申请公开的受理机构、相关渠道、时限等内容。</w:t>
      </w:r>
    </w:p>
    <w:p w14:paraId="4F2E588D">
      <w:pPr>
        <w:numPr>
          <w:ilvl w:val="0"/>
          <w:numId w:val="0"/>
        </w:numPr>
        <w:wordWrap/>
        <w:adjustRightInd/>
        <w:snapToGrid/>
        <w:spacing w:line="560" w:lineRule="exact"/>
        <w:ind w:right="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主动公开政府信息情况</w:t>
      </w:r>
    </w:p>
    <w:p w14:paraId="26E8C561">
      <w:pPr>
        <w:pStyle w:val="2"/>
        <w:numPr>
          <w:ilvl w:val="0"/>
          <w:numId w:val="0"/>
        </w:numPr>
        <w:rPr>
          <w:rFonts w:hint="default" w:ascii="Times New Roman" w:hAnsi="Times New Roman" w:cs="Times New Roman"/>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14:paraId="32A7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14:paraId="13419FA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第二十条第（一）项</w:t>
            </w:r>
          </w:p>
        </w:tc>
      </w:tr>
      <w:tr w14:paraId="318F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55FF74D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3D0FC02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695FA08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51DEF62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现行有效件</w:t>
            </w:r>
            <w:r>
              <w:rPr>
                <w:rFonts w:hint="default" w:ascii="Times New Roman" w:hAnsi="Times New Roman" w:eastAsia="宋体" w:cs="Times New Roman"/>
                <w:kern w:val="0"/>
                <w:sz w:val="20"/>
                <w:szCs w:val="20"/>
                <w:lang w:val="en-US" w:eastAsia="zh-CN"/>
              </w:rPr>
              <w:t>数</w:t>
            </w:r>
          </w:p>
        </w:tc>
      </w:tr>
      <w:tr w14:paraId="04F6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4527B7B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70FBE47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595A0C3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548B82FA">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1"/>
                <w:szCs w:val="21"/>
                <w:lang w:val="en-US" w:eastAsia="zh-CN"/>
              </w:rPr>
              <w:t>0</w:t>
            </w:r>
          </w:p>
        </w:tc>
      </w:tr>
      <w:tr w14:paraId="08D4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5E81DE6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4640B55A">
            <w:pPr>
              <w:widowControl/>
              <w:pBdr>
                <w:top w:val="none" w:color="auto" w:sz="0" w:space="0"/>
                <w:left w:val="none" w:color="auto" w:sz="0" w:space="0"/>
                <w:bottom w:val="none" w:color="auto" w:sz="0" w:space="0"/>
                <w:right w:val="none" w:color="auto" w:sz="0" w:space="0"/>
              </w:pBdr>
              <w:tabs>
                <w:tab w:val="left" w:pos="571"/>
              </w:tabs>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102953E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14:paraId="1ED0876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1"/>
                <w:szCs w:val="21"/>
                <w:lang w:val="en-US" w:eastAsia="zh-CN"/>
              </w:rPr>
              <w:t>1</w:t>
            </w:r>
          </w:p>
        </w:tc>
      </w:tr>
      <w:tr w14:paraId="7E88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502605F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第二十条第（五）项</w:t>
            </w:r>
          </w:p>
        </w:tc>
      </w:tr>
      <w:tr w14:paraId="3403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4B35E91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14:paraId="5A74F8D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本年处理决定数量</w:t>
            </w:r>
          </w:p>
        </w:tc>
      </w:tr>
      <w:tr w14:paraId="63D7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0BD5183A">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C840D3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1"/>
                <w:szCs w:val="21"/>
                <w:lang w:val="en-US" w:eastAsia="zh-CN"/>
              </w:rPr>
              <w:t>0</w:t>
            </w:r>
          </w:p>
        </w:tc>
      </w:tr>
      <w:tr w14:paraId="234D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323826F5">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第二十条第（六）项</w:t>
            </w:r>
          </w:p>
        </w:tc>
      </w:tr>
      <w:tr w14:paraId="507E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12F2F10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062C25E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本年处理决定数量</w:t>
            </w:r>
          </w:p>
        </w:tc>
      </w:tr>
      <w:tr w14:paraId="5834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553748D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1922568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r>
      <w:tr w14:paraId="2907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67B053A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55FD372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r>
      <w:tr w14:paraId="7786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20E7208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第二十条第（八）项</w:t>
            </w:r>
          </w:p>
        </w:tc>
      </w:tr>
      <w:tr w14:paraId="4105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7425F0B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14:paraId="531E29F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本年收费金额（单位：万元）</w:t>
            </w:r>
          </w:p>
        </w:tc>
      </w:tr>
      <w:tr w14:paraId="74AE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323B83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21418899">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14:paraId="1AB7D4E1">
      <w:pPr>
        <w:pStyle w:val="2"/>
        <w:numPr>
          <w:ilvl w:val="0"/>
          <w:numId w:val="0"/>
        </w:numPr>
        <w:rPr>
          <w:rFonts w:hint="default" w:ascii="Times New Roman" w:hAnsi="Times New Roman" w:cs="Times New Roman"/>
        </w:rPr>
      </w:pPr>
    </w:p>
    <w:p w14:paraId="3400459B">
      <w:pPr>
        <w:pStyle w:val="2"/>
        <w:numPr>
          <w:ilvl w:val="0"/>
          <w:numId w:val="0"/>
        </w:numPr>
        <w:jc w:val="left"/>
        <w:rPr>
          <w:rFonts w:hint="default" w:ascii="Times New Roman" w:hAnsi="Times New Roman" w:eastAsia="黑体" w:cs="Times New Roman"/>
          <w:sz w:val="32"/>
          <w:szCs w:val="32"/>
        </w:rPr>
      </w:pPr>
      <w:r>
        <w:rPr>
          <w:rFonts w:hint="default" w:ascii="Times New Roman" w:hAnsi="Times New Roman" w:cs="Times New Roman"/>
        </w:rPr>
        <w:br w:type="page"/>
      </w:r>
      <w:r>
        <w:rPr>
          <w:rFonts w:hint="default" w:ascii="Times New Roman" w:hAnsi="Times New Roman" w:cs="Times New Roman"/>
          <w:lang w:val="en-US" w:eastAsia="zh-CN"/>
        </w:rPr>
        <w:t xml:space="preserve">    </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收到和处理政府信息公开申请情况</w:t>
      </w:r>
    </w:p>
    <w:p w14:paraId="4404F7E3">
      <w:pPr>
        <w:pStyle w:val="3"/>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45E75B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110D9A1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0E686F3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申请人情况</w:t>
            </w:r>
          </w:p>
        </w:tc>
      </w:tr>
      <w:tr w14:paraId="7144C6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05CF57E6">
            <w:pPr>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14:paraId="7DB1DDE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0F38B05A">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14:paraId="552BE3D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总计</w:t>
            </w:r>
          </w:p>
        </w:tc>
      </w:tr>
      <w:tr w14:paraId="7737D3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4A5DAE7F">
            <w:pPr>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14:paraId="1B127072">
            <w:pPr>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14:paraId="69FA66C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商业</w:t>
            </w:r>
          </w:p>
          <w:p w14:paraId="55B1615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14:paraId="4C8CB0A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科研</w:t>
            </w:r>
          </w:p>
          <w:p w14:paraId="589F883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2FB58ED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3A28E4C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6EF6C22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14:paraId="467B04D9">
            <w:pPr>
              <w:rPr>
                <w:rFonts w:hint="default" w:ascii="Times New Roman" w:hAnsi="Times New Roman" w:cs="Times New Roman"/>
                <w:sz w:val="24"/>
                <w:szCs w:val="24"/>
              </w:rPr>
            </w:pPr>
          </w:p>
        </w:tc>
      </w:tr>
      <w:tr w14:paraId="793471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9202A7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388DA32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1</w:t>
            </w:r>
          </w:p>
        </w:tc>
        <w:tc>
          <w:tcPr>
            <w:tcW w:w="688" w:type="dxa"/>
            <w:tcBorders>
              <w:top w:val="nil"/>
              <w:left w:val="nil"/>
              <w:bottom w:val="single" w:color="auto" w:sz="8" w:space="0"/>
              <w:right w:val="single" w:color="auto" w:sz="8" w:space="0"/>
            </w:tcBorders>
            <w:tcMar>
              <w:left w:w="57" w:type="dxa"/>
              <w:right w:w="57" w:type="dxa"/>
            </w:tcMar>
            <w:vAlign w:val="center"/>
          </w:tcPr>
          <w:p w14:paraId="7E6B812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300F68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5A24F93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1E663E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A30D48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center"/>
          </w:tcPr>
          <w:p w14:paraId="39BDAE4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1</w:t>
            </w:r>
          </w:p>
        </w:tc>
      </w:tr>
      <w:tr w14:paraId="71483D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2C5ECB8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4A905D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635640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FC992A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38F29C0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EB6082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A4E48E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09AF339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1B7E7D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79AA4F9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14:paraId="0781C0B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074CBCE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2D0A46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6C2547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017502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013F0E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30D96F1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14:paraId="2C9B959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586825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32BF980">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14:paraId="1A61376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（二）部分公开</w:t>
            </w:r>
            <w:r>
              <w:rPr>
                <w:rFonts w:hint="default" w:ascii="Times New Roman" w:hAnsi="Times New Roman" w:eastAsia="楷体" w:cs="Times New Roman"/>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55A9D62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9623AD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B92DA4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26B1E1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7FB4CD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710715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461E43B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50205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7D9B5298">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14:paraId="2110CA3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36F852A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2A8A5C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3DAF50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E023B1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1673649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5820B3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0E8852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14:paraId="728D682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22B4DF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D5D2851">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246871BA">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3982C49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A374D1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B44ADB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F1D710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3B6E3E3">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0904A0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7834B2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5CF46A0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0A44F4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6AFE5DC9">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7F94B50C">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731684E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0140FCB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AD9AFD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A0C582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9E800F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A2963F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522AD89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center"/>
          </w:tcPr>
          <w:p w14:paraId="08B868C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78D3F4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CF27D24">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1F1235CD">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21B790B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67D8A09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9990DFD">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0CE97C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D6D34B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C349E9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7BC78C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1BFCB7FA">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032158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A0BDB0A">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07720BD2">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5CD2265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324BD0E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8BDEEC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331722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589CA98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3BCE5F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9267FF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center"/>
          </w:tcPr>
          <w:p w14:paraId="212B49A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1D3E99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05DA6EFB">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713D4F3E">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5B9B0AF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55D1A14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3A4145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867272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54FC09D">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F6C410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3D9D90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26E4381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42F4F5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0FA4573D">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52924714">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722A684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7679626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33DE95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C519A7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7DD181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299176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503C5A3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center"/>
          </w:tcPr>
          <w:p w14:paraId="64DBD4F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1D10EC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7CB2F51D">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6469091B">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3385103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1BCCB3A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7A6484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677C9BA">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D215B3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25EB67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5D37B9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6AD1BE5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3B3B06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04C964B1">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14:paraId="2400B8B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7FBF6D8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409FAB2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AE7DC0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EF03AE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F257E0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1E42B2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32AB924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center"/>
          </w:tcPr>
          <w:p w14:paraId="7CF9469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494925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6859E17A">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2F7C8590">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317E3D1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5B2C4B9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D655C7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CD04B3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55BD15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E52754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13A885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4DFFA33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77B967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2988E4DD">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21E81069">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50384D8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6446E56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835A9B6">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589528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8611B9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A06D8D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30A6804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center"/>
          </w:tcPr>
          <w:p w14:paraId="26BDAC3A">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3A356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52808C63">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14:paraId="1EA0D11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6F63896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6D954033">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A48A71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5454A5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DF29E9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F05A69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C90E30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6A77136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5608A5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0A2DBFFD">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73AA29CC">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5648990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29C6D02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790E74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5C9172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E47669D">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F1564C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5B4D078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center"/>
          </w:tcPr>
          <w:p w14:paraId="1FA4E52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2968C8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618AB406">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087143B6">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399B6D7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12D19383">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F7C051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1A0ABF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B01557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98D590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21FA9C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06CC594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25D874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23B98162">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7C9F8FB0">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010FCF4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35526CF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2FB35E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DEAF71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590C99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3605920">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EE33EB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center"/>
          </w:tcPr>
          <w:p w14:paraId="71E0B5A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41E6B2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776D68E">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62D5D2F7">
            <w:pPr>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14:paraId="43D171E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7A40D36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outset" w:color="auto" w:sz="8" w:space="0"/>
              <w:right w:val="single" w:color="auto" w:sz="8" w:space="0"/>
            </w:tcBorders>
            <w:tcMar>
              <w:left w:w="57" w:type="dxa"/>
              <w:right w:w="57" w:type="dxa"/>
            </w:tcMar>
            <w:vAlign w:val="center"/>
          </w:tcPr>
          <w:p w14:paraId="0D16ECE3">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outset" w:color="auto" w:sz="8" w:space="0"/>
              <w:right w:val="single" w:color="auto" w:sz="8" w:space="0"/>
            </w:tcBorders>
            <w:tcMar>
              <w:left w:w="57" w:type="dxa"/>
              <w:right w:w="57" w:type="dxa"/>
            </w:tcMar>
            <w:vAlign w:val="center"/>
          </w:tcPr>
          <w:p w14:paraId="3503ECD9">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outset" w:color="auto" w:sz="8" w:space="0"/>
              <w:right w:val="single" w:color="auto" w:sz="8" w:space="0"/>
            </w:tcBorders>
            <w:tcMar>
              <w:left w:w="57" w:type="dxa"/>
              <w:right w:w="57" w:type="dxa"/>
            </w:tcMar>
            <w:vAlign w:val="center"/>
          </w:tcPr>
          <w:p w14:paraId="4EAC3D12">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outset" w:color="auto" w:sz="8" w:space="0"/>
              <w:right w:val="single" w:color="auto" w:sz="8" w:space="0"/>
            </w:tcBorders>
            <w:tcMar>
              <w:left w:w="57" w:type="dxa"/>
              <w:right w:w="57" w:type="dxa"/>
            </w:tcMar>
            <w:vAlign w:val="center"/>
          </w:tcPr>
          <w:p w14:paraId="526B75BF">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outset" w:color="auto" w:sz="8" w:space="0"/>
              <w:right w:val="single" w:color="auto" w:sz="8" w:space="0"/>
            </w:tcBorders>
            <w:tcMar>
              <w:left w:w="57" w:type="dxa"/>
              <w:right w:w="57" w:type="dxa"/>
            </w:tcMar>
            <w:vAlign w:val="center"/>
          </w:tcPr>
          <w:p w14:paraId="5BED919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9" w:type="dxa"/>
            <w:tcBorders>
              <w:top w:val="nil"/>
              <w:left w:val="nil"/>
              <w:bottom w:val="outset" w:color="auto" w:sz="8" w:space="0"/>
              <w:right w:val="single" w:color="auto" w:sz="8" w:space="0"/>
            </w:tcBorders>
            <w:tcMar>
              <w:left w:w="57" w:type="dxa"/>
              <w:right w:w="57" w:type="dxa"/>
            </w:tcMar>
            <w:vAlign w:val="center"/>
          </w:tcPr>
          <w:p w14:paraId="07DC30D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539858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687E5AE">
            <w:pPr>
              <w:rPr>
                <w:rFonts w:hint="default" w:ascii="Times New Roman" w:hAnsi="Times New Roman" w:cs="Times New Roman"/>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14:paraId="5044B13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14:paraId="3574B5F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1E59EA6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2041988">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3FFF6FB">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278C8D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A91FAE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7F2D0C4">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center"/>
          </w:tcPr>
          <w:p w14:paraId="28BF56A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1BDF34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27E96391">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14:paraId="4D822E5B">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14:paraId="160A307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34AA9D6C">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572F8A1">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1B60B2E">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2E7F40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24E7047">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7CDC935">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459E68B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14:paraId="5DDF3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0BC916A6">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14:paraId="6E2962F3">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14:paraId="4849A1B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74EB5B4A">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02341AE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502DA6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269D6A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154D40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ADEBBE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6F4758D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1</w:t>
            </w:r>
          </w:p>
        </w:tc>
      </w:tr>
      <w:tr w14:paraId="2931AF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67A2DE4">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14:paraId="728B64C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0EB062D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639E049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783250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7CE9E65">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B18393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7864B4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rPr>
              <w:t> 0</w:t>
            </w:r>
          </w:p>
        </w:tc>
        <w:tc>
          <w:tcPr>
            <w:tcW w:w="689" w:type="dxa"/>
            <w:tcBorders>
              <w:top w:val="nil"/>
              <w:left w:val="nil"/>
              <w:bottom w:val="single" w:color="auto" w:sz="8" w:space="0"/>
              <w:right w:val="single" w:color="auto" w:sz="8" w:space="0"/>
            </w:tcBorders>
            <w:tcMar>
              <w:left w:w="57" w:type="dxa"/>
              <w:right w:w="57" w:type="dxa"/>
            </w:tcMar>
            <w:vAlign w:val="center"/>
          </w:tcPr>
          <w:p w14:paraId="5A82E0A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eastAsia" w:cs="Times New Roman"/>
                <w:kern w:val="0"/>
                <w:sz w:val="20"/>
                <w:szCs w:val="20"/>
                <w:lang w:val="en-US" w:eastAsia="zh-CN"/>
              </w:rPr>
              <w:t>1</w:t>
            </w:r>
          </w:p>
        </w:tc>
      </w:tr>
      <w:tr w14:paraId="0E48C0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7180A67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14:paraId="22014903">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14:paraId="1438CAFC">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14:paraId="017C88E7">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14:paraId="37960D92">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14:paraId="30D0460D">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14:paraId="56CD3956">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14:paraId="42645825">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14:paraId="525075DD">
      <w:pPr>
        <w:pStyle w:val="2"/>
        <w:numPr>
          <w:ilvl w:val="0"/>
          <w:numId w:val="0"/>
        </w:numPr>
        <w:ind w:leftChars="200"/>
        <w:rPr>
          <w:rFonts w:hint="default" w:ascii="Times New Roman" w:hAnsi="Times New Roman" w:cs="Times New Roman"/>
        </w:rPr>
      </w:pPr>
    </w:p>
    <w:p w14:paraId="55A01495">
      <w:pPr>
        <w:pStyle w:val="2"/>
        <w:numPr>
          <w:ilvl w:val="0"/>
          <w:numId w:val="0"/>
        </w:numPr>
        <w:ind w:leftChars="200"/>
        <w:rPr>
          <w:rFonts w:hint="default" w:ascii="Times New Roman" w:hAnsi="Times New Roman" w:cs="Times New Roman"/>
        </w:rPr>
      </w:pPr>
      <w:r>
        <w:rPr>
          <w:rFonts w:hint="default" w:ascii="Times New Roman" w:hAnsi="Times New Roman" w:cs="Times New Roman"/>
        </w:rPr>
        <w:br w:type="textWrapping"/>
      </w:r>
    </w:p>
    <w:p w14:paraId="5504FD68">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p w14:paraId="65C30F7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AAC88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14:paraId="529D96E5">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14:paraId="453DE43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行政诉讼</w:t>
            </w:r>
          </w:p>
        </w:tc>
      </w:tr>
      <w:tr w14:paraId="5FDD70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B5B42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2D52C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89212A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8441B2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06E7CB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14:paraId="34B83058">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14:paraId="12B35F0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复议后起诉</w:t>
            </w:r>
          </w:p>
        </w:tc>
      </w:tr>
      <w:tr w14:paraId="06611D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05257FD">
            <w:pPr>
              <w:rPr>
                <w:rFonts w:hint="default" w:ascii="Times New Roman" w:hAnsi="Times New Roman" w:cs="Times New Roman"/>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E6B8CF9">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9D3764">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33672A">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E1F621">
            <w:pPr>
              <w:rPr>
                <w:rFonts w:hint="default" w:ascii="Times New Roman" w:hAnsi="Times New Roman" w:cs="Times New Roman"/>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4A4EBF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42AB58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D1DE54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097F73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D19521">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0F125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B6BC0C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2F12D78">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其他</w:t>
            </w:r>
            <w:r>
              <w:rPr>
                <w:rFonts w:hint="default" w:ascii="Times New Roman" w:hAnsi="Times New Roman" w:eastAsia="宋体" w:cs="Times New Roman"/>
                <w:color w:val="000000"/>
                <w:kern w:val="0"/>
                <w:sz w:val="20"/>
                <w:szCs w:val="20"/>
                <w:lang w:val="en-US" w:eastAsia="zh-CN"/>
              </w:rPr>
              <w:br w:type="textWrapping"/>
            </w:r>
            <w:r>
              <w:rPr>
                <w:rFonts w:hint="default" w:ascii="Times New Roman" w:hAnsi="Times New Roman" w:eastAsia="宋体" w:cs="Times New Roman"/>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0A5D33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FEFCF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总计</w:t>
            </w:r>
          </w:p>
        </w:tc>
      </w:tr>
      <w:tr w14:paraId="21E7EC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B3247A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7A0A94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31016ED">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AC9613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01EE5F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230B49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38DA24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2D976B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6B51ED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F11C2B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7E41982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76964C4D">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5E91C90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641B371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13054C7C">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14:paraId="6654C1EE">
      <w:pPr>
        <w:widowControl/>
        <w:jc w:val="left"/>
        <w:rPr>
          <w:rFonts w:hint="default" w:ascii="Times New Roman" w:hAnsi="Times New Roman" w:cs="Times New Roman"/>
        </w:rPr>
      </w:pPr>
    </w:p>
    <w:p w14:paraId="6BCA919D">
      <w:pPr>
        <w:widowControl/>
        <w:spacing w:line="560" w:lineRule="exact"/>
        <w:ind w:firstLine="672" w:firstLineChars="200"/>
        <w:jc w:val="left"/>
        <w:rPr>
          <w:rFonts w:hint="default" w:ascii="Times New Roman" w:hAnsi="Times New Roman" w:cs="Times New Roman"/>
          <w:spacing w:val="8"/>
          <w:kern w:val="0"/>
          <w:sz w:val="24"/>
        </w:rPr>
      </w:pPr>
      <w:r>
        <w:rPr>
          <w:rFonts w:hint="default" w:ascii="Times New Roman" w:hAnsi="Times New Roman" w:eastAsia="黑体" w:cs="Times New Roman"/>
          <w:spacing w:val="8"/>
          <w:kern w:val="0"/>
          <w:sz w:val="32"/>
          <w:szCs w:val="32"/>
        </w:rPr>
        <w:t>五、存在的主要问题及改进情况</w:t>
      </w:r>
    </w:p>
    <w:p w14:paraId="55F350AF">
      <w:pPr>
        <w:widowControl/>
        <w:numPr>
          <w:ilvl w:val="0"/>
          <w:numId w:val="0"/>
        </w:numPr>
        <w:spacing w:line="560" w:lineRule="exact"/>
        <w:ind w:firstLine="640" w:firstLineChars="200"/>
        <w:jc w:val="left"/>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2024年</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东城区投资促进服务中心</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在政府信息公开工作方面取得了一定成效，但同时也暴露出一些不足之处。具体问题表现如下：一、部分政府信息公开时效性不足，存在更新间隔时间过长、相关栏目未能及时更新的情况；二、部分栏目的信息整合不够完善，存在情况说明未有效整合的问题，且个别信息被归类到不正确的栏目中。</w:t>
      </w:r>
    </w:p>
    <w:p w14:paraId="1FB46792">
      <w:pPr>
        <w:pStyle w:val="2"/>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针对上述问题，我中心将在后续工作中重点从以下几方面着手改进：一、系统梳理各栏目更新状况，对需更新的栏目，提前筹备信息材料，缩减更新周期，实现提前发布。二、定期对各栏目信息内容进行核查，规范政务信息标题格式，整合情况说明，以保障信息准确无误且合规公开。</w:t>
      </w:r>
    </w:p>
    <w:p w14:paraId="2EF91326">
      <w:pPr>
        <w:widowControl/>
        <w:numPr>
          <w:ilvl w:val="0"/>
          <w:numId w:val="0"/>
        </w:numPr>
        <w:spacing w:line="560" w:lineRule="exact"/>
        <w:ind w:firstLine="672" w:firstLineChars="200"/>
        <w:jc w:val="left"/>
        <w:rPr>
          <w:rFonts w:hint="default" w:ascii="Times New Roman" w:hAnsi="Times New Roman" w:eastAsia="黑体" w:cs="Times New Roman"/>
          <w:spacing w:val="8"/>
          <w:kern w:val="0"/>
          <w:sz w:val="32"/>
          <w:szCs w:val="32"/>
        </w:rPr>
      </w:pPr>
      <w:r>
        <w:rPr>
          <w:rFonts w:hint="eastAsia" w:eastAsia="黑体" w:cs="Times New Roman"/>
          <w:spacing w:val="8"/>
          <w:kern w:val="0"/>
          <w:sz w:val="32"/>
          <w:szCs w:val="32"/>
          <w:lang w:val="en-US" w:eastAsia="zh-CN"/>
        </w:rPr>
        <w:t>六、</w:t>
      </w:r>
      <w:bookmarkStart w:id="0" w:name="_GoBack"/>
      <w:bookmarkEnd w:id="0"/>
      <w:r>
        <w:rPr>
          <w:rFonts w:hint="default" w:ascii="Times New Roman" w:hAnsi="Times New Roman" w:eastAsia="黑体" w:cs="Times New Roman"/>
          <w:spacing w:val="8"/>
          <w:kern w:val="0"/>
          <w:sz w:val="32"/>
          <w:szCs w:val="32"/>
        </w:rPr>
        <w:t>其他需要报告的事项</w:t>
      </w:r>
    </w:p>
    <w:p w14:paraId="794F10C9">
      <w:pPr>
        <w:widowControl/>
        <w:numPr>
          <w:ilvl w:val="0"/>
          <w:numId w:val="0"/>
        </w:numPr>
        <w:spacing w:line="560"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2"/>
          <w:sz w:val="32"/>
          <w:szCs w:val="32"/>
          <w:lang w:val="en-US" w:eastAsia="zh-CN" w:bidi="ar-SA"/>
        </w:rPr>
        <w:t>本单位依据《政府信息公开信息处理费管理办法》收取信息处理费，发出收费通知的件数和总金额以及实际收取的总金额均为0。</w:t>
      </w:r>
      <w:r>
        <w:rPr>
          <w:rFonts w:hint="default" w:ascii="Times New Roman" w:hAnsi="Times New Roman" w:eastAsia="仿宋_GB2312" w:cs="Times New Roman"/>
          <w:spacing w:val="8"/>
          <w:kern w:val="0"/>
          <w:sz w:val="32"/>
          <w:szCs w:val="32"/>
        </w:rPr>
        <w:t>如需了解更多政府信息，请登录北京市东城区人民政府门户网站（</w:t>
      </w:r>
      <w:r>
        <w:rPr>
          <w:rFonts w:hint="default" w:ascii="Times New Roman" w:hAnsi="Times New Roman" w:eastAsia="仿宋_GB2312" w:cs="Times New Roman"/>
          <w:color w:val="auto"/>
          <w:spacing w:val="8"/>
          <w:kern w:val="0"/>
          <w:sz w:val="32"/>
          <w:szCs w:val="32"/>
        </w:rPr>
        <w:t>“</w:t>
      </w:r>
      <w:r>
        <w:rPr>
          <w:rFonts w:hint="default" w:ascii="Times New Roman" w:hAnsi="Times New Roman" w:eastAsia="仿宋_GB2312" w:cs="Times New Roman"/>
          <w:caps w:val="0"/>
          <w:color w:val="auto"/>
          <w:spacing w:val="0"/>
          <w:kern w:val="0"/>
          <w:sz w:val="32"/>
          <w:szCs w:val="32"/>
          <w:shd w:val="clear" w:color="070000" w:fill="FFFFFF"/>
          <w:lang w:val="en-US" w:eastAsia="zh-CN"/>
        </w:rPr>
        <w:t>北京市东城区政府网站</w:t>
      </w:r>
      <w:r>
        <w:rPr>
          <w:rFonts w:hint="default" w:ascii="Times New Roman" w:hAnsi="Times New Roman" w:eastAsia="仿宋_GB2312" w:cs="Times New Roman"/>
          <w:color w:val="auto"/>
          <w:spacing w:val="8"/>
          <w:kern w:val="0"/>
          <w:sz w:val="32"/>
          <w:szCs w:val="32"/>
        </w:rPr>
        <w:t>”</w:t>
      </w:r>
      <w:r>
        <w:rPr>
          <w:rFonts w:hint="default" w:ascii="Times New Roman" w:hAnsi="Times New Roman" w:eastAsia="仿宋_GB2312" w:cs="Times New Roman"/>
          <w:spacing w:val="8"/>
          <w:kern w:val="0"/>
          <w:sz w:val="32"/>
          <w:szCs w:val="32"/>
        </w:rPr>
        <w:t>）网址为http</w:t>
      </w:r>
      <w:r>
        <w:rPr>
          <w:rFonts w:hint="eastAsia" w:eastAsia="仿宋_GB2312" w:cs="Times New Roman"/>
          <w:spacing w:val="8"/>
          <w:kern w:val="0"/>
          <w:sz w:val="32"/>
          <w:szCs w:val="32"/>
          <w:lang w:val="en-US" w:eastAsia="zh-CN"/>
        </w:rPr>
        <w:t>s</w:t>
      </w:r>
      <w:r>
        <w:rPr>
          <w:rFonts w:hint="default" w:ascii="Times New Roman" w:hAnsi="Times New Roman" w:eastAsia="仿宋_GB2312" w:cs="Times New Roman"/>
          <w:spacing w:val="8"/>
          <w:kern w:val="0"/>
          <w:sz w:val="32"/>
          <w:szCs w:val="32"/>
        </w:rPr>
        <w:t>://www.bjdch.gov.cn/进行查询。</w:t>
      </w:r>
    </w:p>
    <w:p w14:paraId="4730256C">
      <w:pPr>
        <w:widowControl/>
        <w:spacing w:line="560" w:lineRule="exact"/>
        <w:ind w:firstLine="3150" w:firstLineChars="1500"/>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B453C"/>
    <w:rsid w:val="08BA68EB"/>
    <w:rsid w:val="0A3D13C2"/>
    <w:rsid w:val="0C013F70"/>
    <w:rsid w:val="0F8304C3"/>
    <w:rsid w:val="142F1ABA"/>
    <w:rsid w:val="168204F3"/>
    <w:rsid w:val="17F939A3"/>
    <w:rsid w:val="1B5C1EB1"/>
    <w:rsid w:val="1BC750D7"/>
    <w:rsid w:val="1CAA0554"/>
    <w:rsid w:val="1D136B0A"/>
    <w:rsid w:val="1DB5581A"/>
    <w:rsid w:val="1DEF6596"/>
    <w:rsid w:val="1EBE2D5E"/>
    <w:rsid w:val="1EEE3135"/>
    <w:rsid w:val="225B6CE4"/>
    <w:rsid w:val="23B55E7D"/>
    <w:rsid w:val="26F94012"/>
    <w:rsid w:val="2B38531D"/>
    <w:rsid w:val="2B595274"/>
    <w:rsid w:val="2DEF652E"/>
    <w:rsid w:val="2F553648"/>
    <w:rsid w:val="379B0D76"/>
    <w:rsid w:val="39265C49"/>
    <w:rsid w:val="3C1A6F30"/>
    <w:rsid w:val="41707C37"/>
    <w:rsid w:val="42873B3C"/>
    <w:rsid w:val="42E33AD2"/>
    <w:rsid w:val="44D6323A"/>
    <w:rsid w:val="48475892"/>
    <w:rsid w:val="4A455B35"/>
    <w:rsid w:val="4B1B453C"/>
    <w:rsid w:val="51FF3D2F"/>
    <w:rsid w:val="53D72C8B"/>
    <w:rsid w:val="54E931F8"/>
    <w:rsid w:val="57D04BF8"/>
    <w:rsid w:val="57E65B35"/>
    <w:rsid w:val="5AF304F0"/>
    <w:rsid w:val="5B5B6C6B"/>
    <w:rsid w:val="5BA82DA2"/>
    <w:rsid w:val="5C654311"/>
    <w:rsid w:val="5E164C2E"/>
    <w:rsid w:val="5EF35197"/>
    <w:rsid w:val="62FA7A5C"/>
    <w:rsid w:val="66F62DC0"/>
    <w:rsid w:val="69C07B5F"/>
    <w:rsid w:val="6BAE1D43"/>
    <w:rsid w:val="6E4F3E8C"/>
    <w:rsid w:val="702C097E"/>
    <w:rsid w:val="70C05738"/>
    <w:rsid w:val="72AB41A3"/>
    <w:rsid w:val="73105A90"/>
    <w:rsid w:val="74D034E4"/>
    <w:rsid w:val="78CC1531"/>
    <w:rsid w:val="7AB0567C"/>
    <w:rsid w:val="7EC62F5E"/>
    <w:rsid w:val="7FCD16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character" w:styleId="6">
    <w:name w:val="FollowedHyperlink"/>
    <w:basedOn w:val="5"/>
    <w:qFormat/>
    <w:uiPriority w:val="0"/>
    <w:rPr>
      <w:color w:val="000000"/>
      <w:u w:val="none"/>
    </w:rPr>
  </w:style>
  <w:style w:type="character" w:styleId="7">
    <w:name w:val="Hyperlink"/>
    <w:basedOn w:val="5"/>
    <w:uiPriority w:val="0"/>
    <w:rPr>
      <w:color w:val="000000"/>
      <w:u w:val="none"/>
    </w:rPr>
  </w:style>
  <w:style w:type="character" w:customStyle="1" w:styleId="8">
    <w:name w:val="pagebanner"/>
    <w:basedOn w:val="5"/>
    <w:uiPriority w:val="0"/>
    <w:rPr>
      <w:rFonts w:ascii="Tahoma" w:hAnsi="Tahoma" w:eastAsia="Tahoma" w:cs="Tahoma"/>
      <w:color w:val="CC6600"/>
      <w:sz w:val="18"/>
      <w:szCs w:val="18"/>
      <w:bdr w:val="single" w:color="C7D7E6" w:sz="4" w:space="0"/>
      <w:shd w:val="clear" w:fill="F7F7F7"/>
    </w:rPr>
  </w:style>
  <w:style w:type="character" w:customStyle="1" w:styleId="9">
    <w:name w:val="excel"/>
    <w:basedOn w:val="5"/>
    <w:qFormat/>
    <w:uiPriority w:val="0"/>
  </w:style>
  <w:style w:type="character" w:customStyle="1" w:styleId="10">
    <w:name w:val="export"/>
    <w:basedOn w:val="5"/>
    <w:qFormat/>
    <w:uiPriority w:val="0"/>
  </w:style>
  <w:style w:type="character" w:customStyle="1" w:styleId="11">
    <w:name w:val="csv"/>
    <w:basedOn w:val="5"/>
    <w:qFormat/>
    <w:uiPriority w:val="0"/>
  </w:style>
  <w:style w:type="character" w:customStyle="1" w:styleId="12">
    <w:name w:val="xml"/>
    <w:basedOn w:val="5"/>
    <w:uiPriority w:val="0"/>
  </w:style>
  <w:style w:type="character" w:customStyle="1" w:styleId="13">
    <w:name w:val="pagelinks"/>
    <w:basedOn w:val="5"/>
    <w:uiPriority w:val="0"/>
    <w:rPr>
      <w:rFonts w:hint="default" w:ascii="Tahoma" w:hAnsi="Tahoma" w:eastAsia="Tahoma" w:cs="Tahoma"/>
      <w:color w:val="333366"/>
      <w:sz w:val="18"/>
      <w:szCs w:val="18"/>
      <w:bdr w:val="single" w:color="C7D7E6" w:sz="2" w:space="0"/>
      <w:shd w:val="clear" w:fill="F7F7F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2178</Words>
  <Characters>2237</Characters>
  <Lines>0</Lines>
  <Paragraphs>0</Paragraphs>
  <TotalTime>24</TotalTime>
  <ScaleCrop>false</ScaleCrop>
  <LinksUpToDate>false</LinksUpToDate>
  <CharactersWithSpaces>2401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2021-12-09T02:11:00Z</dcterms:created>
  <dc:creator>刘振华</dc:creator>
  <cp:lastModifiedBy>依然</cp:lastModifiedBy>
  <cp:lastPrinted>2025-01-16T06:50:00Z</cp:lastPrinted>
  <dcterms:modified xsi:type="dcterms:W3CDTF">2025-01-20T09:00:25Z</dcterms:modified>
  <dc:title>东城区投资促进服务中心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eyJoZGlkIjoiYTQwNDY3ZTAxMGZjMzU0NmYwOTUyZWY1MjcyMTJkMzYiLCJ1c2VySWQiOiIxMTc2MDE0ODk4In0=</vt:lpwstr>
  </property>
  <property fmtid="{D5CDD505-2E9C-101B-9397-08002B2CF9AE}" pid="4" name="ICV">
    <vt:lpwstr>F12F91D0432940799921BCCD658F4422_12</vt:lpwstr>
  </property>
</Properties>
</file>