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北京市东城区人民政府和平里街道办事处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wordWrap/>
        <w:spacing w:line="560" w:lineRule="exact"/>
        <w:ind w:right="0" w:firstLine="672" w:firstLineChars="200"/>
        <w:textAlignment w:val="auto"/>
        <w:outlineLvl w:val="9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-SA"/>
        </w:rPr>
        <w:t>（一）组织领导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2024年是深化新时代政务公开、全面提升政策服务质效的攻坚之年。本单位深刻领悟新时代政务公开新形势新要求，严格落实《政府信息公开条例》，坚持服务为民、依法公开、高效创新的原则，依法履行政府信息公开职责，切实提高政府工作的透明度。以《北京市东城区2024年政务公开工作要点》为指导，围绕高质量发展、城市精细化治理、保障和改善民生、政府自身建设等重点领域，增强政务公开力度。</w:t>
      </w:r>
    </w:p>
    <w:p>
      <w:pPr>
        <w:pStyle w:val="4"/>
        <w:widowControl/>
        <w:numPr>
          <w:ilvl w:val="0"/>
          <w:numId w:val="0"/>
        </w:numPr>
        <w:wordWrap/>
        <w:autoSpaceDE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-SA"/>
        </w:rPr>
        <w:t>（二）主动公开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强化政务公开全清单管理。依据法律法规规章关于信息公开工作的最新要求，动态更新政务公开全清单、政府信息公开指南、领导简历、街道社区概况等，确保清单事项完整、公开内容及时。依法开展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城市管理综合行政执法“双公示”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。主动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发布工作动态，今年共主动公开工作动态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50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条。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主动公开低保、特困、临时救助等相关信息。</w:t>
      </w:r>
    </w:p>
    <w:p>
      <w:pPr>
        <w:pStyle w:val="4"/>
        <w:widowControl/>
        <w:numPr>
          <w:ilvl w:val="0"/>
          <w:numId w:val="0"/>
        </w:numPr>
        <w:wordWrap/>
        <w:autoSpaceDE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（三）</w:t>
      </w:r>
      <w:r>
        <w:rPr>
          <w:rFonts w:hint="default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-SA"/>
        </w:rPr>
        <w:t>依申请公开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依法依规办理依申请公开。指定专人定期检查电子邮箱、传真、信件收发部门等受理渠道的收件情况，确保申请渠道畅通，来件受理及时。安排专人登记依申请公开的申请内容，按照相关规定，出具《登记回执》。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在办理过程中，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仔细检索本机关档案信息，出具答复告知书。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年我单位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收到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依申请公开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件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均严格按照法定程序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要求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进行受理和答复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-SA"/>
        </w:rPr>
        <w:t>四）政府信息管理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强化日常管理。安排专人负责政府网站平台操作，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做好保密审查。建立信息更新与维护机制，确保信息的时效性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、便利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性。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-SA"/>
        </w:rPr>
        <w:t>五）</w:t>
      </w:r>
      <w:r>
        <w:rPr>
          <w:rFonts w:hint="default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-SA"/>
        </w:rPr>
        <w:t>政府信息公开平台建设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进一步加大宣传力度。定期更新政府信息动态，充分发挥政府网站主阵地作用，做好宣传工作。</w:t>
      </w:r>
    </w:p>
    <w:p>
      <w:pPr>
        <w:widowControl/>
        <w:numPr>
          <w:ilvl w:val="0"/>
          <w:numId w:val="0"/>
        </w:numPr>
        <w:wordWrap/>
        <w:adjustRightInd/>
        <w:snapToGrid/>
        <w:spacing w:beforeAutospacing="0" w:afterAutospacing="0" w:line="560" w:lineRule="exact"/>
        <w:ind w:left="420" w:leftChars="200" w:right="0" w:firstLine="218" w:firstLineChars="65"/>
        <w:jc w:val="both"/>
        <w:textAlignment w:val="auto"/>
        <w:outlineLvl w:val="9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-SA"/>
        </w:rPr>
        <w:t xml:space="preserve">（六）教育培训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明确政务公开的责任科室，开展业务学习，积极参加上级部门组织的专题培训，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不断提升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工作人员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的专业素养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深化重点领域信息公开，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不断提升政府信息公开工作的整体水平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widowControl/>
        <w:numPr>
          <w:ilvl w:val="0"/>
          <w:numId w:val="0"/>
        </w:numPr>
        <w:wordWrap/>
        <w:adjustRightInd/>
        <w:snapToGrid/>
        <w:spacing w:beforeAutospacing="0" w:afterAutospacing="0" w:line="560" w:lineRule="exact"/>
        <w:ind w:left="420" w:leftChars="200" w:right="0" w:firstLine="218" w:firstLineChars="65"/>
        <w:jc w:val="both"/>
        <w:textAlignment w:val="auto"/>
        <w:outlineLvl w:val="9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-SA"/>
        </w:rPr>
        <w:t>（七）监督保障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认真学习政务公开每月通报。根据下月重点工作提示，进一步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  <w:t>强化任务落实。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7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73"/>
        <w:gridCol w:w="1747"/>
        <w:gridCol w:w="1846"/>
        <w:gridCol w:w="2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8336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237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174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</w:t>
            </w:r>
            <w:r>
              <w:rPr>
                <w:rStyle w:val="8"/>
                <w:lang w:val="en-US" w:eastAsia="zh-CN" w:bidi="ar"/>
              </w:rPr>
              <w:t>制发件数</w:t>
            </w:r>
          </w:p>
        </w:tc>
        <w:tc>
          <w:tcPr>
            <w:tcW w:w="184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237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现行有效件</w:t>
            </w:r>
            <w:r>
              <w:rPr>
                <w:rStyle w:val="8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237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规章</w:t>
            </w:r>
          </w:p>
        </w:tc>
        <w:tc>
          <w:tcPr>
            <w:tcW w:w="174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7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等线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237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行政规范性文件</w:t>
            </w:r>
          </w:p>
        </w:tc>
        <w:tc>
          <w:tcPr>
            <w:tcW w:w="174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7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8336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237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5963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237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5963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8336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237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5963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237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5963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37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5963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8336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237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5963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237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5963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br w:type="page"/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7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8"/>
        <w:gridCol w:w="287"/>
        <w:gridCol w:w="1128"/>
        <w:gridCol w:w="1504"/>
        <w:gridCol w:w="985"/>
        <w:gridCol w:w="411"/>
        <w:gridCol w:w="412"/>
        <w:gridCol w:w="411"/>
        <w:gridCol w:w="412"/>
        <w:gridCol w:w="412"/>
        <w:gridCol w:w="11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4137" w:type="dxa"/>
            <w:gridSpan w:val="4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199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4137" w:type="dxa"/>
            <w:gridSpan w:val="4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2058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115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4137" w:type="dxa"/>
            <w:gridSpan w:val="4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412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</w:t>
            </w:r>
          </w:p>
        </w:tc>
        <w:tc>
          <w:tcPr>
            <w:tcW w:w="41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社会公益组织</w:t>
            </w:r>
          </w:p>
        </w:tc>
        <w:tc>
          <w:tcPr>
            <w:tcW w:w="41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法律服务机构</w:t>
            </w:r>
          </w:p>
        </w:tc>
        <w:tc>
          <w:tcPr>
            <w:tcW w:w="41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15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4137" w:type="dxa"/>
            <w:gridSpan w:val="4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41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4137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98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1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137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98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21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三、本年度办理结果</w:t>
            </w:r>
          </w:p>
        </w:tc>
        <w:tc>
          <w:tcPr>
            <w:tcW w:w="291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（一）予以公开</w:t>
            </w:r>
          </w:p>
        </w:tc>
        <w:tc>
          <w:tcPr>
            <w:tcW w:w="98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21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98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21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（三）不予公开</w:t>
            </w:r>
          </w:p>
        </w:tc>
        <w:tc>
          <w:tcPr>
            <w:tcW w:w="150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1.属于国家秘密</w:t>
            </w:r>
          </w:p>
        </w:tc>
        <w:tc>
          <w:tcPr>
            <w:tcW w:w="98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21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5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98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21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5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3.危及“三安全一稳定”</w:t>
            </w:r>
          </w:p>
        </w:tc>
        <w:tc>
          <w:tcPr>
            <w:tcW w:w="98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21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5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4.保护第三方合法权益</w:t>
            </w:r>
          </w:p>
        </w:tc>
        <w:tc>
          <w:tcPr>
            <w:tcW w:w="98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21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5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5.属于三类内部事务信息</w:t>
            </w:r>
          </w:p>
        </w:tc>
        <w:tc>
          <w:tcPr>
            <w:tcW w:w="98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21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5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6.属于四类过程性信息</w:t>
            </w:r>
          </w:p>
        </w:tc>
        <w:tc>
          <w:tcPr>
            <w:tcW w:w="98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21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5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7.属于行政执法案卷</w:t>
            </w:r>
          </w:p>
        </w:tc>
        <w:tc>
          <w:tcPr>
            <w:tcW w:w="98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21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5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8.属于行政查询事项</w:t>
            </w:r>
          </w:p>
        </w:tc>
        <w:tc>
          <w:tcPr>
            <w:tcW w:w="98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21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（四）无法提供</w:t>
            </w:r>
          </w:p>
        </w:tc>
        <w:tc>
          <w:tcPr>
            <w:tcW w:w="150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98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21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5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98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21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5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98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21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（五）不予处理</w:t>
            </w:r>
          </w:p>
        </w:tc>
        <w:tc>
          <w:tcPr>
            <w:tcW w:w="150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1.信访举报投诉类申请</w:t>
            </w:r>
          </w:p>
        </w:tc>
        <w:tc>
          <w:tcPr>
            <w:tcW w:w="98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505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2.重复申请</w:t>
            </w:r>
          </w:p>
        </w:tc>
        <w:tc>
          <w:tcPr>
            <w:tcW w:w="98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505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3.要求提供公开出版物</w:t>
            </w:r>
          </w:p>
        </w:tc>
        <w:tc>
          <w:tcPr>
            <w:tcW w:w="98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505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98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505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98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505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（六）其他处理</w:t>
            </w:r>
          </w:p>
        </w:tc>
        <w:tc>
          <w:tcPr>
            <w:tcW w:w="150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0.其他处理总计</w:t>
            </w:r>
          </w:p>
        </w:tc>
        <w:tc>
          <w:tcPr>
            <w:tcW w:w="98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1505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98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1505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98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505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</w:t>
            </w:r>
          </w:p>
        </w:tc>
        <w:tc>
          <w:tcPr>
            <w:tcW w:w="98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505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（七）总计</w:t>
            </w:r>
          </w:p>
        </w:tc>
        <w:tc>
          <w:tcPr>
            <w:tcW w:w="98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1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4137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四、结转下年度继续办理</w:t>
            </w:r>
          </w:p>
        </w:tc>
        <w:tc>
          <w:tcPr>
            <w:tcW w:w="98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7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bookmarkStart w:id="0" w:name="OLE_LINK2"/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bookmarkStart w:id="1" w:name="OLE_LINK1"/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val="en-US" w:eastAsia="zh-CN" w:bidi="ar-SA"/>
        </w:rPr>
        <w:t>主要问题:</w:t>
      </w:r>
      <w:r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一是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个别科室对信息公开工作的重视程度不够，主动公开的意识有待加强。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二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对部分文件的适用把握不够精准。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left="0" w:leftChars="0" w:right="0" w:rightChars="0" w:firstLine="672" w:firstLineChars="200"/>
        <w:jc w:val="left"/>
        <w:textAlignment w:val="auto"/>
        <w:outlineLvl w:val="9"/>
        <w:rPr>
          <w:rFonts w:hint="default" w:ascii="仿宋_GB2312" w:hAnsi="Arial" w:eastAsia="仿宋_GB2312" w:cs="仿宋_GB2312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val="en-US" w:eastAsia="zh-CN" w:bidi="ar-SA"/>
        </w:rPr>
        <w:t>改进措施：</w:t>
      </w:r>
      <w:r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一是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进一步宣传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政务公开工作的重要意义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法律依据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，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提高相关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科室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干部对信息公开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工作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的重视程度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二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加强与区级部门的沟通，积极开展业务培训，主动学习典型案例，强化信息公开的业务能力。</w:t>
      </w:r>
      <w:bookmarkEnd w:id="1"/>
    </w:p>
    <w:bookmarkEnd w:id="0"/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utoSpaceDE w:val="0"/>
        <w:adjustRightInd/>
        <w:snapToGrid/>
        <w:spacing w:before="0" w:beforeAutospacing="0" w:after="0" w:afterAutospacing="0" w:line="560" w:lineRule="exact"/>
        <w:ind w:left="0" w:leftChars="0" w:right="0" w:firstLine="675"/>
        <w:jc w:val="both"/>
        <w:textAlignment w:val="auto"/>
        <w:outlineLvl w:val="9"/>
        <w:rPr>
          <w:rFonts w:hint="eastAsia" w:ascii="仿宋_GB2312" w:hAnsi="Arial" w:eastAsia="仿宋_GB2312" w:cs="仿宋_GB2312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仿宋_GB2312"/>
          <w:spacing w:val="8"/>
          <w:kern w:val="0"/>
          <w:sz w:val="32"/>
          <w:szCs w:val="32"/>
          <w:lang w:val="en-US" w:eastAsia="zh-CN" w:bidi="ar-SA"/>
        </w:rPr>
        <w:t>发出收费通知的件数和总金额以及实际收取的总金额均为0。</w:t>
      </w:r>
    </w:p>
    <w:p>
      <w:pPr>
        <w:widowControl/>
        <w:spacing w:line="56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F5C58"/>
    <w:rsid w:val="0C700860"/>
    <w:rsid w:val="0CC24A96"/>
    <w:rsid w:val="1AA619C8"/>
    <w:rsid w:val="221F5C58"/>
    <w:rsid w:val="28107704"/>
    <w:rsid w:val="29051957"/>
    <w:rsid w:val="2A2E4218"/>
    <w:rsid w:val="2CFF3BC7"/>
    <w:rsid w:val="31BC7D36"/>
    <w:rsid w:val="32500099"/>
    <w:rsid w:val="3696077B"/>
    <w:rsid w:val="3D4B0A37"/>
    <w:rsid w:val="4FCA6965"/>
    <w:rsid w:val="55F04C78"/>
    <w:rsid w:val="5A3604D4"/>
    <w:rsid w:val="5E4E3D94"/>
    <w:rsid w:val="5F4B0928"/>
    <w:rsid w:val="63041467"/>
    <w:rsid w:val="635D3E00"/>
    <w:rsid w:val="76BC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ody Text Indent"/>
    <w:basedOn w:val="1"/>
    <w:qFormat/>
    <w:uiPriority w:val="0"/>
    <w:pPr>
      <w:ind w:left="815" w:hanging="815"/>
    </w:pPr>
    <w:rPr>
      <w:rFonts w:ascii="Times New Roman" w:hAnsi="Times New Roman" w:eastAsia="仿宋_GB2312" w:cs="Times New Roman"/>
      <w:sz w:val="28"/>
      <w:szCs w:val="2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2025-01-07T09:35:00Z</dcterms:created>
  <dc:creator>戴滢帆</dc:creator>
  <cp:lastModifiedBy>戴滢帆</cp:lastModifiedBy>
  <dcterms:modified xsi:type="dcterms:W3CDTF">2025-01-17T02:59:20Z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