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东城区城管执法局2023年政府信息公开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yellow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（一）组织领导</w:t>
      </w:r>
    </w:p>
    <w:p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高度重视政府信息公开工作，成立信息公开领导小组，由主要领导任组长，分管领导任副组长，各有关部门负责同志为小组成员。定期召开信息公开领导小组会议，依申请公开答复均由领导小组会议讨论商定。明确分工，从组织上保证政务公开工作顺利开展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动公开信息情况。2023年1月至12月，网站公开政府信息176条。“数字东城”网站公开政府信息36条，其中包含公示行政处罚案件8件，行政检查2157起；微信公众号公开政府信息140起；其他方式公开政府信息8条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（三）依申请公开情况。2023年，共处理政府信息公开申请11件，其中新收到政府信息公开申请11件，上年结转政府信息公开申请0件，均在法定时限内给予答复。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（四）政府信息管理情况</w:t>
      </w:r>
    </w:p>
    <w:p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一是按照相关规定，对现行行政规范性文件进行梳理，清理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失效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和废止文件，提高政府信息权威性。二是明确各部门信息公开负责人，确保政府网站信息动态更新，内容完整、格式统一。三是加强与各街道综合执法队的沟通，确保公开口径一致，对确不属于本机关掌握的相关政府信息，要依据申请人的需求做好服务工作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（五）政府信息平台建设情况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开设“东城城事”微信公众号等4个政务新媒体账号，充分利用平台优势，积极推送政府信息，扩大信息覆盖面。二是将“东城城事”微信公众号等政务新媒体纳入信息公开工作管理范畴，完善信息审核、发布、安全及更新制度，确保政府信息高质量发布。三是开展“燃气安全互学互鉴”“消除隐患优化营商环境”等城管开放日活动，走进群众身边，积极营造群众理解、社会支持的良好执法环境和城市管理舆论氛围。</w:t>
      </w:r>
    </w:p>
    <w:p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（六）教育培训和监督保障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一是定期组织开展政府信息公开工作自查自纠，着力解决存在问题和薄弱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环节</w:t>
      </w:r>
      <w:r>
        <w:rPr>
          <w:rFonts w:hint="eastAsia" w:ascii="仿宋_GB2312" w:eastAsia="仿宋_GB2312"/>
          <w:sz w:val="32"/>
          <w:szCs w:val="32"/>
        </w:rPr>
        <w:t>，推动公开工作提质增效。二是将对《条例》的学习纳入局长办公会会前学法内容，加强统筹指导，不断提高全局信息公开工作水平。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主动公开的政府信息与公众需求还存在一定差距，要以群众的需求为出发点和落脚点，进一步扩大公开范围，细化公开内容，健全公开保障机制。二是着眼规范管理，推进政务公开平台建设，做好微信公众号等政务新媒体信息发布，持续推进自查自纠，督促改进提升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本单位依据《政府信息公开信息处理费管理办法》收取信息处理费，发出收费通知的件数和总金额及实际收取的总金额均为0。</w:t>
      </w:r>
    </w:p>
    <w:p>
      <w:pPr>
        <w:widowControl/>
        <w:spacing w:line="560" w:lineRule="exact"/>
        <w:ind w:firstLine="672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北京市东城区人民政府门户网站，网址为http://www.bjdch.gov.cn/，如需了解更多政府信息，请登录查询。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zE4MGRjYzlmYzc1ZDA5NmEyZjM0NWU3ZTRmNTUifQ=="/>
  </w:docVars>
  <w:rsids>
    <w:rsidRoot w:val="00AD4390"/>
    <w:rsid w:val="000122B1"/>
    <w:rsid w:val="00020E8F"/>
    <w:rsid w:val="0003628B"/>
    <w:rsid w:val="0006092C"/>
    <w:rsid w:val="000A27D0"/>
    <w:rsid w:val="000B38DE"/>
    <w:rsid w:val="000B58E5"/>
    <w:rsid w:val="000D31C0"/>
    <w:rsid w:val="000F1473"/>
    <w:rsid w:val="000F34C6"/>
    <w:rsid w:val="000F7178"/>
    <w:rsid w:val="0010585D"/>
    <w:rsid w:val="00126D27"/>
    <w:rsid w:val="00126EBE"/>
    <w:rsid w:val="00130857"/>
    <w:rsid w:val="00132F2C"/>
    <w:rsid w:val="0014762A"/>
    <w:rsid w:val="00175F0C"/>
    <w:rsid w:val="00186E7C"/>
    <w:rsid w:val="001D6272"/>
    <w:rsid w:val="001D6F17"/>
    <w:rsid w:val="001F678C"/>
    <w:rsid w:val="002023D3"/>
    <w:rsid w:val="00233749"/>
    <w:rsid w:val="00245D14"/>
    <w:rsid w:val="002464CD"/>
    <w:rsid w:val="0026102A"/>
    <w:rsid w:val="002D2FE5"/>
    <w:rsid w:val="00310198"/>
    <w:rsid w:val="00320A57"/>
    <w:rsid w:val="00326FAD"/>
    <w:rsid w:val="00333B42"/>
    <w:rsid w:val="00337E9A"/>
    <w:rsid w:val="00343142"/>
    <w:rsid w:val="00381D75"/>
    <w:rsid w:val="0039428E"/>
    <w:rsid w:val="003A2DF1"/>
    <w:rsid w:val="003B5792"/>
    <w:rsid w:val="003F6AF4"/>
    <w:rsid w:val="0040305E"/>
    <w:rsid w:val="004047A8"/>
    <w:rsid w:val="00421B1D"/>
    <w:rsid w:val="00435CB7"/>
    <w:rsid w:val="00442D53"/>
    <w:rsid w:val="00445EBB"/>
    <w:rsid w:val="0044643D"/>
    <w:rsid w:val="0045046C"/>
    <w:rsid w:val="004538A4"/>
    <w:rsid w:val="00455F03"/>
    <w:rsid w:val="00474FE7"/>
    <w:rsid w:val="0048125E"/>
    <w:rsid w:val="004A218F"/>
    <w:rsid w:val="004D0891"/>
    <w:rsid w:val="004F50C0"/>
    <w:rsid w:val="004F6CAA"/>
    <w:rsid w:val="005166C4"/>
    <w:rsid w:val="00517CAE"/>
    <w:rsid w:val="00525A42"/>
    <w:rsid w:val="00526874"/>
    <w:rsid w:val="0053311C"/>
    <w:rsid w:val="0053558D"/>
    <w:rsid w:val="005410ED"/>
    <w:rsid w:val="0055214D"/>
    <w:rsid w:val="00555A70"/>
    <w:rsid w:val="005747C2"/>
    <w:rsid w:val="00586589"/>
    <w:rsid w:val="00594A0E"/>
    <w:rsid w:val="005A2CDF"/>
    <w:rsid w:val="005A552E"/>
    <w:rsid w:val="005B2B2B"/>
    <w:rsid w:val="005B39E0"/>
    <w:rsid w:val="005E4BD5"/>
    <w:rsid w:val="005E6BE2"/>
    <w:rsid w:val="005F4856"/>
    <w:rsid w:val="005F6BB6"/>
    <w:rsid w:val="006169E9"/>
    <w:rsid w:val="00621F32"/>
    <w:rsid w:val="00643606"/>
    <w:rsid w:val="006466DA"/>
    <w:rsid w:val="006503B7"/>
    <w:rsid w:val="00657127"/>
    <w:rsid w:val="00657B9D"/>
    <w:rsid w:val="00680083"/>
    <w:rsid w:val="00695B37"/>
    <w:rsid w:val="006971A6"/>
    <w:rsid w:val="006C31DF"/>
    <w:rsid w:val="006F6002"/>
    <w:rsid w:val="00706BDD"/>
    <w:rsid w:val="00720224"/>
    <w:rsid w:val="007273E4"/>
    <w:rsid w:val="0078225B"/>
    <w:rsid w:val="007B371A"/>
    <w:rsid w:val="007D197C"/>
    <w:rsid w:val="007D7F14"/>
    <w:rsid w:val="007E3781"/>
    <w:rsid w:val="007E70BE"/>
    <w:rsid w:val="00821E13"/>
    <w:rsid w:val="0083568E"/>
    <w:rsid w:val="008529FF"/>
    <w:rsid w:val="00853365"/>
    <w:rsid w:val="00855FD5"/>
    <w:rsid w:val="008571A5"/>
    <w:rsid w:val="0086148E"/>
    <w:rsid w:val="00867B4B"/>
    <w:rsid w:val="008719AA"/>
    <w:rsid w:val="00874FFE"/>
    <w:rsid w:val="00877AD9"/>
    <w:rsid w:val="0088108D"/>
    <w:rsid w:val="00896915"/>
    <w:rsid w:val="00896EC5"/>
    <w:rsid w:val="008B1A9C"/>
    <w:rsid w:val="008D1DA7"/>
    <w:rsid w:val="008D4E35"/>
    <w:rsid w:val="008D59AB"/>
    <w:rsid w:val="00906942"/>
    <w:rsid w:val="00921722"/>
    <w:rsid w:val="00924F98"/>
    <w:rsid w:val="00925DBD"/>
    <w:rsid w:val="0093187A"/>
    <w:rsid w:val="00935716"/>
    <w:rsid w:val="00951070"/>
    <w:rsid w:val="00962990"/>
    <w:rsid w:val="009650DB"/>
    <w:rsid w:val="00976A40"/>
    <w:rsid w:val="00A05874"/>
    <w:rsid w:val="00A1582A"/>
    <w:rsid w:val="00A22015"/>
    <w:rsid w:val="00A23AE1"/>
    <w:rsid w:val="00A33C9C"/>
    <w:rsid w:val="00A55649"/>
    <w:rsid w:val="00A56F53"/>
    <w:rsid w:val="00A66776"/>
    <w:rsid w:val="00A84863"/>
    <w:rsid w:val="00A90D9C"/>
    <w:rsid w:val="00A97851"/>
    <w:rsid w:val="00AA09C1"/>
    <w:rsid w:val="00AA1766"/>
    <w:rsid w:val="00AA3876"/>
    <w:rsid w:val="00AA3FDD"/>
    <w:rsid w:val="00AB5422"/>
    <w:rsid w:val="00AD37C4"/>
    <w:rsid w:val="00AD4390"/>
    <w:rsid w:val="00AF3529"/>
    <w:rsid w:val="00B36D4F"/>
    <w:rsid w:val="00B530E4"/>
    <w:rsid w:val="00B5331A"/>
    <w:rsid w:val="00B565F9"/>
    <w:rsid w:val="00B57179"/>
    <w:rsid w:val="00B629F5"/>
    <w:rsid w:val="00BB0302"/>
    <w:rsid w:val="00BC226D"/>
    <w:rsid w:val="00BC3C22"/>
    <w:rsid w:val="00BD3BBD"/>
    <w:rsid w:val="00C024A9"/>
    <w:rsid w:val="00C03406"/>
    <w:rsid w:val="00C177F3"/>
    <w:rsid w:val="00C24E2B"/>
    <w:rsid w:val="00C26222"/>
    <w:rsid w:val="00C47156"/>
    <w:rsid w:val="00C75CB4"/>
    <w:rsid w:val="00C7627C"/>
    <w:rsid w:val="00C81709"/>
    <w:rsid w:val="00C96962"/>
    <w:rsid w:val="00CA0020"/>
    <w:rsid w:val="00CA0474"/>
    <w:rsid w:val="00CA6971"/>
    <w:rsid w:val="00CB269D"/>
    <w:rsid w:val="00CB2D88"/>
    <w:rsid w:val="00CD51A8"/>
    <w:rsid w:val="00CF32C3"/>
    <w:rsid w:val="00CF4907"/>
    <w:rsid w:val="00CF4F67"/>
    <w:rsid w:val="00D016AF"/>
    <w:rsid w:val="00D12CCE"/>
    <w:rsid w:val="00D2127B"/>
    <w:rsid w:val="00D23BB5"/>
    <w:rsid w:val="00D261A3"/>
    <w:rsid w:val="00D5483A"/>
    <w:rsid w:val="00DB71E0"/>
    <w:rsid w:val="00DC0944"/>
    <w:rsid w:val="00DD45CF"/>
    <w:rsid w:val="00DE4F7A"/>
    <w:rsid w:val="00E07F1C"/>
    <w:rsid w:val="00E435E1"/>
    <w:rsid w:val="00E44FD4"/>
    <w:rsid w:val="00E50DC5"/>
    <w:rsid w:val="00E60EA1"/>
    <w:rsid w:val="00E65ACF"/>
    <w:rsid w:val="00E8220D"/>
    <w:rsid w:val="00E93A30"/>
    <w:rsid w:val="00EA3CFC"/>
    <w:rsid w:val="00EA7EB2"/>
    <w:rsid w:val="00EB687B"/>
    <w:rsid w:val="00EC57AB"/>
    <w:rsid w:val="00EF5499"/>
    <w:rsid w:val="00F20708"/>
    <w:rsid w:val="00F42A1B"/>
    <w:rsid w:val="00F51711"/>
    <w:rsid w:val="00F645EE"/>
    <w:rsid w:val="00F7119E"/>
    <w:rsid w:val="00F85745"/>
    <w:rsid w:val="00F85F7B"/>
    <w:rsid w:val="00FA1AD2"/>
    <w:rsid w:val="00FD5FA3"/>
    <w:rsid w:val="00FD5FD8"/>
    <w:rsid w:val="00FE0AD3"/>
    <w:rsid w:val="00FE275D"/>
    <w:rsid w:val="00FF3F6F"/>
    <w:rsid w:val="403E0086"/>
    <w:rsid w:val="6721089A"/>
    <w:rsid w:val="7D6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autoRedefine/>
    <w:qFormat/>
    <w:uiPriority w:val="0"/>
    <w:rPr>
      <w:rFonts w:ascii="宋体" w:hAnsi="Courier New"/>
    </w:rPr>
  </w:style>
  <w:style w:type="paragraph" w:styleId="3">
    <w:name w:val="Balloon Text"/>
    <w:basedOn w:val="1"/>
    <w:link w:val="8"/>
    <w:autoRedefine/>
    <w:unhideWhenUsed/>
    <w:uiPriority w:val="99"/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8">
    <w:name w:val="批注框文本 Char"/>
    <w:basedOn w:val="6"/>
    <w:link w:val="3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365</Words>
  <Characters>2081</Characters>
  <Lines>17</Lines>
  <Paragraphs>4</Paragraphs>
  <TotalTime>14</TotalTime>
  <ScaleCrop>false</ScaleCrop>
  <LinksUpToDate>false</LinksUpToDate>
  <CharactersWithSpaces>2442</CharactersWithSpaces>
  <Application>WPS Office_12.1.0.16388_F1E327BC-269C-435d-A152-05C5408002CA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2024-01-11T02:56:00Z</dcterms:created>
  <dc:creator>李荷梦</dc:creator>
  <cp:lastModifiedBy>名字不重要</cp:lastModifiedBy>
  <cp:lastPrinted>2024-01-10T07:47:00Z</cp:lastPrinted>
  <dcterms:modified xsi:type="dcterms:W3CDTF">2024-03-07T03:20:50Z</dcterms:modified>
  <dc:title>东城区城管执法局2023年政府信息公开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09604135E4D4430D85EEFA774AB88749_12</vt:lpwstr>
  </property>
</Properties>
</file>