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北京市东城区对外联络服务办公室</w:t>
      </w:r>
    </w:p>
    <w:p>
      <w:pPr>
        <w:pStyle w:val="2"/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（北京市东城区支援合作办公室）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highlight w:val="none"/>
        </w:rPr>
        <w:t>一、总体情况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2023年，北京市东城区对外联络服务办公室（北京市支援合作办）（以下简称“区外联办”）政务公开工作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，在区委区政府的坚强领导下，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坚持以习近平新时代中国特色社会主义思想为指导，严格按照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《中华人民共和国政府信息公开条例》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《东城区2023年政府信息公开工作要点》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要求，结合本单位工作实际，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持续推进政府信息公开规范性建设，促进政府信息公开工作水平提升。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一是组织领导情况。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区外联办成立政务公开领导小组，由一把手亲自抓、主管副职分工负责、综合科组织实施、各业务科室具体承办、广大干部共同参与，全办上下共同做好政务信息公开工作。领导小组下设办公室，办公室设在综合科，明确1名同志为具体工作人员，及时将有关政务信息在政务平台公开。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二是主动公开情况。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区外联办2023年主动公开政府信息34条，全文电子化率达100%。其中，年度工作部署类信息2条，调研走访类信息10条，其余为部门工作信息。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三是依申请公开办理情况。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2023年区外联办新收政府信息公开申请数量1件，申请人的类别为自然人。上年结转政府信息公开申请数量0件。按照《中华人民共和国政府信息公开条例》在法定时限内给予了答复。</w:t>
      </w:r>
    </w:p>
    <w:p>
      <w:pPr>
        <w:widowControl/>
        <w:numPr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eastAsia="zh-CN"/>
        </w:rPr>
        <w:t>四是政府信息管理和政府信息公开平台建设情况。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按照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政府信息公开保密审查机制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工作要求开展保密审查，发布前逐级审查，确保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没有涉密内容和不宜公开的信息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，确保发布信息的准确性和时效性符合规定，不断提升政府信息公开规范化建设。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8"/>
          <w:kern w:val="0"/>
          <w:sz w:val="32"/>
          <w:szCs w:val="32"/>
          <w:lang w:val="en-US" w:eastAsia="zh-CN"/>
        </w:rPr>
        <w:t>五是教育培训和监督保障情况。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积极参加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政府信息公开工作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培训，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 w:bidi="ar-SA"/>
        </w:rPr>
        <w:t>系统掌握政府信息公开工作方法和工作要求。综合科作为全办政府信息公开的牵头部门，主动作为，提醒督促业务科室按照要求及时报送政府工作信息，确保政府信息公开工作在外联办落实落地落细。</w:t>
      </w:r>
    </w:p>
    <w:p>
      <w:pPr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numId w:val="0"/>
        </w:num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</w:tbl>
    <w:p>
      <w:pPr>
        <w:pStyle w:val="2"/>
        <w:numPr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北京市东城区对外联络服务办公室高度重视政府信息公开工作，在日常工作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按要求履行职责，为提高政府工作的透明度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、推进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法治政府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贡献区外联办力量。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目前，我办在政府信息公开力度、政府信息公开内容和政府信息公开时效性上还有不足，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我们将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针对问题、结合实际，进一步推动政府信息公开工作改进和提升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按需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加大政府信息公开力度，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积极了解群众需求，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为群众提供更加便捷、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透明的获取信息渠道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，提升主动公开工作质效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二是进一步丰富政府信息公开的内容，降低政府行政成本；正面宣传区外联办工作，接受群众监督。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三是及时公开政府信息，增加信息的时效性和新鲜度，提升政府公信力，促进政府与社会的合作，助力区域经济发展。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北京市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东城区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人民政府门户网站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网址为http://www.bjdch.gov.cn/，如需了解更多政府信息，请登录查询。</w:t>
      </w: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wordWrap/>
        <w:adjustRightInd/>
        <w:snapToGrid/>
        <w:spacing w:line="560" w:lineRule="exact"/>
        <w:ind w:left="0" w:leftChars="0" w:right="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北京市东城区对外联络服务办公室</w:t>
      </w:r>
    </w:p>
    <w:p>
      <w:pPr>
        <w:pStyle w:val="2"/>
        <w:wordWrap/>
        <w:adjustRightInd/>
        <w:snapToGrid/>
        <w:spacing w:line="560" w:lineRule="exact"/>
        <w:ind w:left="0" w:leftChars="0" w:right="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2024年1月11日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p>
      <w:pPr>
        <w:wordWrap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307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77262903">
    <w:nsid w:val="F8FBF937"/>
    <w:multiLevelType w:val="singleLevel"/>
    <w:tmpl w:val="F8FBF937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1772629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B9231C0"/>
    <w:rsid w:val="00654628"/>
    <w:rsid w:val="06575ED3"/>
    <w:rsid w:val="15885B59"/>
    <w:rsid w:val="1E274FD3"/>
    <w:rsid w:val="20744127"/>
    <w:rsid w:val="20CA20F2"/>
    <w:rsid w:val="24437D9D"/>
    <w:rsid w:val="2C53171E"/>
    <w:rsid w:val="2E452A2F"/>
    <w:rsid w:val="32530589"/>
    <w:rsid w:val="457538C7"/>
    <w:rsid w:val="46984D2F"/>
    <w:rsid w:val="48BC5144"/>
    <w:rsid w:val="50A10B87"/>
    <w:rsid w:val="5812002E"/>
    <w:rsid w:val="587B7F9F"/>
    <w:rsid w:val="689A5F30"/>
    <w:rsid w:val="6B9231C0"/>
    <w:rsid w:val="6C5353DD"/>
    <w:rsid w:val="71E839E8"/>
    <w:rsid w:val="77C507C3"/>
    <w:rsid w:val="79A0176F"/>
    <w:rsid w:val="7AD0571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2024-01-02T06:37:00Z</dcterms:created>
  <dc:creator>宋毅</dc:creator>
  <cp:lastModifiedBy>蒋宛希</cp:lastModifiedBy>
  <dcterms:modified xsi:type="dcterms:W3CDTF">2024-01-12T03:12:44Z</dcterms:modified>
  <dc:title>北京市东城区对外联络服务办公室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