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17766">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北京市东城区人民政府东四街道办事处2018年政府信息公开工作年度报告</w:t>
      </w:r>
    </w:p>
    <w:p w14:paraId="26A33126">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ascii="仿宋" w:hAnsi="仿宋" w:eastAsia="仿宋" w:cs="仿宋"/>
          <w:sz w:val="32"/>
          <w:szCs w:val="32"/>
        </w:rPr>
      </w:pPr>
    </w:p>
    <w:p w14:paraId="5589E166">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rightChars="0" w:firstLine="640" w:firstLineChars="200"/>
        <w:textAlignment w:val="auto"/>
        <w:outlineLvl w:val="9"/>
      </w:pPr>
      <w:r>
        <w:rPr>
          <w:rFonts w:ascii="仿宋" w:hAnsi="仿宋" w:eastAsia="仿宋" w:cs="仿宋"/>
          <w:sz w:val="32"/>
          <w:szCs w:val="32"/>
        </w:rPr>
        <w:t>本报告根据《中</w:t>
      </w:r>
      <w:r>
        <w:rPr>
          <w:rFonts w:hint="eastAsia" w:ascii="仿宋" w:hAnsi="仿宋" w:eastAsia="仿宋" w:cs="仿宋"/>
          <w:sz w:val="32"/>
          <w:szCs w:val="32"/>
        </w:rPr>
        <w:t>华人民共和国政府信息公开条例》（以下简称《条例》）要求，在北京市东城区人民政府东四街道办事处2017年度政府信息公开工作的基础上编制。</w:t>
      </w:r>
    </w:p>
    <w:p w14:paraId="0CE0B1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全文包括概述；政府信息公开机构、制度建设、渠道场所、教育培训等情况；主动公开政府信息的情况；依申请公开政府信息和不予公开政府信息的情况；因政府信息公开申请行政复议、提起行政诉讼的情况；政府信息公开的收费以及免除费用的情况；政府信息公开工作存在的不足以及改进措施。</w:t>
      </w:r>
    </w:p>
    <w:p w14:paraId="4F758C9E">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textAlignment w:val="auto"/>
        <w:outlineLvl w:val="9"/>
      </w:pPr>
      <w:r>
        <w:rPr>
          <w:rFonts w:ascii="Arial" w:hAnsi="Arial" w:cs="Arial"/>
          <w:sz w:val="21"/>
          <w:szCs w:val="21"/>
        </w:rPr>
        <w:t> </w:t>
      </w:r>
      <w:bookmarkStart w:id="0" w:name="_GoBack"/>
      <w:bookmarkEnd w:id="0"/>
    </w:p>
    <w:p w14:paraId="4ED60C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本报告中所列数据的统计期限自2018年1月1日起，至2018年12月31日止。本报告的电子</w:t>
      </w:r>
      <w:r>
        <w:rPr>
          <w:rFonts w:hint="eastAsia" w:ascii="仿宋" w:hAnsi="仿宋" w:eastAsia="仿宋" w:cs="仿宋"/>
          <w:spacing w:val="-2"/>
          <w:kern w:val="0"/>
          <w:sz w:val="32"/>
          <w:szCs w:val="32"/>
          <w:lang w:val="en-US" w:eastAsia="zh-CN" w:bidi="ar"/>
        </w:rPr>
        <w:t>版可在政府信息公开网站</w:t>
      </w:r>
      <w:r>
        <w:rPr>
          <w:rFonts w:hint="eastAsia" w:ascii="仿宋" w:hAnsi="仿宋" w:eastAsia="仿宋" w:cs="仿宋"/>
          <w:kern w:val="0"/>
          <w:sz w:val="32"/>
          <w:szCs w:val="32"/>
          <w:lang w:val="en-US" w:eastAsia="zh-CN" w:bidi="ar"/>
        </w:rPr>
        <w:t>下</w:t>
      </w:r>
      <w:r>
        <w:rPr>
          <w:rFonts w:hint="eastAsia" w:ascii="仿宋" w:hAnsi="仿宋" w:eastAsia="仿宋" w:cs="仿宋"/>
          <w:spacing w:val="-2"/>
          <w:kern w:val="0"/>
          <w:sz w:val="32"/>
          <w:szCs w:val="32"/>
          <w:lang w:val="en-US" w:eastAsia="zh-CN" w:bidi="ar"/>
        </w:rPr>
        <w:t>载。</w:t>
      </w:r>
      <w:r>
        <w:rPr>
          <w:rFonts w:hint="eastAsia" w:ascii="仿宋" w:hAnsi="仿宋" w:eastAsia="仿宋" w:cs="仿宋"/>
          <w:kern w:val="0"/>
          <w:sz w:val="32"/>
          <w:szCs w:val="32"/>
          <w:lang w:val="en-US" w:eastAsia="zh-CN" w:bidi="ar"/>
        </w:rPr>
        <w:t>如对报告有任何疑问，请与北京市东城区人民政府东四街道办事处综合保障办公室联系（地址:北京市东城区东四六条17号；邮编：100007；</w:t>
      </w:r>
      <w:r>
        <w:rPr>
          <w:rFonts w:hint="eastAsia" w:ascii="仿宋" w:hAnsi="仿宋" w:eastAsia="仿宋" w:cs="仿宋"/>
          <w:spacing w:val="-12"/>
          <w:kern w:val="0"/>
          <w:sz w:val="32"/>
          <w:szCs w:val="32"/>
          <w:lang w:val="en-US" w:eastAsia="zh-CN" w:bidi="ar"/>
        </w:rPr>
        <w:t>联系电话：010-64044922；电子邮箱：</w:t>
      </w:r>
      <w:r>
        <w:rPr>
          <w:rFonts w:hint="eastAsia" w:ascii="仿宋" w:hAnsi="仿宋" w:eastAsia="仿宋" w:cs="仿宋"/>
          <w:spacing w:val="-2"/>
          <w:kern w:val="0"/>
          <w:sz w:val="32"/>
          <w:szCs w:val="32"/>
          <w:lang w:val="en-US" w:eastAsia="zh-CN" w:bidi="ar"/>
        </w:rPr>
        <w:fldChar w:fldCharType="begin"/>
      </w:r>
      <w:r>
        <w:rPr>
          <w:rFonts w:hint="eastAsia" w:ascii="仿宋" w:hAnsi="仿宋" w:eastAsia="仿宋" w:cs="仿宋"/>
          <w:spacing w:val="-2"/>
          <w:kern w:val="0"/>
          <w:sz w:val="32"/>
          <w:szCs w:val="32"/>
          <w:lang w:val="en-US" w:eastAsia="zh-CN" w:bidi="ar"/>
        </w:rPr>
        <w:instrText xml:space="preserve"> HYPERLINK "mailto:dongsijiedao@sina.com" </w:instrText>
      </w:r>
      <w:r>
        <w:rPr>
          <w:rFonts w:hint="eastAsia" w:ascii="仿宋" w:hAnsi="仿宋" w:eastAsia="仿宋" w:cs="仿宋"/>
          <w:spacing w:val="-2"/>
          <w:kern w:val="0"/>
          <w:sz w:val="32"/>
          <w:szCs w:val="32"/>
          <w:lang w:val="en-US" w:eastAsia="zh-CN" w:bidi="ar"/>
        </w:rPr>
        <w:fldChar w:fldCharType="separate"/>
      </w:r>
      <w:r>
        <w:rPr>
          <w:rStyle w:val="5"/>
          <w:rFonts w:hint="eastAsia" w:ascii="仿宋" w:hAnsi="仿宋" w:eastAsia="仿宋" w:cs="仿宋"/>
          <w:spacing w:val="-2"/>
          <w:sz w:val="32"/>
          <w:szCs w:val="32"/>
        </w:rPr>
        <w:t>dongsijiedao@sina.com</w:t>
      </w:r>
      <w:r>
        <w:rPr>
          <w:rFonts w:hint="eastAsia" w:ascii="仿宋" w:hAnsi="仿宋" w:eastAsia="仿宋" w:cs="仿宋"/>
          <w:spacing w:val="-2"/>
          <w:kern w:val="0"/>
          <w:sz w:val="32"/>
          <w:szCs w:val="32"/>
          <w:lang w:val="en-US" w:eastAsia="zh-CN" w:bidi="ar"/>
        </w:rPr>
        <w:fldChar w:fldCharType="end"/>
      </w:r>
      <w:r>
        <w:rPr>
          <w:rFonts w:ascii="仿宋_GB2312" w:hAnsi="仿宋" w:eastAsia="仿宋_GB2312" w:cs="仿宋_GB2312"/>
          <w:spacing w:val="-12"/>
          <w:kern w:val="0"/>
          <w:sz w:val="32"/>
          <w:szCs w:val="32"/>
          <w:lang w:val="en-US" w:eastAsia="zh-CN" w:bidi="ar"/>
        </w:rPr>
        <w:t>）。</w:t>
      </w:r>
    </w:p>
    <w:p w14:paraId="78572F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pPr>
      <w:r>
        <w:rPr>
          <w:rFonts w:ascii="黑体" w:hAnsi="宋体" w:eastAsia="黑体" w:cs="黑体"/>
          <w:kern w:val="0"/>
          <w:sz w:val="32"/>
          <w:szCs w:val="32"/>
          <w:lang w:val="en-US" w:eastAsia="zh-CN" w:bidi="ar"/>
        </w:rPr>
        <w:t>一、概述</w:t>
      </w:r>
    </w:p>
    <w:p w14:paraId="57AAEC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hint="eastAsia" w:ascii="仿宋_GB2312" w:hAnsi="Arial" w:eastAsia="仿宋_GB2312" w:cs="仿宋_GB2312"/>
          <w:kern w:val="0"/>
          <w:sz w:val="32"/>
          <w:szCs w:val="32"/>
          <w:lang w:val="en-US" w:eastAsia="zh-CN" w:bidi="ar"/>
        </w:rPr>
        <w:t>2018年，东四街道根据《条例》要求开展政府信息公开工作，落实《北京市东城区2018年政务公开工作要点》文件精神，不断完善政府信息公开的组织机构和各项制度建设。修订了东四街道政府信息公开工作领导小组名单，由领导小组负责东四街道政府信息公开全面工作，办事处综合保障办公室作为街道政府信息公开工作主管部门，撰写了2018年信息公开指南，明确了与信息公开相关的申请、接待、受理、处理、答复等工作流程，规范了信息发布工作流程、依申请公开工作流程等。在综合保障办公室设立了政府信息公开接待窗口，受理各类信息公开咨询，居民也可以通过位于东四六条17号北楼一层的政务服务大厅文件索取台、电子触摸屏和各社区文件索取栏，获得各类业务办理须知、流程和电话的纸质材料。</w:t>
      </w:r>
    </w:p>
    <w:p w14:paraId="3D5E88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pPr>
      <w:r>
        <w:rPr>
          <w:rFonts w:hint="eastAsia" w:ascii="黑体" w:hAnsi="宋体" w:eastAsia="黑体" w:cs="黑体"/>
          <w:kern w:val="0"/>
          <w:sz w:val="32"/>
          <w:szCs w:val="32"/>
          <w:lang w:val="en-US" w:eastAsia="zh-CN" w:bidi="ar"/>
        </w:rPr>
        <w:t>二、主动公开情况</w:t>
      </w:r>
    </w:p>
    <w:p w14:paraId="54B71E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ascii="楷体_GB2312" w:hAnsi="Arial" w:eastAsia="楷体_GB2312" w:cs="楷体_GB2312"/>
          <w:kern w:val="0"/>
          <w:sz w:val="32"/>
          <w:szCs w:val="32"/>
          <w:lang w:val="en-US" w:eastAsia="zh-CN" w:bidi="ar"/>
        </w:rPr>
        <w:t>（一）公开情况</w:t>
      </w:r>
    </w:p>
    <w:p w14:paraId="13AC4D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按照《条例》第9至12条规定的主动公开政府信息范围，开展政府信息公开和目录编制工作，并按照《条例》第15条规定，通过政府网站、微博、微信公众号、服务大厅主动公开。按照《条例》第16条规定，利用现有办公场所和对外接待窗口，设立依申请受理场所，设置政府信息公开专栏，并建立对外服务联动工作机制，为公民、法人或者其他组织获取政府信息提供便利。</w:t>
      </w:r>
    </w:p>
    <w:p w14:paraId="0FD55F7A">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textAlignment w:val="auto"/>
        <w:outlineLvl w:val="9"/>
      </w:pPr>
      <w:r>
        <w:rPr>
          <w:rFonts w:hint="default" w:ascii="Arial" w:hAnsi="Arial" w:cs="Arial"/>
          <w:sz w:val="21"/>
          <w:szCs w:val="21"/>
        </w:rPr>
        <w:t> </w:t>
      </w:r>
    </w:p>
    <w:p w14:paraId="31D28E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本街道2018年共主动公开政府信息4325条，全文电子化率达100%。</w:t>
      </w:r>
    </w:p>
    <w:p w14:paraId="23B53C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hint="eastAsia" w:ascii="楷体_GB2312" w:hAnsi="Arial" w:eastAsia="楷体_GB2312" w:cs="楷体_GB2312"/>
          <w:kern w:val="0"/>
          <w:sz w:val="32"/>
          <w:szCs w:val="32"/>
          <w:lang w:val="en-US" w:eastAsia="zh-CN" w:bidi="ar"/>
        </w:rPr>
        <w:t>（二）公开形式及场所</w:t>
      </w:r>
    </w:p>
    <w:p w14:paraId="17357F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hint="eastAsia" w:ascii="仿宋_GB2312" w:hAnsi="Arial" w:eastAsia="仿宋_GB2312" w:cs="仿宋_GB2312"/>
          <w:kern w:val="0"/>
          <w:sz w:val="32"/>
          <w:szCs w:val="32"/>
          <w:lang w:val="en-US" w:eastAsia="zh-CN" w:bidi="ar"/>
        </w:rPr>
        <w:t>1．通过“数字东城”门户网站（http://www.bjdch.gov.cn/）政府信息公开专栏公开政府信息。2．通过政府信息公开大厅查阅。地址：北京市东城区金宝街52号（东城区政务服务中心二层政府信息公开区域）；开放时间：9：00—17:00（周一至周五，节假日除外）；联系电话：010-65594781。通过新浪微博“东四街道办事处”、微信公众号“掌上东四”和《东四奥林匹克社区报》主动公开信息。在东四街道办事处综合保障办公室、街道政务服务大厅和7个社区服务站进行政府信息公开咨询。在街道政务服务大厅设立政府信息公开相关信息资料自由索取台、电子信息屏，提供咨询服务和相关政策信息。在东城区朝阳门北小街14号东四街道社区服务中心设立图书阅览室，主动公开政务信息。3．通过东城区档案馆、东城区图书馆查阅。东城区档案馆地址：东城区幸福大街32号；开放时间：9：00—11:30，14：00—17:00（周一至周五，节假日除外）；联系电话：010-87556345。东城区图书馆地址：（北区）东城区交道口大街85号五层；开放时间：9：00—17:00（周二至周六，节假日除外）；联系电话：010-64051155转512。（南区）东城区西花市大街113号花市火神庙内；开放时间：10：00—17:00（周二至周日，节假日除外）；联系电话：010-67124728。4.其他方式：通过《北京市东城区人民政府公报》、新闻发布会、报刊、广播、电视等形式公开政府信息。</w:t>
      </w:r>
    </w:p>
    <w:p w14:paraId="5DCB663C">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textAlignment w:val="auto"/>
        <w:outlineLvl w:val="9"/>
      </w:pPr>
      <w:r>
        <w:rPr>
          <w:rFonts w:hint="default" w:ascii="Arial" w:hAnsi="Arial" w:cs="Arial"/>
          <w:sz w:val="21"/>
          <w:szCs w:val="21"/>
        </w:rPr>
        <w:t> </w:t>
      </w:r>
    </w:p>
    <w:p w14:paraId="41BA94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pPr>
      <w:r>
        <w:rPr>
          <w:rFonts w:hint="eastAsia" w:ascii="黑体" w:hAnsi="宋体" w:eastAsia="黑体" w:cs="黑体"/>
          <w:kern w:val="0"/>
          <w:sz w:val="31"/>
          <w:szCs w:val="31"/>
          <w:lang w:val="en-US" w:eastAsia="zh-CN" w:bidi="ar"/>
        </w:rPr>
        <w:t>三、依申请公开情况</w:t>
      </w:r>
    </w:p>
    <w:p w14:paraId="06BC3012">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textAlignment w:val="auto"/>
        <w:outlineLvl w:val="9"/>
      </w:pPr>
      <w:r>
        <w:rPr>
          <w:rFonts w:hint="default" w:ascii="Arial" w:hAnsi="Arial" w:cs="Arial"/>
          <w:sz w:val="21"/>
          <w:szCs w:val="21"/>
        </w:rPr>
        <w:t> </w:t>
      </w:r>
    </w:p>
    <w:p w14:paraId="0AB351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hint="eastAsia" w:ascii="仿宋_GB2312" w:hAnsi="Arial" w:eastAsia="仿宋_GB2312" w:cs="仿宋_GB2312"/>
          <w:kern w:val="0"/>
          <w:sz w:val="32"/>
          <w:szCs w:val="32"/>
          <w:lang w:val="en-US" w:eastAsia="zh-CN" w:bidi="ar"/>
        </w:rPr>
        <w:t>为更好地提供政府信息公开服务，提高政府工作的透明度，修订了《东四街道政府信息依申请公开事项办理工作制度》、《东四街道依申请公开政府信息工作流程图》，明确公民、法人或者其他组织根据自身生产、生活、科研等特殊需要，依法向我街道申请获取相关政府信息的相关申请、接待、受理、处理、答复等方式方法，切实遵循“公开为常态，不公开为例外”的原则，做到信息真实可靠、公开规范及时、措施方便利民、服务高效诚恳。自2018年1月1日至12月31日，东四街道受理政府信息公开申请4件，其中2件依申请信息不存在，2件不属于应该公开的政府信息。东四街道均在规定期限内进行答复，并在北京市信息公开系统中进行登记，没有产生相关的人员、信息和诉讼费用。</w:t>
      </w:r>
      <w:r>
        <w:rPr>
          <w:rFonts w:hint="eastAsia" w:ascii="黑体" w:hAnsi="宋体" w:eastAsia="黑体" w:cs="黑体"/>
          <w:kern w:val="0"/>
          <w:sz w:val="32"/>
          <w:szCs w:val="32"/>
          <w:lang w:val="en-US" w:eastAsia="zh-CN" w:bidi="ar"/>
        </w:rPr>
        <w:t> </w:t>
      </w:r>
    </w:p>
    <w:p w14:paraId="63DC3E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pPr>
      <w:r>
        <w:rPr>
          <w:rFonts w:hint="eastAsia" w:ascii="黑体" w:hAnsi="宋体" w:eastAsia="黑体" w:cs="黑体"/>
          <w:kern w:val="0"/>
          <w:sz w:val="32"/>
          <w:szCs w:val="32"/>
          <w:lang w:val="en-US" w:eastAsia="zh-CN" w:bidi="ar"/>
        </w:rPr>
        <w:t>四、复议和诉讼情况</w:t>
      </w:r>
    </w:p>
    <w:p w14:paraId="2579A3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hint="eastAsia" w:ascii="仿宋_GB2312" w:hAnsi="Arial" w:eastAsia="仿宋_GB2312" w:cs="仿宋_GB2312"/>
          <w:kern w:val="0"/>
          <w:sz w:val="32"/>
          <w:szCs w:val="32"/>
          <w:lang w:val="en-US" w:eastAsia="zh-CN" w:bidi="ar"/>
        </w:rPr>
        <w:t>2018年，针对本街道政府信息公开产生行政复议申请0件。针对本街道政府信息公开产生行政诉讼案0件。</w:t>
      </w:r>
    </w:p>
    <w:p w14:paraId="14865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pPr>
      <w:r>
        <w:rPr>
          <w:rFonts w:hint="eastAsia" w:ascii="黑体" w:hAnsi="宋体" w:eastAsia="黑体" w:cs="黑体"/>
          <w:kern w:val="0"/>
          <w:sz w:val="32"/>
          <w:szCs w:val="32"/>
          <w:lang w:val="en-US" w:eastAsia="zh-CN" w:bidi="ar"/>
        </w:rPr>
        <w:t>五、存在的不足和改进措施</w:t>
      </w:r>
    </w:p>
    <w:p w14:paraId="2A254B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一是主动公开内容和实效尚待提高。2019年将继续做好政务信息公开工作，主动及时在“数字东城”和北京市政府信息公开专栏网站更新政策法规、工作动态、规划计划等内容，根据实际情况更新街道机构设置、领导介绍、信息公开指南、公开目录等内容，及时编写2019年信息公开工作年度报告并进行网上公布。</w:t>
      </w:r>
    </w:p>
    <w:p w14:paraId="61745255">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textAlignment w:val="auto"/>
        <w:outlineLvl w:val="9"/>
      </w:pPr>
      <w:r>
        <w:rPr>
          <w:rFonts w:hint="default" w:ascii="Arial" w:hAnsi="Arial" w:cs="Arial"/>
          <w:sz w:val="21"/>
          <w:szCs w:val="21"/>
        </w:rPr>
        <w:t> </w:t>
      </w:r>
    </w:p>
    <w:p w14:paraId="18E4E7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二是街道各部门主动公开意识不强。2019年将继续加大宣传力度，组织干部学习政府信息公开相关法律法规，掌握信息公开的具体要求和内容，提高依法公开意识，提升业务水平，按照上级文件政策要求及时做好各项领域的信息公开工作。</w:t>
      </w:r>
    </w:p>
    <w:p w14:paraId="3FD5E5C8">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textAlignment w:val="auto"/>
        <w:outlineLvl w:val="9"/>
      </w:pPr>
      <w:r>
        <w:rPr>
          <w:rFonts w:hint="default" w:ascii="Arial" w:hAnsi="Arial" w:cs="Arial"/>
          <w:sz w:val="21"/>
          <w:szCs w:val="21"/>
        </w:rPr>
        <w:t> </w:t>
      </w:r>
    </w:p>
    <w:p w14:paraId="74C353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三是重点领域公开力度不够。2019年将梳理街道所涉及的重点领域工作，加大政府信息公开力度，凡属涉及公共利益、公众权益、社会关切及需要社会广泛知晓的信息，如财政预决算、扶贫协作、计划生育、社会救助、城市管理综合行政执法等工作内容，依法、全面、准确、及时地做好公开工作。</w:t>
      </w:r>
    </w:p>
    <w:p w14:paraId="4818B8DD">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textAlignment w:val="auto"/>
        <w:outlineLvl w:val="9"/>
      </w:pPr>
      <w:r>
        <w:rPr>
          <w:rFonts w:hint="default" w:ascii="Arial" w:hAnsi="Arial" w:cs="Arial"/>
          <w:sz w:val="21"/>
          <w:szCs w:val="21"/>
        </w:rPr>
        <w:t> </w:t>
      </w:r>
    </w:p>
    <w:p w14:paraId="003B7A73">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textAlignment w:val="auto"/>
        <w:outlineLvl w:val="9"/>
      </w:pPr>
      <w:r>
        <w:rPr>
          <w:rFonts w:hint="default" w:ascii="Arial" w:hAnsi="Arial" w:cs="Arial"/>
          <w:sz w:val="21"/>
          <w:szCs w:val="21"/>
        </w:rPr>
        <w:t> </w:t>
      </w:r>
    </w:p>
    <w:p w14:paraId="451AF7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pPr>
      <w:r>
        <w:rPr>
          <w:rFonts w:hint="eastAsia" w:ascii="仿宋_GB2312" w:hAnsi="Arial" w:eastAsia="仿宋_GB2312" w:cs="仿宋_GB2312"/>
          <w:kern w:val="0"/>
          <w:sz w:val="31"/>
          <w:szCs w:val="31"/>
          <w:lang w:val="en-US" w:eastAsia="zh-CN" w:bidi="ar"/>
        </w:rPr>
        <w:t>附件：东四街道办事处政府信息公开情况统计表（2018</w:t>
      </w:r>
      <w:r>
        <w:rPr>
          <w:rFonts w:hint="eastAsia" w:ascii="仿宋_GB2312" w:hAnsi="Arial" w:eastAsia="仿宋_GB2312" w:cs="仿宋_GB2312"/>
          <w:spacing w:val="-20"/>
          <w:kern w:val="0"/>
          <w:sz w:val="31"/>
          <w:szCs w:val="31"/>
          <w:lang w:val="en-US" w:eastAsia="zh-CN" w:bidi="ar"/>
        </w:rPr>
        <w:t>年度）</w:t>
      </w:r>
    </w:p>
    <w:p w14:paraId="107EF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right"/>
        <w:textAlignment w:val="auto"/>
        <w:outlineLvl w:val="9"/>
        <w:rPr>
          <w:rFonts w:hint="eastAsia" w:ascii="仿宋_GB2312" w:hAnsi="Arial" w:eastAsia="仿宋_GB2312" w:cs="仿宋_GB2312"/>
          <w:kern w:val="0"/>
          <w:sz w:val="31"/>
          <w:szCs w:val="31"/>
          <w:lang w:val="en-US" w:eastAsia="zh-CN" w:bidi="ar"/>
        </w:rPr>
      </w:pPr>
      <w:r>
        <w:rPr>
          <w:rFonts w:hint="default" w:ascii="Arial" w:hAnsi="Arial" w:cs="Arial"/>
          <w:sz w:val="21"/>
          <w:szCs w:val="21"/>
        </w:rPr>
        <w:t> </w:t>
      </w:r>
    </w:p>
    <w:p w14:paraId="016ACC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right"/>
        <w:textAlignment w:val="auto"/>
        <w:outlineLvl w:val="9"/>
        <w:rPr>
          <w:rFonts w:hint="eastAsia" w:ascii="仿宋_GB2312" w:hAnsi="Arial" w:eastAsia="仿宋_GB2312" w:cs="仿宋_GB2312"/>
          <w:kern w:val="0"/>
          <w:sz w:val="31"/>
          <w:szCs w:val="31"/>
          <w:lang w:val="en-US" w:eastAsia="zh-CN" w:bidi="ar"/>
        </w:rPr>
      </w:pPr>
      <w:r>
        <w:rPr>
          <w:rFonts w:hint="eastAsia" w:ascii="仿宋_GB2312" w:hAnsi="Arial" w:eastAsia="仿宋_GB2312" w:cs="仿宋_GB2312"/>
          <w:kern w:val="0"/>
          <w:sz w:val="31"/>
          <w:szCs w:val="31"/>
          <w:lang w:val="en-US" w:eastAsia="zh-CN" w:bidi="ar"/>
        </w:rPr>
        <w:t>东四街道办事处</w:t>
      </w:r>
    </w:p>
    <w:p w14:paraId="4DE152FF">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textAlignment w:val="auto"/>
        <w:outlineLvl w:val="9"/>
      </w:pPr>
      <w:r>
        <w:rPr>
          <w:rFonts w:hint="default" w:ascii="Arial" w:hAnsi="Arial" w:cs="Arial"/>
          <w:sz w:val="21"/>
          <w:szCs w:val="21"/>
        </w:rPr>
        <w:t> </w:t>
      </w:r>
    </w:p>
    <w:p w14:paraId="0C8864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right"/>
        <w:textAlignment w:val="auto"/>
        <w:outlineLvl w:val="9"/>
      </w:pPr>
      <w:r>
        <w:rPr>
          <w:rFonts w:hint="eastAsia" w:ascii="仿宋_GB2312" w:hAnsi="Arial" w:eastAsia="仿宋_GB2312" w:cs="仿宋_GB2312"/>
          <w:kern w:val="0"/>
          <w:sz w:val="31"/>
          <w:szCs w:val="31"/>
          <w:lang w:val="en-US" w:eastAsia="zh-CN" w:bidi="ar"/>
        </w:rPr>
        <w:t>2019年3月 </w:t>
      </w:r>
    </w:p>
    <w:p w14:paraId="46BA2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sectPr>
          <w:pgSz w:w="11906" w:h="16838"/>
          <w:pgMar w:top="1440" w:right="1800" w:bottom="1440" w:left="1800" w:header="851" w:footer="992" w:gutter="0"/>
          <w:cols w:space="425" w:num="1"/>
          <w:docGrid w:type="lines" w:linePitch="312" w:charSpace="0"/>
        </w:sectPr>
      </w:pPr>
    </w:p>
    <w:p w14:paraId="799D2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bl>
      <w:tblPr>
        <w:tblStyle w:val="3"/>
        <w:tblW w:w="14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62"/>
        <w:gridCol w:w="1350"/>
        <w:gridCol w:w="7117"/>
      </w:tblGrid>
      <w:tr w14:paraId="78CC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29" w:type="dxa"/>
            <w:gridSpan w:val="3"/>
            <w:shd w:val="clear" w:color="auto" w:fill="auto"/>
            <w:vAlign w:val="bottom"/>
          </w:tcPr>
          <w:p w14:paraId="61CF4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ascii="方正小标宋简体" w:hAnsi="方正小标宋简体" w:eastAsia="方正小标宋简体" w:cs="方正小标宋简体"/>
                <w:b/>
                <w:kern w:val="0"/>
                <w:sz w:val="44"/>
                <w:szCs w:val="44"/>
                <w:lang w:val="en-US" w:eastAsia="zh-CN" w:bidi="ar"/>
              </w:rPr>
              <w:t>东四街道办事处政府信息公开情况统计表 </w:t>
            </w:r>
            <w:r>
              <w:rPr>
                <w:rFonts w:hint="eastAsia" w:ascii="方正小标宋简体" w:hAnsi="方正小标宋简体" w:eastAsia="方正小标宋简体" w:cs="方正小标宋简体"/>
                <w:b/>
                <w:kern w:val="0"/>
                <w:sz w:val="44"/>
                <w:szCs w:val="44"/>
                <w:lang w:val="en-US" w:eastAsia="zh-CN" w:bidi="ar"/>
              </w:rPr>
              <w:br w:type="textWrapping"/>
            </w:r>
            <w:r>
              <w:rPr>
                <w:rFonts w:hint="eastAsia" w:ascii="方正小标宋简体" w:hAnsi="方正小标宋简体" w:eastAsia="方正小标宋简体" w:cs="方正小标宋简体"/>
                <w:b/>
                <w:kern w:val="0"/>
                <w:sz w:val="44"/>
                <w:szCs w:val="44"/>
                <w:lang w:val="en-US" w:eastAsia="zh-CN" w:bidi="ar"/>
              </w:rPr>
              <w:t>（2018年度）</w:t>
            </w:r>
          </w:p>
        </w:tc>
      </w:tr>
      <w:tr w14:paraId="1CEB1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6DB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统 计 指 标</w:t>
            </w:r>
          </w:p>
        </w:tc>
        <w:tc>
          <w:tcPr>
            <w:tcW w:w="1350" w:type="dxa"/>
            <w:tcBorders>
              <w:top w:val="single" w:color="000000" w:sz="4" w:space="0"/>
              <w:left w:val="nil"/>
              <w:bottom w:val="single" w:color="000000" w:sz="4" w:space="0"/>
              <w:right w:val="single" w:color="000000" w:sz="4" w:space="0"/>
            </w:tcBorders>
            <w:shd w:val="clear" w:color="auto" w:fill="auto"/>
            <w:vAlign w:val="center"/>
          </w:tcPr>
          <w:p w14:paraId="237CC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等线" w:hAnsi="等线" w:eastAsia="等线" w:cs="等线"/>
                <w:b/>
                <w:kern w:val="0"/>
                <w:sz w:val="22"/>
                <w:szCs w:val="22"/>
                <w:lang w:val="en-US" w:eastAsia="zh-CN" w:bidi="ar"/>
              </w:rPr>
              <w:t>单位</w:t>
            </w:r>
          </w:p>
        </w:tc>
        <w:tc>
          <w:tcPr>
            <w:tcW w:w="7117" w:type="dxa"/>
            <w:tcBorders>
              <w:top w:val="single" w:color="000000" w:sz="4" w:space="0"/>
              <w:left w:val="nil"/>
              <w:bottom w:val="single" w:color="000000" w:sz="4" w:space="0"/>
              <w:right w:val="single" w:color="000000" w:sz="4" w:space="0"/>
            </w:tcBorders>
            <w:shd w:val="clear" w:color="auto" w:fill="auto"/>
            <w:vAlign w:val="bottom"/>
          </w:tcPr>
          <w:p w14:paraId="23298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统计数</w:t>
            </w:r>
          </w:p>
        </w:tc>
      </w:tr>
      <w:tr w14:paraId="6E7E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3CD21F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一、主动公开情况</w:t>
            </w:r>
          </w:p>
        </w:tc>
        <w:tc>
          <w:tcPr>
            <w:tcW w:w="1350" w:type="dxa"/>
            <w:shd w:val="clear" w:color="auto" w:fill="auto"/>
            <w:vAlign w:val="center"/>
          </w:tcPr>
          <w:p w14:paraId="0D989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0"/>
                <w:szCs w:val="20"/>
                <w:lang w:val="en-US" w:eastAsia="zh-CN" w:bidi="ar"/>
              </w:rPr>
              <w:t> </w:t>
            </w:r>
          </w:p>
        </w:tc>
        <w:tc>
          <w:tcPr>
            <w:tcW w:w="7117" w:type="dxa"/>
            <w:tcBorders>
              <w:top w:val="nil"/>
              <w:left w:val="single" w:color="auto" w:sz="4" w:space="0"/>
              <w:bottom w:val="single" w:color="auto" w:sz="4" w:space="0"/>
              <w:right w:val="single" w:color="auto" w:sz="4" w:space="0"/>
            </w:tcBorders>
            <w:shd w:val="clear" w:color="auto" w:fill="auto"/>
            <w:vAlign w:val="bottom"/>
          </w:tcPr>
          <w:p w14:paraId="3BDEC8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宋体" w:cs="Arial"/>
                <w:kern w:val="0"/>
                <w:sz w:val="20"/>
                <w:szCs w:val="20"/>
                <w:lang w:val="en-US" w:eastAsia="zh-CN" w:bidi="ar"/>
              </w:rPr>
              <w:t> </w:t>
            </w:r>
          </w:p>
        </w:tc>
      </w:tr>
      <w:tr w14:paraId="3996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0ECF9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（一）主动公开政府信息数（不同渠道和方式公开相同信息计1</w:t>
            </w:r>
            <w:r>
              <w:rPr>
                <w:rFonts w:hint="eastAsia" w:ascii="宋体" w:hAnsi="宋体" w:eastAsia="宋体" w:cs="宋体"/>
                <w:kern w:val="0"/>
                <w:sz w:val="20"/>
                <w:szCs w:val="20"/>
                <w:lang w:val="en-US" w:eastAsia="zh-CN" w:bidi="ar"/>
              </w:rPr>
              <w:t>条）</w:t>
            </w:r>
          </w:p>
        </w:tc>
        <w:tc>
          <w:tcPr>
            <w:tcW w:w="1350" w:type="dxa"/>
            <w:tcBorders>
              <w:top w:val="single" w:color="000000" w:sz="4" w:space="0"/>
              <w:left w:val="nil"/>
              <w:bottom w:val="single" w:color="000000" w:sz="4" w:space="0"/>
              <w:right w:val="single" w:color="000000" w:sz="4" w:space="0"/>
            </w:tcBorders>
            <w:shd w:val="clear" w:color="auto" w:fill="auto"/>
            <w:vAlign w:val="center"/>
          </w:tcPr>
          <w:p w14:paraId="280235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59E8B2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4325</w:t>
            </w:r>
          </w:p>
        </w:tc>
      </w:tr>
      <w:tr w14:paraId="3E7D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1D5FD1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其中：主动公开规范性文件数</w:t>
            </w:r>
          </w:p>
        </w:tc>
        <w:tc>
          <w:tcPr>
            <w:tcW w:w="1350" w:type="dxa"/>
            <w:tcBorders>
              <w:top w:val="nil"/>
              <w:left w:val="nil"/>
              <w:bottom w:val="single" w:color="auto" w:sz="4" w:space="0"/>
              <w:right w:val="single" w:color="auto" w:sz="4" w:space="0"/>
            </w:tcBorders>
            <w:shd w:val="clear" w:color="auto" w:fill="auto"/>
            <w:vAlign w:val="center"/>
          </w:tcPr>
          <w:p w14:paraId="3C613B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0CD19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6929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F0DAD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制发规范性文件总数</w:t>
            </w:r>
          </w:p>
        </w:tc>
        <w:tc>
          <w:tcPr>
            <w:tcW w:w="1350" w:type="dxa"/>
            <w:tcBorders>
              <w:top w:val="nil"/>
              <w:left w:val="nil"/>
              <w:bottom w:val="single" w:color="auto" w:sz="4" w:space="0"/>
              <w:right w:val="single" w:color="auto" w:sz="4" w:space="0"/>
            </w:tcBorders>
            <w:shd w:val="clear" w:color="auto" w:fill="auto"/>
            <w:vAlign w:val="center"/>
          </w:tcPr>
          <w:p w14:paraId="351D61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2780F2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2DF2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2AFE0F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（二）重点领域公开政府信息数（不同渠道和方式公开相同信息计1</w:t>
            </w:r>
            <w:r>
              <w:rPr>
                <w:rFonts w:hint="eastAsia" w:ascii="宋体" w:hAnsi="宋体" w:eastAsia="宋体" w:cs="宋体"/>
                <w:kern w:val="0"/>
                <w:sz w:val="20"/>
                <w:szCs w:val="20"/>
                <w:lang w:val="en-US" w:eastAsia="zh-CN" w:bidi="ar"/>
              </w:rPr>
              <w:t>条）</w:t>
            </w:r>
          </w:p>
        </w:tc>
        <w:tc>
          <w:tcPr>
            <w:tcW w:w="1350" w:type="dxa"/>
            <w:tcBorders>
              <w:top w:val="nil"/>
              <w:left w:val="nil"/>
              <w:bottom w:val="single" w:color="auto" w:sz="4" w:space="0"/>
              <w:right w:val="single" w:color="auto" w:sz="4" w:space="0"/>
            </w:tcBorders>
            <w:shd w:val="clear" w:color="auto" w:fill="auto"/>
            <w:vAlign w:val="center"/>
          </w:tcPr>
          <w:p w14:paraId="2D2AA4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68B5C2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44</w:t>
            </w:r>
          </w:p>
        </w:tc>
      </w:tr>
      <w:tr w14:paraId="7099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1BBE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其中：主动公开财政预算决算、</w:t>
            </w:r>
            <w:r>
              <w:rPr>
                <w:rFonts w:hint="eastAsia" w:ascii="Arial" w:hAnsi="Arial" w:eastAsia="宋体" w:cs="Arial"/>
                <w:kern w:val="0"/>
                <w:sz w:val="20"/>
                <w:szCs w:val="20"/>
                <w:lang w:val="en-US" w:eastAsia="zh-CN" w:bidi="ar"/>
              </w:rPr>
              <w:t>“三公”经费</w:t>
            </w:r>
            <w:r>
              <w:rPr>
                <w:rFonts w:hint="eastAsia" w:ascii="宋体" w:hAnsi="宋体" w:eastAsia="宋体" w:cs="宋体"/>
                <w:kern w:val="0"/>
                <w:sz w:val="20"/>
                <w:szCs w:val="20"/>
                <w:lang w:val="en-US" w:eastAsia="zh-CN" w:bidi="ar"/>
              </w:rPr>
              <w:t>和行政经费信息数</w:t>
            </w:r>
          </w:p>
        </w:tc>
        <w:tc>
          <w:tcPr>
            <w:tcW w:w="1350" w:type="dxa"/>
            <w:tcBorders>
              <w:top w:val="nil"/>
              <w:left w:val="nil"/>
              <w:bottom w:val="single" w:color="auto" w:sz="4" w:space="0"/>
              <w:right w:val="single" w:color="auto" w:sz="4" w:space="0"/>
            </w:tcBorders>
            <w:shd w:val="clear" w:color="auto" w:fill="auto"/>
            <w:vAlign w:val="center"/>
          </w:tcPr>
          <w:p w14:paraId="55A8C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60B099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2</w:t>
            </w:r>
          </w:p>
        </w:tc>
      </w:tr>
      <w:tr w14:paraId="561E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A027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主动公开保障性安居工程建设计划、项目开工和竣工情况，保障性住房的分配和退出等信息数</w:t>
            </w:r>
          </w:p>
        </w:tc>
        <w:tc>
          <w:tcPr>
            <w:tcW w:w="1350" w:type="dxa"/>
            <w:tcBorders>
              <w:top w:val="nil"/>
              <w:left w:val="nil"/>
              <w:bottom w:val="single" w:color="auto" w:sz="4" w:space="0"/>
              <w:right w:val="single" w:color="auto" w:sz="4" w:space="0"/>
            </w:tcBorders>
            <w:shd w:val="clear" w:color="auto" w:fill="auto"/>
            <w:vAlign w:val="center"/>
          </w:tcPr>
          <w:p w14:paraId="6FB44E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76B2D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7C4B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2E1C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主动公开食品安全标准，食品生产经营许可、专项检查整治等信息数</w:t>
            </w:r>
          </w:p>
        </w:tc>
        <w:tc>
          <w:tcPr>
            <w:tcW w:w="1350" w:type="dxa"/>
            <w:tcBorders>
              <w:top w:val="nil"/>
              <w:left w:val="nil"/>
              <w:bottom w:val="single" w:color="auto" w:sz="4" w:space="0"/>
              <w:right w:val="single" w:color="auto" w:sz="4" w:space="0"/>
            </w:tcBorders>
            <w:shd w:val="clear" w:color="auto" w:fill="auto"/>
            <w:vAlign w:val="center"/>
          </w:tcPr>
          <w:p w14:paraId="003ACB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2709C7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0C839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21DA05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主动公开环境核查审批、环境状况公报和重特大突发环境事件等信息数</w:t>
            </w:r>
          </w:p>
        </w:tc>
        <w:tc>
          <w:tcPr>
            <w:tcW w:w="1350" w:type="dxa"/>
            <w:tcBorders>
              <w:top w:val="nil"/>
              <w:left w:val="nil"/>
              <w:bottom w:val="single" w:color="auto" w:sz="4" w:space="0"/>
              <w:right w:val="single" w:color="auto" w:sz="4" w:space="0"/>
            </w:tcBorders>
            <w:shd w:val="clear" w:color="auto" w:fill="auto"/>
            <w:vAlign w:val="center"/>
          </w:tcPr>
          <w:p w14:paraId="1778EC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7BA1A5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31BC6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67EF3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主动公开招投标违法违规行为及处理情况、国有资金占控股或者主导地位依法应当招标的项目等信息数</w:t>
            </w:r>
          </w:p>
        </w:tc>
        <w:tc>
          <w:tcPr>
            <w:tcW w:w="1350" w:type="dxa"/>
            <w:tcBorders>
              <w:top w:val="nil"/>
              <w:left w:val="nil"/>
              <w:bottom w:val="single" w:color="auto" w:sz="4" w:space="0"/>
              <w:right w:val="single" w:color="auto" w:sz="4" w:space="0"/>
            </w:tcBorders>
            <w:shd w:val="clear" w:color="auto" w:fill="auto"/>
            <w:vAlign w:val="center"/>
          </w:tcPr>
          <w:p w14:paraId="094C6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33913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2DC6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62ECF7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主动公开生产安全事故的政府举措、处置进展、风险预警、防范措施等信息数</w:t>
            </w:r>
          </w:p>
        </w:tc>
        <w:tc>
          <w:tcPr>
            <w:tcW w:w="1350" w:type="dxa"/>
            <w:tcBorders>
              <w:top w:val="nil"/>
              <w:left w:val="nil"/>
              <w:bottom w:val="single" w:color="auto" w:sz="4" w:space="0"/>
              <w:right w:val="single" w:color="auto" w:sz="4" w:space="0"/>
            </w:tcBorders>
            <w:shd w:val="clear" w:color="auto" w:fill="auto"/>
            <w:vAlign w:val="center"/>
          </w:tcPr>
          <w:p w14:paraId="7171A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2240E7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601C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67344E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主动公开农用地转为建设用地批准、征收集体土地批准、征地公告征地补偿安置公示、集体土地征收结案等信息数</w:t>
            </w:r>
          </w:p>
        </w:tc>
        <w:tc>
          <w:tcPr>
            <w:tcW w:w="1350" w:type="dxa"/>
            <w:tcBorders>
              <w:top w:val="nil"/>
              <w:left w:val="nil"/>
              <w:bottom w:val="single" w:color="auto" w:sz="4" w:space="0"/>
              <w:right w:val="single" w:color="auto" w:sz="4" w:space="0"/>
            </w:tcBorders>
            <w:shd w:val="clear" w:color="auto" w:fill="auto"/>
            <w:vAlign w:val="center"/>
          </w:tcPr>
          <w:p w14:paraId="2D6BE9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175C74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34FF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D54B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主动公开政府指导价、政府定价和收费标准调整的项目、价格、依据、执行时间和范围等信息数</w:t>
            </w:r>
          </w:p>
        </w:tc>
        <w:tc>
          <w:tcPr>
            <w:tcW w:w="1350" w:type="dxa"/>
            <w:tcBorders>
              <w:top w:val="nil"/>
              <w:left w:val="nil"/>
              <w:bottom w:val="single" w:color="auto" w:sz="4" w:space="0"/>
              <w:right w:val="single" w:color="auto" w:sz="4" w:space="0"/>
            </w:tcBorders>
            <w:shd w:val="clear" w:color="auto" w:fill="auto"/>
            <w:vAlign w:val="center"/>
          </w:tcPr>
          <w:p w14:paraId="292C14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39B4D1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40F7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252F0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主动公开本市企业信用信息系统中的警示信息和良好信息等信息数</w:t>
            </w:r>
          </w:p>
        </w:tc>
        <w:tc>
          <w:tcPr>
            <w:tcW w:w="1350" w:type="dxa"/>
            <w:tcBorders>
              <w:top w:val="nil"/>
              <w:left w:val="nil"/>
              <w:bottom w:val="single" w:color="auto" w:sz="4" w:space="0"/>
              <w:right w:val="single" w:color="auto" w:sz="4" w:space="0"/>
            </w:tcBorders>
            <w:shd w:val="clear" w:color="auto" w:fill="auto"/>
            <w:vAlign w:val="center"/>
          </w:tcPr>
          <w:p w14:paraId="60A65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31CB2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2BD0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2DF19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主动公开政府部门预算执行审计结果等信息数</w:t>
            </w:r>
          </w:p>
        </w:tc>
        <w:tc>
          <w:tcPr>
            <w:tcW w:w="1350" w:type="dxa"/>
            <w:tcBorders>
              <w:top w:val="nil"/>
              <w:left w:val="nil"/>
              <w:bottom w:val="single" w:color="auto" w:sz="4" w:space="0"/>
              <w:right w:val="single" w:color="auto" w:sz="4" w:space="0"/>
            </w:tcBorders>
            <w:shd w:val="clear" w:color="auto" w:fill="auto"/>
            <w:vAlign w:val="center"/>
          </w:tcPr>
          <w:p w14:paraId="19DB52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3A8C3A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15B0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0C553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主动公开行政机关对与人民群众利益密切相关的公共企事业单位进行监督管理的信息数</w:t>
            </w:r>
          </w:p>
        </w:tc>
        <w:tc>
          <w:tcPr>
            <w:tcW w:w="1350" w:type="dxa"/>
            <w:tcBorders>
              <w:top w:val="nil"/>
              <w:left w:val="nil"/>
              <w:bottom w:val="single" w:color="auto" w:sz="4" w:space="0"/>
              <w:right w:val="single" w:color="auto" w:sz="4" w:space="0"/>
            </w:tcBorders>
            <w:shd w:val="clear" w:color="auto" w:fill="auto"/>
            <w:vAlign w:val="center"/>
          </w:tcPr>
          <w:p w14:paraId="0473D1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01DCFE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0FC6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18D1C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主动公开市人民政府决定主动公开的其他信息数</w:t>
            </w:r>
          </w:p>
        </w:tc>
        <w:tc>
          <w:tcPr>
            <w:tcW w:w="1350" w:type="dxa"/>
            <w:tcBorders>
              <w:top w:val="nil"/>
              <w:left w:val="nil"/>
              <w:bottom w:val="single" w:color="auto" w:sz="4" w:space="0"/>
              <w:right w:val="single" w:color="auto" w:sz="4" w:space="0"/>
            </w:tcBorders>
            <w:shd w:val="clear" w:color="auto" w:fill="auto"/>
            <w:vAlign w:val="center"/>
          </w:tcPr>
          <w:p w14:paraId="5D676E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0597D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0E91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B813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（三）通过不同渠道和方式公开政府信息的情况</w:t>
            </w:r>
          </w:p>
        </w:tc>
        <w:tc>
          <w:tcPr>
            <w:tcW w:w="1350" w:type="dxa"/>
            <w:tcBorders>
              <w:top w:val="nil"/>
              <w:left w:val="nil"/>
              <w:bottom w:val="single" w:color="auto" w:sz="4" w:space="0"/>
              <w:right w:val="single" w:color="auto" w:sz="4" w:space="0"/>
            </w:tcBorders>
            <w:shd w:val="clear" w:color="auto" w:fill="auto"/>
            <w:vAlign w:val="center"/>
          </w:tcPr>
          <w:p w14:paraId="685127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0"/>
                <w:szCs w:val="20"/>
                <w:lang w:val="en-US" w:eastAsia="zh-CN" w:bidi="ar"/>
              </w:rPr>
              <w:t> </w:t>
            </w:r>
          </w:p>
        </w:tc>
        <w:tc>
          <w:tcPr>
            <w:tcW w:w="7117" w:type="dxa"/>
            <w:tcBorders>
              <w:top w:val="nil"/>
              <w:left w:val="nil"/>
              <w:bottom w:val="single" w:color="auto" w:sz="4" w:space="0"/>
              <w:right w:val="single" w:color="auto" w:sz="4" w:space="0"/>
            </w:tcBorders>
            <w:shd w:val="clear" w:color="auto" w:fill="auto"/>
            <w:vAlign w:val="bottom"/>
          </w:tcPr>
          <w:p w14:paraId="6EA1CF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宋体" w:cs="Arial"/>
                <w:kern w:val="0"/>
                <w:sz w:val="20"/>
                <w:szCs w:val="20"/>
                <w:lang w:val="en-US" w:eastAsia="zh-CN" w:bidi="ar"/>
              </w:rPr>
              <w:t> </w:t>
            </w:r>
          </w:p>
        </w:tc>
      </w:tr>
      <w:tr w14:paraId="6595E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BF99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1.</w:t>
            </w:r>
            <w:r>
              <w:rPr>
                <w:rFonts w:hint="eastAsia" w:ascii="宋体" w:hAnsi="宋体" w:eastAsia="宋体" w:cs="宋体"/>
                <w:kern w:val="0"/>
                <w:sz w:val="20"/>
                <w:szCs w:val="20"/>
                <w:lang w:val="en-US" w:eastAsia="zh-CN" w:bidi="ar"/>
              </w:rPr>
              <w:t>政府公报公开政府信息数</w:t>
            </w:r>
          </w:p>
        </w:tc>
        <w:tc>
          <w:tcPr>
            <w:tcW w:w="1350" w:type="dxa"/>
            <w:tcBorders>
              <w:top w:val="nil"/>
              <w:left w:val="nil"/>
              <w:bottom w:val="single" w:color="auto" w:sz="4" w:space="0"/>
              <w:right w:val="single" w:color="auto" w:sz="4" w:space="0"/>
            </w:tcBorders>
            <w:shd w:val="clear" w:color="auto" w:fill="auto"/>
            <w:vAlign w:val="center"/>
          </w:tcPr>
          <w:p w14:paraId="45A83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773398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宋体" w:cs="Arial"/>
                <w:kern w:val="0"/>
                <w:sz w:val="20"/>
                <w:szCs w:val="20"/>
                <w:lang w:val="en-US" w:eastAsia="zh-CN" w:bidi="ar"/>
              </w:rPr>
              <w:t> </w:t>
            </w:r>
          </w:p>
        </w:tc>
      </w:tr>
      <w:tr w14:paraId="7A91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04B8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2.</w:t>
            </w:r>
            <w:r>
              <w:rPr>
                <w:rFonts w:hint="eastAsia" w:ascii="宋体" w:hAnsi="宋体" w:eastAsia="宋体" w:cs="宋体"/>
                <w:kern w:val="0"/>
                <w:sz w:val="20"/>
                <w:szCs w:val="20"/>
                <w:lang w:val="en-US" w:eastAsia="zh-CN" w:bidi="ar"/>
              </w:rPr>
              <w:t>政府网站公开政府信息数</w:t>
            </w:r>
          </w:p>
        </w:tc>
        <w:tc>
          <w:tcPr>
            <w:tcW w:w="1350" w:type="dxa"/>
            <w:tcBorders>
              <w:top w:val="nil"/>
              <w:left w:val="nil"/>
              <w:bottom w:val="single" w:color="auto" w:sz="4" w:space="0"/>
              <w:right w:val="single" w:color="auto" w:sz="4" w:space="0"/>
            </w:tcBorders>
            <w:shd w:val="clear" w:color="auto" w:fill="auto"/>
            <w:vAlign w:val="center"/>
          </w:tcPr>
          <w:p w14:paraId="38085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19598F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244</w:t>
            </w:r>
          </w:p>
        </w:tc>
      </w:tr>
      <w:tr w14:paraId="7398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63B3F3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3.</w:t>
            </w:r>
            <w:r>
              <w:rPr>
                <w:rFonts w:hint="eastAsia" w:ascii="宋体" w:hAnsi="宋体" w:eastAsia="宋体" w:cs="宋体"/>
                <w:kern w:val="0"/>
                <w:sz w:val="20"/>
                <w:szCs w:val="20"/>
                <w:lang w:val="en-US" w:eastAsia="zh-CN" w:bidi="ar"/>
              </w:rPr>
              <w:t>政务微博公开政府信息数</w:t>
            </w:r>
          </w:p>
        </w:tc>
        <w:tc>
          <w:tcPr>
            <w:tcW w:w="1350" w:type="dxa"/>
            <w:tcBorders>
              <w:top w:val="nil"/>
              <w:left w:val="nil"/>
              <w:bottom w:val="single" w:color="auto" w:sz="4" w:space="0"/>
              <w:right w:val="single" w:color="auto" w:sz="4" w:space="0"/>
            </w:tcBorders>
            <w:shd w:val="clear" w:color="auto" w:fill="auto"/>
            <w:vAlign w:val="center"/>
          </w:tcPr>
          <w:p w14:paraId="7170DF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7F445B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3877</w:t>
            </w:r>
          </w:p>
        </w:tc>
      </w:tr>
      <w:tr w14:paraId="3676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06723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4.</w:t>
            </w:r>
            <w:r>
              <w:rPr>
                <w:rFonts w:hint="eastAsia" w:ascii="宋体" w:hAnsi="宋体" w:eastAsia="宋体" w:cs="宋体"/>
                <w:kern w:val="0"/>
                <w:sz w:val="20"/>
                <w:szCs w:val="20"/>
                <w:lang w:val="en-US" w:eastAsia="zh-CN" w:bidi="ar"/>
              </w:rPr>
              <w:t>政务微信公开政府信息数</w:t>
            </w:r>
          </w:p>
        </w:tc>
        <w:tc>
          <w:tcPr>
            <w:tcW w:w="1350" w:type="dxa"/>
            <w:tcBorders>
              <w:top w:val="nil"/>
              <w:left w:val="nil"/>
              <w:bottom w:val="single" w:color="auto" w:sz="4" w:space="0"/>
              <w:right w:val="single" w:color="auto" w:sz="4" w:space="0"/>
            </w:tcBorders>
            <w:shd w:val="clear" w:color="auto" w:fill="auto"/>
            <w:vAlign w:val="center"/>
          </w:tcPr>
          <w:p w14:paraId="3F2CE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65D935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200</w:t>
            </w:r>
          </w:p>
        </w:tc>
      </w:tr>
      <w:tr w14:paraId="3831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17DA6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5.</w:t>
            </w:r>
            <w:r>
              <w:rPr>
                <w:rFonts w:hint="eastAsia" w:ascii="宋体" w:hAnsi="宋体" w:eastAsia="宋体" w:cs="宋体"/>
                <w:kern w:val="0"/>
                <w:sz w:val="20"/>
                <w:szCs w:val="20"/>
                <w:lang w:val="en-US" w:eastAsia="zh-CN" w:bidi="ar"/>
              </w:rPr>
              <w:t>其他方式公开政府信息数</w:t>
            </w:r>
          </w:p>
        </w:tc>
        <w:tc>
          <w:tcPr>
            <w:tcW w:w="1350" w:type="dxa"/>
            <w:tcBorders>
              <w:top w:val="nil"/>
              <w:left w:val="nil"/>
              <w:bottom w:val="single" w:color="auto" w:sz="4" w:space="0"/>
              <w:right w:val="single" w:color="auto" w:sz="4" w:space="0"/>
            </w:tcBorders>
            <w:shd w:val="clear" w:color="auto" w:fill="auto"/>
            <w:vAlign w:val="center"/>
          </w:tcPr>
          <w:p w14:paraId="570DB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条</w:t>
            </w:r>
          </w:p>
        </w:tc>
        <w:tc>
          <w:tcPr>
            <w:tcW w:w="7117" w:type="dxa"/>
            <w:tcBorders>
              <w:top w:val="nil"/>
              <w:left w:val="nil"/>
              <w:bottom w:val="single" w:color="auto" w:sz="4" w:space="0"/>
              <w:right w:val="single" w:color="auto" w:sz="4" w:space="0"/>
            </w:tcBorders>
            <w:shd w:val="clear" w:color="auto" w:fill="auto"/>
            <w:vAlign w:val="bottom"/>
          </w:tcPr>
          <w:p w14:paraId="7FE98F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4</w:t>
            </w:r>
          </w:p>
        </w:tc>
      </w:tr>
      <w:tr w14:paraId="3AA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16A532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二、回应解读情况</w:t>
            </w:r>
          </w:p>
        </w:tc>
        <w:tc>
          <w:tcPr>
            <w:tcW w:w="1350" w:type="dxa"/>
            <w:tcBorders>
              <w:top w:val="nil"/>
              <w:left w:val="nil"/>
              <w:bottom w:val="single" w:color="auto" w:sz="4" w:space="0"/>
              <w:right w:val="single" w:color="auto" w:sz="4" w:space="0"/>
            </w:tcBorders>
            <w:shd w:val="clear" w:color="auto" w:fill="auto"/>
            <w:vAlign w:val="center"/>
          </w:tcPr>
          <w:p w14:paraId="5CC7BD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0"/>
                <w:szCs w:val="20"/>
                <w:lang w:val="en-US" w:eastAsia="zh-CN" w:bidi="ar"/>
              </w:rPr>
              <w:t> </w:t>
            </w:r>
          </w:p>
        </w:tc>
        <w:tc>
          <w:tcPr>
            <w:tcW w:w="7117" w:type="dxa"/>
            <w:tcBorders>
              <w:top w:val="nil"/>
              <w:left w:val="nil"/>
              <w:bottom w:val="single" w:color="auto" w:sz="4" w:space="0"/>
              <w:right w:val="single" w:color="auto" w:sz="4" w:space="0"/>
            </w:tcBorders>
            <w:shd w:val="clear" w:color="auto" w:fill="auto"/>
            <w:vAlign w:val="bottom"/>
          </w:tcPr>
          <w:p w14:paraId="25D0E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宋体" w:cs="Arial"/>
                <w:kern w:val="0"/>
                <w:sz w:val="20"/>
                <w:szCs w:val="20"/>
                <w:lang w:val="en-US" w:eastAsia="zh-CN" w:bidi="ar"/>
              </w:rPr>
              <w:t> </w:t>
            </w:r>
          </w:p>
        </w:tc>
      </w:tr>
      <w:tr w14:paraId="68E2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53F547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（一）回应公众关注热点或重大舆情数（不同方式回应同一热点或舆情计1</w:t>
            </w:r>
            <w:r>
              <w:rPr>
                <w:rFonts w:hint="eastAsia" w:ascii="宋体" w:hAnsi="宋体" w:eastAsia="宋体" w:cs="宋体"/>
                <w:kern w:val="0"/>
                <w:sz w:val="20"/>
                <w:szCs w:val="20"/>
                <w:lang w:val="en-US" w:eastAsia="zh-CN" w:bidi="ar"/>
              </w:rPr>
              <w:t>次）</w:t>
            </w:r>
          </w:p>
        </w:tc>
        <w:tc>
          <w:tcPr>
            <w:tcW w:w="1350" w:type="dxa"/>
            <w:tcBorders>
              <w:top w:val="nil"/>
              <w:left w:val="nil"/>
              <w:bottom w:val="single" w:color="auto" w:sz="4" w:space="0"/>
              <w:right w:val="single" w:color="auto" w:sz="4" w:space="0"/>
            </w:tcBorders>
            <w:shd w:val="clear" w:color="auto" w:fill="auto"/>
            <w:vAlign w:val="center"/>
          </w:tcPr>
          <w:p w14:paraId="01C11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次</w:t>
            </w:r>
          </w:p>
        </w:tc>
        <w:tc>
          <w:tcPr>
            <w:tcW w:w="7117" w:type="dxa"/>
            <w:tcBorders>
              <w:top w:val="nil"/>
              <w:left w:val="nil"/>
              <w:bottom w:val="single" w:color="auto" w:sz="4" w:space="0"/>
              <w:right w:val="single" w:color="auto" w:sz="4" w:space="0"/>
            </w:tcBorders>
            <w:shd w:val="clear" w:color="auto" w:fill="auto"/>
            <w:vAlign w:val="bottom"/>
          </w:tcPr>
          <w:p w14:paraId="58D9A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56F4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0346F5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（二）通过不同渠道和方式回应解读的情况</w:t>
            </w:r>
          </w:p>
        </w:tc>
        <w:tc>
          <w:tcPr>
            <w:tcW w:w="1350" w:type="dxa"/>
            <w:tcBorders>
              <w:top w:val="nil"/>
              <w:left w:val="nil"/>
              <w:bottom w:val="single" w:color="auto" w:sz="4" w:space="0"/>
              <w:right w:val="single" w:color="auto" w:sz="4" w:space="0"/>
            </w:tcBorders>
            <w:shd w:val="clear" w:color="auto" w:fill="auto"/>
            <w:vAlign w:val="center"/>
          </w:tcPr>
          <w:p w14:paraId="007394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0"/>
                <w:szCs w:val="20"/>
                <w:lang w:val="en-US" w:eastAsia="zh-CN" w:bidi="ar"/>
              </w:rPr>
              <w:t> </w:t>
            </w:r>
          </w:p>
        </w:tc>
        <w:tc>
          <w:tcPr>
            <w:tcW w:w="7117" w:type="dxa"/>
            <w:tcBorders>
              <w:top w:val="nil"/>
              <w:left w:val="nil"/>
              <w:bottom w:val="single" w:color="auto" w:sz="4" w:space="0"/>
              <w:right w:val="single" w:color="auto" w:sz="4" w:space="0"/>
            </w:tcBorders>
            <w:shd w:val="clear" w:color="auto" w:fill="auto"/>
            <w:vAlign w:val="bottom"/>
          </w:tcPr>
          <w:p w14:paraId="36A780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宋体" w:cs="Arial"/>
                <w:kern w:val="0"/>
                <w:sz w:val="20"/>
                <w:szCs w:val="20"/>
                <w:lang w:val="en-US" w:eastAsia="zh-CN" w:bidi="ar"/>
              </w:rPr>
              <w:t> </w:t>
            </w:r>
          </w:p>
        </w:tc>
      </w:tr>
      <w:tr w14:paraId="5EACA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241134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1.</w:t>
            </w:r>
            <w:r>
              <w:rPr>
                <w:rFonts w:hint="eastAsia" w:ascii="宋体" w:hAnsi="宋体" w:eastAsia="宋体" w:cs="宋体"/>
                <w:kern w:val="0"/>
                <w:sz w:val="20"/>
                <w:szCs w:val="20"/>
                <w:lang w:val="en-US" w:eastAsia="zh-CN" w:bidi="ar"/>
              </w:rPr>
              <w:t>参加或举办新闻发布会总次数</w:t>
            </w:r>
          </w:p>
        </w:tc>
        <w:tc>
          <w:tcPr>
            <w:tcW w:w="1350" w:type="dxa"/>
            <w:tcBorders>
              <w:top w:val="nil"/>
              <w:left w:val="nil"/>
              <w:bottom w:val="single" w:color="auto" w:sz="4" w:space="0"/>
              <w:right w:val="single" w:color="auto" w:sz="4" w:space="0"/>
            </w:tcBorders>
            <w:shd w:val="clear" w:color="auto" w:fill="auto"/>
            <w:vAlign w:val="center"/>
          </w:tcPr>
          <w:p w14:paraId="36581A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次</w:t>
            </w:r>
          </w:p>
        </w:tc>
        <w:tc>
          <w:tcPr>
            <w:tcW w:w="7117" w:type="dxa"/>
            <w:tcBorders>
              <w:top w:val="nil"/>
              <w:left w:val="nil"/>
              <w:bottom w:val="single" w:color="auto" w:sz="4" w:space="0"/>
              <w:right w:val="single" w:color="auto" w:sz="4" w:space="0"/>
            </w:tcBorders>
            <w:shd w:val="clear" w:color="auto" w:fill="auto"/>
            <w:vAlign w:val="bottom"/>
          </w:tcPr>
          <w:p w14:paraId="57FC67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1A5B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5E22C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其中：主要负责同志参加新闻发布会次数</w:t>
            </w:r>
          </w:p>
        </w:tc>
        <w:tc>
          <w:tcPr>
            <w:tcW w:w="1350" w:type="dxa"/>
            <w:tcBorders>
              <w:top w:val="nil"/>
              <w:left w:val="nil"/>
              <w:bottom w:val="single" w:color="auto" w:sz="4" w:space="0"/>
              <w:right w:val="single" w:color="auto" w:sz="4" w:space="0"/>
            </w:tcBorders>
            <w:shd w:val="clear" w:color="auto" w:fill="auto"/>
            <w:vAlign w:val="center"/>
          </w:tcPr>
          <w:p w14:paraId="66E88E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次</w:t>
            </w:r>
          </w:p>
        </w:tc>
        <w:tc>
          <w:tcPr>
            <w:tcW w:w="7117" w:type="dxa"/>
            <w:tcBorders>
              <w:top w:val="nil"/>
              <w:left w:val="nil"/>
              <w:bottom w:val="single" w:color="auto" w:sz="4" w:space="0"/>
              <w:right w:val="single" w:color="auto" w:sz="4" w:space="0"/>
            </w:tcBorders>
            <w:shd w:val="clear" w:color="auto" w:fill="auto"/>
            <w:vAlign w:val="bottom"/>
          </w:tcPr>
          <w:p w14:paraId="71696D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7EC9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3B7EC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2.</w:t>
            </w:r>
            <w:r>
              <w:rPr>
                <w:rFonts w:hint="eastAsia" w:ascii="宋体" w:hAnsi="宋体" w:eastAsia="宋体" w:cs="宋体"/>
                <w:kern w:val="0"/>
                <w:sz w:val="20"/>
                <w:szCs w:val="20"/>
                <w:lang w:val="en-US" w:eastAsia="zh-CN" w:bidi="ar"/>
              </w:rPr>
              <w:t>政府网站在线访谈次数</w:t>
            </w:r>
          </w:p>
        </w:tc>
        <w:tc>
          <w:tcPr>
            <w:tcW w:w="1350" w:type="dxa"/>
            <w:tcBorders>
              <w:top w:val="nil"/>
              <w:left w:val="nil"/>
              <w:bottom w:val="single" w:color="auto" w:sz="4" w:space="0"/>
              <w:right w:val="single" w:color="auto" w:sz="4" w:space="0"/>
            </w:tcBorders>
            <w:shd w:val="clear" w:color="auto" w:fill="auto"/>
            <w:vAlign w:val="center"/>
          </w:tcPr>
          <w:p w14:paraId="38B82F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次</w:t>
            </w:r>
          </w:p>
        </w:tc>
        <w:tc>
          <w:tcPr>
            <w:tcW w:w="7117" w:type="dxa"/>
            <w:tcBorders>
              <w:top w:val="nil"/>
              <w:left w:val="nil"/>
              <w:bottom w:val="single" w:color="auto" w:sz="4" w:space="0"/>
              <w:right w:val="single" w:color="auto" w:sz="4" w:space="0"/>
            </w:tcBorders>
            <w:shd w:val="clear" w:color="auto" w:fill="auto"/>
            <w:vAlign w:val="bottom"/>
          </w:tcPr>
          <w:p w14:paraId="23842C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2B23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3D2BA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其中：主要负责同志参加政府网站在线访谈次数</w:t>
            </w:r>
          </w:p>
        </w:tc>
        <w:tc>
          <w:tcPr>
            <w:tcW w:w="1350" w:type="dxa"/>
            <w:tcBorders>
              <w:top w:val="nil"/>
              <w:left w:val="nil"/>
              <w:bottom w:val="single" w:color="auto" w:sz="4" w:space="0"/>
              <w:right w:val="single" w:color="auto" w:sz="4" w:space="0"/>
            </w:tcBorders>
            <w:shd w:val="clear" w:color="auto" w:fill="auto"/>
            <w:vAlign w:val="center"/>
          </w:tcPr>
          <w:p w14:paraId="13426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次</w:t>
            </w:r>
          </w:p>
        </w:tc>
        <w:tc>
          <w:tcPr>
            <w:tcW w:w="7117" w:type="dxa"/>
            <w:tcBorders>
              <w:top w:val="nil"/>
              <w:left w:val="nil"/>
              <w:bottom w:val="single" w:color="auto" w:sz="4" w:space="0"/>
              <w:right w:val="single" w:color="auto" w:sz="4" w:space="0"/>
            </w:tcBorders>
            <w:shd w:val="clear" w:color="auto" w:fill="auto"/>
            <w:vAlign w:val="bottom"/>
          </w:tcPr>
          <w:p w14:paraId="270A0F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2410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F142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3.</w:t>
            </w:r>
            <w:r>
              <w:rPr>
                <w:rFonts w:hint="eastAsia" w:ascii="宋体" w:hAnsi="宋体" w:eastAsia="宋体" w:cs="宋体"/>
                <w:kern w:val="0"/>
                <w:sz w:val="20"/>
                <w:szCs w:val="20"/>
                <w:lang w:val="en-US" w:eastAsia="zh-CN" w:bidi="ar"/>
              </w:rPr>
              <w:t>政策解读稿件发布数</w:t>
            </w:r>
          </w:p>
        </w:tc>
        <w:tc>
          <w:tcPr>
            <w:tcW w:w="1350" w:type="dxa"/>
            <w:tcBorders>
              <w:top w:val="nil"/>
              <w:left w:val="nil"/>
              <w:bottom w:val="single" w:color="auto" w:sz="4" w:space="0"/>
              <w:right w:val="single" w:color="auto" w:sz="4" w:space="0"/>
            </w:tcBorders>
            <w:shd w:val="clear" w:color="auto" w:fill="auto"/>
            <w:vAlign w:val="center"/>
          </w:tcPr>
          <w:p w14:paraId="1E3E09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篇</w:t>
            </w:r>
          </w:p>
        </w:tc>
        <w:tc>
          <w:tcPr>
            <w:tcW w:w="7117" w:type="dxa"/>
            <w:tcBorders>
              <w:top w:val="nil"/>
              <w:left w:val="nil"/>
              <w:bottom w:val="single" w:color="auto" w:sz="4" w:space="0"/>
              <w:right w:val="single" w:color="auto" w:sz="4" w:space="0"/>
            </w:tcBorders>
            <w:shd w:val="clear" w:color="auto" w:fill="auto"/>
            <w:vAlign w:val="bottom"/>
          </w:tcPr>
          <w:p w14:paraId="210C6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2F1E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107CEB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4.</w:t>
            </w:r>
            <w:r>
              <w:rPr>
                <w:rFonts w:hint="eastAsia" w:ascii="宋体" w:hAnsi="宋体" w:eastAsia="宋体" w:cs="宋体"/>
                <w:kern w:val="0"/>
                <w:sz w:val="20"/>
                <w:szCs w:val="20"/>
                <w:lang w:val="en-US" w:eastAsia="zh-CN" w:bidi="ar"/>
              </w:rPr>
              <w:t>微博微信回应事件数</w:t>
            </w:r>
          </w:p>
        </w:tc>
        <w:tc>
          <w:tcPr>
            <w:tcW w:w="1350" w:type="dxa"/>
            <w:tcBorders>
              <w:top w:val="nil"/>
              <w:left w:val="nil"/>
              <w:bottom w:val="single" w:color="auto" w:sz="4" w:space="0"/>
              <w:right w:val="single" w:color="auto" w:sz="4" w:space="0"/>
            </w:tcBorders>
            <w:shd w:val="clear" w:color="auto" w:fill="auto"/>
            <w:vAlign w:val="center"/>
          </w:tcPr>
          <w:p w14:paraId="5F925C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次</w:t>
            </w:r>
          </w:p>
        </w:tc>
        <w:tc>
          <w:tcPr>
            <w:tcW w:w="7117" w:type="dxa"/>
            <w:tcBorders>
              <w:top w:val="nil"/>
              <w:left w:val="nil"/>
              <w:bottom w:val="single" w:color="auto" w:sz="4" w:space="0"/>
              <w:right w:val="single" w:color="auto" w:sz="4" w:space="0"/>
            </w:tcBorders>
            <w:shd w:val="clear" w:color="auto" w:fill="auto"/>
            <w:vAlign w:val="bottom"/>
          </w:tcPr>
          <w:p w14:paraId="199902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0036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6248B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5.</w:t>
            </w:r>
            <w:r>
              <w:rPr>
                <w:rFonts w:hint="eastAsia" w:ascii="宋体" w:hAnsi="宋体" w:eastAsia="宋体" w:cs="宋体"/>
                <w:kern w:val="0"/>
                <w:sz w:val="20"/>
                <w:szCs w:val="20"/>
                <w:lang w:val="en-US" w:eastAsia="zh-CN" w:bidi="ar"/>
              </w:rPr>
              <w:t>其他方式回应事件数</w:t>
            </w:r>
          </w:p>
        </w:tc>
        <w:tc>
          <w:tcPr>
            <w:tcW w:w="1350" w:type="dxa"/>
            <w:tcBorders>
              <w:top w:val="nil"/>
              <w:left w:val="nil"/>
              <w:bottom w:val="single" w:color="auto" w:sz="4" w:space="0"/>
              <w:right w:val="single" w:color="auto" w:sz="4" w:space="0"/>
            </w:tcBorders>
            <w:shd w:val="clear" w:color="auto" w:fill="auto"/>
            <w:vAlign w:val="center"/>
          </w:tcPr>
          <w:p w14:paraId="75EFC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次</w:t>
            </w:r>
          </w:p>
        </w:tc>
        <w:tc>
          <w:tcPr>
            <w:tcW w:w="7117" w:type="dxa"/>
            <w:tcBorders>
              <w:top w:val="nil"/>
              <w:left w:val="nil"/>
              <w:bottom w:val="single" w:color="auto" w:sz="4" w:space="0"/>
              <w:right w:val="single" w:color="auto" w:sz="4" w:space="0"/>
            </w:tcBorders>
            <w:shd w:val="clear" w:color="auto" w:fill="auto"/>
            <w:vAlign w:val="bottom"/>
          </w:tcPr>
          <w:p w14:paraId="0398ED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3375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3C5DC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三、依申请公开情况</w:t>
            </w:r>
          </w:p>
        </w:tc>
        <w:tc>
          <w:tcPr>
            <w:tcW w:w="1350" w:type="dxa"/>
            <w:tcBorders>
              <w:top w:val="nil"/>
              <w:left w:val="nil"/>
              <w:bottom w:val="single" w:color="auto" w:sz="4" w:space="0"/>
              <w:right w:val="single" w:color="auto" w:sz="4" w:space="0"/>
            </w:tcBorders>
            <w:shd w:val="clear" w:color="auto" w:fill="auto"/>
            <w:vAlign w:val="center"/>
          </w:tcPr>
          <w:p w14:paraId="13F54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0"/>
                <w:szCs w:val="20"/>
                <w:lang w:val="en-US" w:eastAsia="zh-CN" w:bidi="ar"/>
              </w:rPr>
              <w:t> </w:t>
            </w:r>
          </w:p>
        </w:tc>
        <w:tc>
          <w:tcPr>
            <w:tcW w:w="7117" w:type="dxa"/>
            <w:tcBorders>
              <w:top w:val="nil"/>
              <w:left w:val="nil"/>
              <w:bottom w:val="single" w:color="auto" w:sz="4" w:space="0"/>
              <w:right w:val="single" w:color="auto" w:sz="4" w:space="0"/>
            </w:tcBorders>
            <w:shd w:val="clear" w:color="auto" w:fill="auto"/>
            <w:vAlign w:val="bottom"/>
          </w:tcPr>
          <w:p w14:paraId="721593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宋体" w:cs="Arial"/>
                <w:kern w:val="0"/>
                <w:sz w:val="20"/>
                <w:szCs w:val="20"/>
                <w:lang w:val="en-US" w:eastAsia="zh-CN" w:bidi="ar"/>
              </w:rPr>
              <w:t> </w:t>
            </w:r>
          </w:p>
        </w:tc>
      </w:tr>
      <w:tr w14:paraId="77CB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C0EED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（一）收到申请数</w:t>
            </w:r>
          </w:p>
        </w:tc>
        <w:tc>
          <w:tcPr>
            <w:tcW w:w="1350" w:type="dxa"/>
            <w:tcBorders>
              <w:top w:val="nil"/>
              <w:left w:val="nil"/>
              <w:bottom w:val="single" w:color="auto" w:sz="4" w:space="0"/>
              <w:right w:val="single" w:color="auto" w:sz="4" w:space="0"/>
            </w:tcBorders>
            <w:shd w:val="clear" w:color="auto" w:fill="auto"/>
            <w:vAlign w:val="center"/>
          </w:tcPr>
          <w:p w14:paraId="12180F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61372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4</w:t>
            </w:r>
          </w:p>
        </w:tc>
      </w:tr>
      <w:tr w14:paraId="5F60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7A5E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1.</w:t>
            </w:r>
            <w:r>
              <w:rPr>
                <w:rFonts w:hint="eastAsia" w:ascii="宋体" w:hAnsi="宋体" w:eastAsia="宋体" w:cs="宋体"/>
                <w:kern w:val="0"/>
                <w:sz w:val="20"/>
                <w:szCs w:val="20"/>
                <w:lang w:val="en-US" w:eastAsia="zh-CN" w:bidi="ar"/>
              </w:rPr>
              <w:t>当面申请数</w:t>
            </w:r>
          </w:p>
        </w:tc>
        <w:tc>
          <w:tcPr>
            <w:tcW w:w="1350" w:type="dxa"/>
            <w:tcBorders>
              <w:top w:val="nil"/>
              <w:left w:val="nil"/>
              <w:bottom w:val="single" w:color="auto" w:sz="4" w:space="0"/>
              <w:right w:val="single" w:color="auto" w:sz="4" w:space="0"/>
            </w:tcBorders>
            <w:shd w:val="clear" w:color="auto" w:fill="auto"/>
            <w:vAlign w:val="center"/>
          </w:tcPr>
          <w:p w14:paraId="771A97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366C85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2</w:t>
            </w:r>
          </w:p>
        </w:tc>
      </w:tr>
      <w:tr w14:paraId="159B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5F4A99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2.</w:t>
            </w:r>
            <w:r>
              <w:rPr>
                <w:rFonts w:hint="eastAsia" w:ascii="宋体" w:hAnsi="宋体" w:eastAsia="宋体" w:cs="宋体"/>
                <w:kern w:val="0"/>
                <w:sz w:val="20"/>
                <w:szCs w:val="20"/>
                <w:lang w:val="en-US" w:eastAsia="zh-CN" w:bidi="ar"/>
              </w:rPr>
              <w:t>传真申请数</w:t>
            </w:r>
          </w:p>
        </w:tc>
        <w:tc>
          <w:tcPr>
            <w:tcW w:w="1350" w:type="dxa"/>
            <w:tcBorders>
              <w:top w:val="nil"/>
              <w:left w:val="nil"/>
              <w:bottom w:val="single" w:color="auto" w:sz="4" w:space="0"/>
              <w:right w:val="single" w:color="auto" w:sz="4" w:space="0"/>
            </w:tcBorders>
            <w:shd w:val="clear" w:color="auto" w:fill="auto"/>
            <w:vAlign w:val="center"/>
          </w:tcPr>
          <w:p w14:paraId="502DBC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2F2937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028E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1F8A7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3.</w:t>
            </w:r>
            <w:r>
              <w:rPr>
                <w:rFonts w:hint="eastAsia" w:ascii="宋体" w:hAnsi="宋体" w:eastAsia="宋体" w:cs="宋体"/>
                <w:kern w:val="0"/>
                <w:sz w:val="20"/>
                <w:szCs w:val="20"/>
                <w:lang w:val="en-US" w:eastAsia="zh-CN" w:bidi="ar"/>
              </w:rPr>
              <w:t>网络申请数</w:t>
            </w:r>
          </w:p>
        </w:tc>
        <w:tc>
          <w:tcPr>
            <w:tcW w:w="1350" w:type="dxa"/>
            <w:tcBorders>
              <w:top w:val="nil"/>
              <w:left w:val="nil"/>
              <w:bottom w:val="single" w:color="auto" w:sz="4" w:space="0"/>
              <w:right w:val="single" w:color="auto" w:sz="4" w:space="0"/>
            </w:tcBorders>
            <w:shd w:val="clear" w:color="auto" w:fill="auto"/>
            <w:vAlign w:val="center"/>
          </w:tcPr>
          <w:p w14:paraId="6C0179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74834A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1</w:t>
            </w:r>
          </w:p>
        </w:tc>
      </w:tr>
      <w:tr w14:paraId="1EC5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5A4DE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4.</w:t>
            </w:r>
            <w:r>
              <w:rPr>
                <w:rFonts w:hint="eastAsia" w:ascii="宋体" w:hAnsi="宋体" w:eastAsia="宋体" w:cs="宋体"/>
                <w:kern w:val="0"/>
                <w:sz w:val="20"/>
                <w:szCs w:val="20"/>
                <w:lang w:val="en-US" w:eastAsia="zh-CN" w:bidi="ar"/>
              </w:rPr>
              <w:t>信函申请数</w:t>
            </w:r>
          </w:p>
        </w:tc>
        <w:tc>
          <w:tcPr>
            <w:tcW w:w="1350" w:type="dxa"/>
            <w:tcBorders>
              <w:top w:val="nil"/>
              <w:left w:val="nil"/>
              <w:bottom w:val="single" w:color="auto" w:sz="4" w:space="0"/>
              <w:right w:val="single" w:color="auto" w:sz="4" w:space="0"/>
            </w:tcBorders>
            <w:shd w:val="clear" w:color="auto" w:fill="auto"/>
            <w:vAlign w:val="center"/>
          </w:tcPr>
          <w:p w14:paraId="48B7D7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7EF58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1</w:t>
            </w:r>
          </w:p>
        </w:tc>
      </w:tr>
      <w:tr w14:paraId="2091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29A76B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（二）申请办结数</w:t>
            </w:r>
          </w:p>
        </w:tc>
        <w:tc>
          <w:tcPr>
            <w:tcW w:w="1350" w:type="dxa"/>
            <w:tcBorders>
              <w:top w:val="nil"/>
              <w:left w:val="nil"/>
              <w:bottom w:val="single" w:color="auto" w:sz="4" w:space="0"/>
              <w:right w:val="single" w:color="auto" w:sz="4" w:space="0"/>
            </w:tcBorders>
            <w:shd w:val="clear" w:color="auto" w:fill="auto"/>
            <w:vAlign w:val="center"/>
          </w:tcPr>
          <w:p w14:paraId="3282CF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272CA4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4</w:t>
            </w:r>
          </w:p>
        </w:tc>
      </w:tr>
      <w:tr w14:paraId="04DC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3F8570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1.</w:t>
            </w:r>
            <w:r>
              <w:rPr>
                <w:rFonts w:hint="eastAsia" w:ascii="宋体" w:hAnsi="宋体" w:eastAsia="宋体" w:cs="宋体"/>
                <w:kern w:val="0"/>
                <w:sz w:val="20"/>
                <w:szCs w:val="20"/>
                <w:lang w:val="en-US" w:eastAsia="zh-CN" w:bidi="ar"/>
              </w:rPr>
              <w:t>按时办结数</w:t>
            </w:r>
          </w:p>
        </w:tc>
        <w:tc>
          <w:tcPr>
            <w:tcW w:w="1350" w:type="dxa"/>
            <w:tcBorders>
              <w:top w:val="nil"/>
              <w:left w:val="nil"/>
              <w:bottom w:val="single" w:color="auto" w:sz="4" w:space="0"/>
              <w:right w:val="single" w:color="auto" w:sz="4" w:space="0"/>
            </w:tcBorders>
            <w:shd w:val="clear" w:color="auto" w:fill="auto"/>
            <w:vAlign w:val="center"/>
          </w:tcPr>
          <w:p w14:paraId="02ABD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6E5E0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4</w:t>
            </w:r>
          </w:p>
        </w:tc>
      </w:tr>
      <w:tr w14:paraId="39519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555F0B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2.</w:t>
            </w:r>
            <w:r>
              <w:rPr>
                <w:rFonts w:hint="eastAsia" w:ascii="宋体" w:hAnsi="宋体" w:eastAsia="宋体" w:cs="宋体"/>
                <w:kern w:val="0"/>
                <w:sz w:val="20"/>
                <w:szCs w:val="20"/>
                <w:lang w:val="en-US" w:eastAsia="zh-CN" w:bidi="ar"/>
              </w:rPr>
              <w:t>延期办结数</w:t>
            </w:r>
          </w:p>
        </w:tc>
        <w:tc>
          <w:tcPr>
            <w:tcW w:w="1350" w:type="dxa"/>
            <w:tcBorders>
              <w:top w:val="nil"/>
              <w:left w:val="nil"/>
              <w:bottom w:val="single" w:color="auto" w:sz="4" w:space="0"/>
              <w:right w:val="single" w:color="auto" w:sz="4" w:space="0"/>
            </w:tcBorders>
            <w:shd w:val="clear" w:color="auto" w:fill="auto"/>
            <w:vAlign w:val="center"/>
          </w:tcPr>
          <w:p w14:paraId="789084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3086A4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56FB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2311E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（三）申请答复数</w:t>
            </w:r>
          </w:p>
        </w:tc>
        <w:tc>
          <w:tcPr>
            <w:tcW w:w="1350" w:type="dxa"/>
            <w:tcBorders>
              <w:top w:val="nil"/>
              <w:left w:val="nil"/>
              <w:bottom w:val="single" w:color="auto" w:sz="4" w:space="0"/>
              <w:right w:val="single" w:color="auto" w:sz="4" w:space="0"/>
            </w:tcBorders>
            <w:shd w:val="clear" w:color="auto" w:fill="auto"/>
            <w:vAlign w:val="center"/>
          </w:tcPr>
          <w:p w14:paraId="2C06AC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7B9D2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4</w:t>
            </w:r>
          </w:p>
        </w:tc>
      </w:tr>
      <w:tr w14:paraId="0D39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136040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1.</w:t>
            </w:r>
            <w:r>
              <w:rPr>
                <w:rFonts w:hint="eastAsia" w:ascii="宋体" w:hAnsi="宋体" w:eastAsia="宋体" w:cs="宋体"/>
                <w:kern w:val="0"/>
                <w:sz w:val="20"/>
                <w:szCs w:val="20"/>
                <w:lang w:val="en-US" w:eastAsia="zh-CN" w:bidi="ar"/>
              </w:rPr>
              <w:t>属于已主动公开范围数</w:t>
            </w:r>
          </w:p>
        </w:tc>
        <w:tc>
          <w:tcPr>
            <w:tcW w:w="1350" w:type="dxa"/>
            <w:tcBorders>
              <w:top w:val="nil"/>
              <w:left w:val="nil"/>
              <w:bottom w:val="single" w:color="auto" w:sz="4" w:space="0"/>
              <w:right w:val="single" w:color="auto" w:sz="4" w:space="0"/>
            </w:tcBorders>
            <w:shd w:val="clear" w:color="auto" w:fill="auto"/>
            <w:vAlign w:val="center"/>
          </w:tcPr>
          <w:p w14:paraId="416BE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55B821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1985A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2BEE0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2.</w:t>
            </w:r>
            <w:r>
              <w:rPr>
                <w:rFonts w:hint="eastAsia" w:ascii="宋体" w:hAnsi="宋体" w:eastAsia="宋体" w:cs="宋体"/>
                <w:kern w:val="0"/>
                <w:sz w:val="20"/>
                <w:szCs w:val="20"/>
                <w:lang w:val="en-US" w:eastAsia="zh-CN" w:bidi="ar"/>
              </w:rPr>
              <w:t>同意公开答复数</w:t>
            </w:r>
          </w:p>
        </w:tc>
        <w:tc>
          <w:tcPr>
            <w:tcW w:w="1350" w:type="dxa"/>
            <w:tcBorders>
              <w:top w:val="nil"/>
              <w:left w:val="nil"/>
              <w:bottom w:val="single" w:color="auto" w:sz="4" w:space="0"/>
              <w:right w:val="single" w:color="auto" w:sz="4" w:space="0"/>
            </w:tcBorders>
            <w:shd w:val="clear" w:color="auto" w:fill="auto"/>
            <w:vAlign w:val="center"/>
          </w:tcPr>
          <w:p w14:paraId="749BB4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72D8A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6C7A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976C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3.</w:t>
            </w:r>
            <w:r>
              <w:rPr>
                <w:rFonts w:hint="eastAsia" w:ascii="宋体" w:hAnsi="宋体" w:eastAsia="宋体" w:cs="宋体"/>
                <w:kern w:val="0"/>
                <w:sz w:val="20"/>
                <w:szCs w:val="20"/>
                <w:lang w:val="en-US" w:eastAsia="zh-CN" w:bidi="ar"/>
              </w:rPr>
              <w:t>同意部分公开答复数</w:t>
            </w:r>
          </w:p>
        </w:tc>
        <w:tc>
          <w:tcPr>
            <w:tcW w:w="1350" w:type="dxa"/>
            <w:tcBorders>
              <w:top w:val="nil"/>
              <w:left w:val="nil"/>
              <w:bottom w:val="single" w:color="auto" w:sz="4" w:space="0"/>
              <w:right w:val="single" w:color="auto" w:sz="4" w:space="0"/>
            </w:tcBorders>
            <w:shd w:val="clear" w:color="auto" w:fill="auto"/>
            <w:vAlign w:val="center"/>
          </w:tcPr>
          <w:p w14:paraId="110FB0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1E5632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4A90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668A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4.</w:t>
            </w:r>
            <w:r>
              <w:rPr>
                <w:rFonts w:hint="eastAsia" w:ascii="宋体" w:hAnsi="宋体" w:eastAsia="宋体" w:cs="宋体"/>
                <w:kern w:val="0"/>
                <w:sz w:val="20"/>
                <w:szCs w:val="20"/>
                <w:lang w:val="en-US" w:eastAsia="zh-CN" w:bidi="ar"/>
              </w:rPr>
              <w:t>不同意公开答复数</w:t>
            </w:r>
          </w:p>
        </w:tc>
        <w:tc>
          <w:tcPr>
            <w:tcW w:w="1350" w:type="dxa"/>
            <w:tcBorders>
              <w:top w:val="nil"/>
              <w:left w:val="nil"/>
              <w:bottom w:val="single" w:color="auto" w:sz="4" w:space="0"/>
              <w:right w:val="single" w:color="auto" w:sz="4" w:space="0"/>
            </w:tcBorders>
            <w:shd w:val="clear" w:color="auto" w:fill="auto"/>
            <w:vAlign w:val="center"/>
          </w:tcPr>
          <w:p w14:paraId="2C0E8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0D14BF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1</w:t>
            </w:r>
          </w:p>
        </w:tc>
      </w:tr>
      <w:tr w14:paraId="3A40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01361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其中：涉及国家秘密</w:t>
            </w:r>
          </w:p>
        </w:tc>
        <w:tc>
          <w:tcPr>
            <w:tcW w:w="1350" w:type="dxa"/>
            <w:tcBorders>
              <w:top w:val="nil"/>
              <w:left w:val="nil"/>
              <w:bottom w:val="single" w:color="auto" w:sz="4" w:space="0"/>
              <w:right w:val="single" w:color="auto" w:sz="4" w:space="0"/>
            </w:tcBorders>
            <w:shd w:val="clear" w:color="auto" w:fill="auto"/>
            <w:vAlign w:val="center"/>
          </w:tcPr>
          <w:p w14:paraId="4924BA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50DA2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56BB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27C04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涉及商业秘密</w:t>
            </w:r>
          </w:p>
        </w:tc>
        <w:tc>
          <w:tcPr>
            <w:tcW w:w="1350" w:type="dxa"/>
            <w:tcBorders>
              <w:top w:val="nil"/>
              <w:left w:val="nil"/>
              <w:bottom w:val="single" w:color="auto" w:sz="4" w:space="0"/>
              <w:right w:val="single" w:color="auto" w:sz="4" w:space="0"/>
            </w:tcBorders>
            <w:shd w:val="clear" w:color="auto" w:fill="auto"/>
            <w:vAlign w:val="center"/>
          </w:tcPr>
          <w:p w14:paraId="171561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2DE3FF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7ADE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C9D6B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涉及个人隐私</w:t>
            </w:r>
          </w:p>
        </w:tc>
        <w:tc>
          <w:tcPr>
            <w:tcW w:w="1350" w:type="dxa"/>
            <w:tcBorders>
              <w:top w:val="nil"/>
              <w:left w:val="nil"/>
              <w:bottom w:val="single" w:color="auto" w:sz="4" w:space="0"/>
              <w:right w:val="single" w:color="auto" w:sz="4" w:space="0"/>
            </w:tcBorders>
            <w:shd w:val="clear" w:color="auto" w:fill="auto"/>
            <w:vAlign w:val="center"/>
          </w:tcPr>
          <w:p w14:paraId="2052DB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57FC84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31DE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6967C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危及国家安全、公共安全、经济安全和社会稳定</w:t>
            </w:r>
          </w:p>
        </w:tc>
        <w:tc>
          <w:tcPr>
            <w:tcW w:w="1350" w:type="dxa"/>
            <w:tcBorders>
              <w:top w:val="nil"/>
              <w:left w:val="nil"/>
              <w:bottom w:val="single" w:color="auto" w:sz="4" w:space="0"/>
              <w:right w:val="single" w:color="auto" w:sz="4" w:space="0"/>
            </w:tcBorders>
            <w:shd w:val="clear" w:color="auto" w:fill="auto"/>
            <w:vAlign w:val="center"/>
          </w:tcPr>
          <w:p w14:paraId="4FD48A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16F1DC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69E6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3DB6AF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不是《条例》所指政府信息</w:t>
            </w:r>
          </w:p>
        </w:tc>
        <w:tc>
          <w:tcPr>
            <w:tcW w:w="1350" w:type="dxa"/>
            <w:tcBorders>
              <w:top w:val="nil"/>
              <w:left w:val="nil"/>
              <w:bottom w:val="single" w:color="auto" w:sz="4" w:space="0"/>
              <w:right w:val="single" w:color="auto" w:sz="4" w:space="0"/>
            </w:tcBorders>
            <w:shd w:val="clear" w:color="auto" w:fill="auto"/>
            <w:vAlign w:val="center"/>
          </w:tcPr>
          <w:p w14:paraId="481644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59A729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1</w:t>
            </w:r>
          </w:p>
        </w:tc>
      </w:tr>
      <w:tr w14:paraId="016E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6CD64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法律法规规定的其他情形</w:t>
            </w:r>
          </w:p>
        </w:tc>
        <w:tc>
          <w:tcPr>
            <w:tcW w:w="1350" w:type="dxa"/>
            <w:tcBorders>
              <w:top w:val="nil"/>
              <w:left w:val="nil"/>
              <w:bottom w:val="single" w:color="auto" w:sz="4" w:space="0"/>
              <w:right w:val="single" w:color="auto" w:sz="4" w:space="0"/>
            </w:tcBorders>
            <w:shd w:val="clear" w:color="auto" w:fill="auto"/>
            <w:vAlign w:val="center"/>
          </w:tcPr>
          <w:p w14:paraId="5D0886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262B12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7419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625220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5.</w:t>
            </w:r>
            <w:r>
              <w:rPr>
                <w:rFonts w:hint="eastAsia" w:ascii="宋体" w:hAnsi="宋体" w:eastAsia="宋体" w:cs="宋体"/>
                <w:kern w:val="0"/>
                <w:sz w:val="20"/>
                <w:szCs w:val="20"/>
                <w:lang w:val="en-US" w:eastAsia="zh-CN" w:bidi="ar"/>
              </w:rPr>
              <w:t>不属于本行政机关公开数</w:t>
            </w:r>
          </w:p>
        </w:tc>
        <w:tc>
          <w:tcPr>
            <w:tcW w:w="1350" w:type="dxa"/>
            <w:tcBorders>
              <w:top w:val="nil"/>
              <w:left w:val="nil"/>
              <w:bottom w:val="single" w:color="auto" w:sz="4" w:space="0"/>
              <w:right w:val="single" w:color="auto" w:sz="4" w:space="0"/>
            </w:tcBorders>
            <w:shd w:val="clear" w:color="auto" w:fill="auto"/>
            <w:vAlign w:val="center"/>
          </w:tcPr>
          <w:p w14:paraId="198CAD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45436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6481D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D1038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6.</w:t>
            </w:r>
            <w:r>
              <w:rPr>
                <w:rFonts w:hint="eastAsia" w:ascii="宋体" w:hAnsi="宋体" w:eastAsia="宋体" w:cs="宋体"/>
                <w:kern w:val="0"/>
                <w:sz w:val="20"/>
                <w:szCs w:val="20"/>
                <w:lang w:val="en-US" w:eastAsia="zh-CN" w:bidi="ar"/>
              </w:rPr>
              <w:t>申请信息不存在数</w:t>
            </w:r>
          </w:p>
        </w:tc>
        <w:tc>
          <w:tcPr>
            <w:tcW w:w="1350" w:type="dxa"/>
            <w:tcBorders>
              <w:top w:val="nil"/>
              <w:left w:val="nil"/>
              <w:bottom w:val="single" w:color="auto" w:sz="4" w:space="0"/>
              <w:right w:val="single" w:color="auto" w:sz="4" w:space="0"/>
            </w:tcBorders>
            <w:shd w:val="clear" w:color="auto" w:fill="auto"/>
            <w:vAlign w:val="center"/>
          </w:tcPr>
          <w:p w14:paraId="4EDBE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146F40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2</w:t>
            </w:r>
          </w:p>
        </w:tc>
      </w:tr>
      <w:tr w14:paraId="7E27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26D93B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7.</w:t>
            </w:r>
            <w:r>
              <w:rPr>
                <w:rFonts w:hint="eastAsia" w:ascii="宋体" w:hAnsi="宋体" w:eastAsia="宋体" w:cs="宋体"/>
                <w:kern w:val="0"/>
                <w:sz w:val="20"/>
                <w:szCs w:val="20"/>
                <w:lang w:val="en-US" w:eastAsia="zh-CN" w:bidi="ar"/>
              </w:rPr>
              <w:t>告知作出更改补充数</w:t>
            </w:r>
          </w:p>
        </w:tc>
        <w:tc>
          <w:tcPr>
            <w:tcW w:w="1350" w:type="dxa"/>
            <w:tcBorders>
              <w:top w:val="nil"/>
              <w:left w:val="nil"/>
              <w:bottom w:val="single" w:color="auto" w:sz="4" w:space="0"/>
              <w:right w:val="single" w:color="auto" w:sz="4" w:space="0"/>
            </w:tcBorders>
            <w:shd w:val="clear" w:color="auto" w:fill="auto"/>
            <w:vAlign w:val="center"/>
          </w:tcPr>
          <w:p w14:paraId="0FF8EE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7C61F3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586D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51113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8.</w:t>
            </w:r>
            <w:r>
              <w:rPr>
                <w:rFonts w:hint="eastAsia" w:ascii="宋体" w:hAnsi="宋体" w:eastAsia="宋体" w:cs="宋体"/>
                <w:kern w:val="0"/>
                <w:sz w:val="20"/>
                <w:szCs w:val="20"/>
                <w:lang w:val="en-US" w:eastAsia="zh-CN" w:bidi="ar"/>
              </w:rPr>
              <w:t>告知通过其他途径办理数</w:t>
            </w:r>
          </w:p>
        </w:tc>
        <w:tc>
          <w:tcPr>
            <w:tcW w:w="1350" w:type="dxa"/>
            <w:tcBorders>
              <w:top w:val="nil"/>
              <w:left w:val="nil"/>
              <w:bottom w:val="single" w:color="auto" w:sz="4" w:space="0"/>
              <w:right w:val="single" w:color="auto" w:sz="4" w:space="0"/>
            </w:tcBorders>
            <w:shd w:val="clear" w:color="auto" w:fill="auto"/>
            <w:vAlign w:val="center"/>
          </w:tcPr>
          <w:p w14:paraId="4AC7C8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2D021E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1</w:t>
            </w:r>
          </w:p>
        </w:tc>
      </w:tr>
      <w:tr w14:paraId="247A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2EB1D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四、行政复议数量</w:t>
            </w:r>
          </w:p>
        </w:tc>
        <w:tc>
          <w:tcPr>
            <w:tcW w:w="1350" w:type="dxa"/>
            <w:tcBorders>
              <w:top w:val="nil"/>
              <w:left w:val="nil"/>
              <w:bottom w:val="single" w:color="auto" w:sz="4" w:space="0"/>
              <w:right w:val="single" w:color="auto" w:sz="4" w:space="0"/>
            </w:tcBorders>
            <w:shd w:val="clear" w:color="auto" w:fill="auto"/>
            <w:vAlign w:val="center"/>
          </w:tcPr>
          <w:p w14:paraId="1EC0CB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021D6C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159C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54908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（一）维持具体行政行为数</w:t>
            </w:r>
          </w:p>
        </w:tc>
        <w:tc>
          <w:tcPr>
            <w:tcW w:w="1350" w:type="dxa"/>
            <w:tcBorders>
              <w:top w:val="nil"/>
              <w:left w:val="nil"/>
              <w:bottom w:val="single" w:color="auto" w:sz="4" w:space="0"/>
              <w:right w:val="single" w:color="auto" w:sz="4" w:space="0"/>
            </w:tcBorders>
            <w:shd w:val="clear" w:color="auto" w:fill="auto"/>
            <w:vAlign w:val="center"/>
          </w:tcPr>
          <w:p w14:paraId="50FDCC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6E56C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6DA2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25AC2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（二）被依法纠错数</w:t>
            </w:r>
          </w:p>
        </w:tc>
        <w:tc>
          <w:tcPr>
            <w:tcW w:w="1350" w:type="dxa"/>
            <w:tcBorders>
              <w:top w:val="nil"/>
              <w:left w:val="nil"/>
              <w:bottom w:val="single" w:color="auto" w:sz="4" w:space="0"/>
              <w:right w:val="single" w:color="auto" w:sz="4" w:space="0"/>
            </w:tcBorders>
            <w:shd w:val="clear" w:color="auto" w:fill="auto"/>
            <w:vAlign w:val="center"/>
          </w:tcPr>
          <w:p w14:paraId="5FB7E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4129B9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20B2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5554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（三）其他情形数</w:t>
            </w:r>
          </w:p>
        </w:tc>
        <w:tc>
          <w:tcPr>
            <w:tcW w:w="1350" w:type="dxa"/>
            <w:tcBorders>
              <w:top w:val="nil"/>
              <w:left w:val="nil"/>
              <w:bottom w:val="single" w:color="auto" w:sz="4" w:space="0"/>
              <w:right w:val="single" w:color="auto" w:sz="4" w:space="0"/>
            </w:tcBorders>
            <w:shd w:val="clear" w:color="auto" w:fill="auto"/>
            <w:vAlign w:val="center"/>
          </w:tcPr>
          <w:p w14:paraId="5E2C2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33E9A0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6A5C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0972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五、行政诉讼数量</w:t>
            </w:r>
          </w:p>
        </w:tc>
        <w:tc>
          <w:tcPr>
            <w:tcW w:w="1350" w:type="dxa"/>
            <w:tcBorders>
              <w:top w:val="nil"/>
              <w:left w:val="nil"/>
              <w:bottom w:val="single" w:color="auto" w:sz="4" w:space="0"/>
              <w:right w:val="single" w:color="auto" w:sz="4" w:space="0"/>
            </w:tcBorders>
            <w:shd w:val="clear" w:color="auto" w:fill="auto"/>
            <w:vAlign w:val="center"/>
          </w:tcPr>
          <w:p w14:paraId="2D57C9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0109E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4030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122B74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（一）维持具体行政行为或者驳回原告诉讼请求数</w:t>
            </w:r>
          </w:p>
        </w:tc>
        <w:tc>
          <w:tcPr>
            <w:tcW w:w="1350" w:type="dxa"/>
            <w:tcBorders>
              <w:top w:val="nil"/>
              <w:left w:val="nil"/>
              <w:bottom w:val="single" w:color="auto" w:sz="4" w:space="0"/>
              <w:right w:val="single" w:color="auto" w:sz="4" w:space="0"/>
            </w:tcBorders>
            <w:shd w:val="clear" w:color="auto" w:fill="auto"/>
            <w:vAlign w:val="center"/>
          </w:tcPr>
          <w:p w14:paraId="4F8411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0CFBE7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201C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32A2A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（二）被依法纠错数</w:t>
            </w:r>
          </w:p>
        </w:tc>
        <w:tc>
          <w:tcPr>
            <w:tcW w:w="1350" w:type="dxa"/>
            <w:tcBorders>
              <w:top w:val="nil"/>
              <w:left w:val="nil"/>
              <w:bottom w:val="single" w:color="auto" w:sz="4" w:space="0"/>
              <w:right w:val="single" w:color="auto" w:sz="4" w:space="0"/>
            </w:tcBorders>
            <w:shd w:val="clear" w:color="auto" w:fill="auto"/>
            <w:vAlign w:val="center"/>
          </w:tcPr>
          <w:p w14:paraId="6BE414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4A9E51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29A2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EC66C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（三）其他情形数</w:t>
            </w:r>
          </w:p>
        </w:tc>
        <w:tc>
          <w:tcPr>
            <w:tcW w:w="1350" w:type="dxa"/>
            <w:tcBorders>
              <w:top w:val="nil"/>
              <w:left w:val="nil"/>
              <w:bottom w:val="single" w:color="auto" w:sz="4" w:space="0"/>
              <w:right w:val="single" w:color="auto" w:sz="4" w:space="0"/>
            </w:tcBorders>
            <w:shd w:val="clear" w:color="auto" w:fill="auto"/>
            <w:vAlign w:val="center"/>
          </w:tcPr>
          <w:p w14:paraId="390A6C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436452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6CE3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56919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六、举报投诉数量</w:t>
            </w:r>
          </w:p>
        </w:tc>
        <w:tc>
          <w:tcPr>
            <w:tcW w:w="1350" w:type="dxa"/>
            <w:tcBorders>
              <w:top w:val="nil"/>
              <w:left w:val="nil"/>
              <w:bottom w:val="single" w:color="auto" w:sz="4" w:space="0"/>
              <w:right w:val="single" w:color="auto" w:sz="4" w:space="0"/>
            </w:tcBorders>
            <w:shd w:val="clear" w:color="auto" w:fill="auto"/>
            <w:vAlign w:val="center"/>
          </w:tcPr>
          <w:p w14:paraId="2E128E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件</w:t>
            </w:r>
          </w:p>
        </w:tc>
        <w:tc>
          <w:tcPr>
            <w:tcW w:w="7117" w:type="dxa"/>
            <w:tcBorders>
              <w:top w:val="nil"/>
              <w:left w:val="nil"/>
              <w:bottom w:val="single" w:color="auto" w:sz="4" w:space="0"/>
              <w:right w:val="single" w:color="auto" w:sz="4" w:space="0"/>
            </w:tcBorders>
            <w:shd w:val="clear" w:color="auto" w:fill="auto"/>
            <w:vAlign w:val="bottom"/>
          </w:tcPr>
          <w:p w14:paraId="6A87B5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4D78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03141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七、依申请公开信息收取的费用</w:t>
            </w:r>
          </w:p>
        </w:tc>
        <w:tc>
          <w:tcPr>
            <w:tcW w:w="1350" w:type="dxa"/>
            <w:tcBorders>
              <w:top w:val="nil"/>
              <w:left w:val="nil"/>
              <w:bottom w:val="single" w:color="auto" w:sz="4" w:space="0"/>
              <w:right w:val="single" w:color="auto" w:sz="4" w:space="0"/>
            </w:tcBorders>
            <w:shd w:val="clear" w:color="auto" w:fill="auto"/>
            <w:vAlign w:val="center"/>
          </w:tcPr>
          <w:p w14:paraId="76D61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lang w:val="en-US" w:eastAsia="zh-CN" w:bidi="ar"/>
              </w:rPr>
              <w:t>元</w:t>
            </w:r>
          </w:p>
        </w:tc>
        <w:tc>
          <w:tcPr>
            <w:tcW w:w="7117" w:type="dxa"/>
            <w:tcBorders>
              <w:top w:val="nil"/>
              <w:left w:val="nil"/>
              <w:bottom w:val="single" w:color="auto" w:sz="4" w:space="0"/>
              <w:right w:val="single" w:color="auto" w:sz="4" w:space="0"/>
            </w:tcBorders>
            <w:shd w:val="clear" w:color="auto" w:fill="auto"/>
            <w:vAlign w:val="bottom"/>
          </w:tcPr>
          <w:p w14:paraId="1415D5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宋体" w:cs="Arial"/>
                <w:kern w:val="0"/>
                <w:sz w:val="20"/>
                <w:szCs w:val="20"/>
                <w:lang w:val="en-US" w:eastAsia="zh-CN" w:bidi="ar"/>
              </w:rPr>
              <w:t> </w:t>
            </w:r>
          </w:p>
        </w:tc>
      </w:tr>
      <w:tr w14:paraId="15BB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3ABAE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八、机构建设和保障经费情况</w:t>
            </w:r>
          </w:p>
        </w:tc>
        <w:tc>
          <w:tcPr>
            <w:tcW w:w="1350" w:type="dxa"/>
            <w:tcBorders>
              <w:top w:val="nil"/>
              <w:left w:val="nil"/>
              <w:bottom w:val="single" w:color="auto" w:sz="4" w:space="0"/>
              <w:right w:val="single" w:color="auto" w:sz="4" w:space="0"/>
            </w:tcBorders>
            <w:shd w:val="clear" w:color="auto" w:fill="auto"/>
            <w:vAlign w:val="center"/>
          </w:tcPr>
          <w:p w14:paraId="7FCE15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0"/>
                <w:szCs w:val="20"/>
                <w:lang w:val="en-US" w:eastAsia="zh-CN" w:bidi="ar"/>
              </w:rPr>
              <w:t> </w:t>
            </w:r>
          </w:p>
        </w:tc>
        <w:tc>
          <w:tcPr>
            <w:tcW w:w="7117" w:type="dxa"/>
            <w:tcBorders>
              <w:top w:val="nil"/>
              <w:left w:val="nil"/>
              <w:bottom w:val="single" w:color="auto" w:sz="4" w:space="0"/>
              <w:right w:val="single" w:color="auto" w:sz="4" w:space="0"/>
            </w:tcBorders>
            <w:shd w:val="clear" w:color="auto" w:fill="auto"/>
            <w:vAlign w:val="bottom"/>
          </w:tcPr>
          <w:p w14:paraId="45D76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宋体" w:cs="Arial"/>
                <w:kern w:val="0"/>
                <w:sz w:val="20"/>
                <w:szCs w:val="20"/>
                <w:lang w:val="en-US" w:eastAsia="zh-CN" w:bidi="ar"/>
              </w:rPr>
              <w:t> </w:t>
            </w:r>
          </w:p>
        </w:tc>
      </w:tr>
      <w:tr w14:paraId="178D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03FC38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（一）政府信息公开工作专门机构数</w:t>
            </w:r>
          </w:p>
        </w:tc>
        <w:tc>
          <w:tcPr>
            <w:tcW w:w="1350" w:type="dxa"/>
            <w:tcBorders>
              <w:top w:val="nil"/>
              <w:left w:val="nil"/>
              <w:bottom w:val="single" w:color="auto" w:sz="4" w:space="0"/>
              <w:right w:val="single" w:color="auto" w:sz="4" w:space="0"/>
            </w:tcBorders>
            <w:shd w:val="clear" w:color="auto" w:fill="auto"/>
            <w:vAlign w:val="center"/>
          </w:tcPr>
          <w:p w14:paraId="7A3E16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个</w:t>
            </w:r>
          </w:p>
        </w:tc>
        <w:tc>
          <w:tcPr>
            <w:tcW w:w="7117" w:type="dxa"/>
            <w:tcBorders>
              <w:top w:val="nil"/>
              <w:left w:val="nil"/>
              <w:bottom w:val="single" w:color="auto" w:sz="4" w:space="0"/>
              <w:right w:val="single" w:color="auto" w:sz="4" w:space="0"/>
            </w:tcBorders>
            <w:shd w:val="clear" w:color="auto" w:fill="auto"/>
            <w:vAlign w:val="bottom"/>
          </w:tcPr>
          <w:p w14:paraId="1E831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204B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1B14A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（二）设置政府信息公开查阅点数</w:t>
            </w:r>
          </w:p>
        </w:tc>
        <w:tc>
          <w:tcPr>
            <w:tcW w:w="1350" w:type="dxa"/>
            <w:tcBorders>
              <w:top w:val="nil"/>
              <w:left w:val="nil"/>
              <w:bottom w:val="single" w:color="auto" w:sz="4" w:space="0"/>
              <w:right w:val="single" w:color="auto" w:sz="4" w:space="0"/>
            </w:tcBorders>
            <w:shd w:val="clear" w:color="auto" w:fill="auto"/>
            <w:vAlign w:val="center"/>
          </w:tcPr>
          <w:p w14:paraId="251C8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个</w:t>
            </w:r>
          </w:p>
        </w:tc>
        <w:tc>
          <w:tcPr>
            <w:tcW w:w="7117" w:type="dxa"/>
            <w:tcBorders>
              <w:top w:val="nil"/>
              <w:left w:val="nil"/>
              <w:bottom w:val="single" w:color="auto" w:sz="4" w:space="0"/>
              <w:right w:val="single" w:color="auto" w:sz="4" w:space="0"/>
            </w:tcBorders>
            <w:shd w:val="clear" w:color="auto" w:fill="auto"/>
            <w:vAlign w:val="bottom"/>
          </w:tcPr>
          <w:p w14:paraId="230EBD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9</w:t>
            </w:r>
          </w:p>
        </w:tc>
      </w:tr>
      <w:tr w14:paraId="1352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0B63E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（三）从事政府信息公开工作人员数</w:t>
            </w:r>
          </w:p>
        </w:tc>
        <w:tc>
          <w:tcPr>
            <w:tcW w:w="1350" w:type="dxa"/>
            <w:tcBorders>
              <w:top w:val="nil"/>
              <w:left w:val="nil"/>
              <w:bottom w:val="single" w:color="auto" w:sz="4" w:space="0"/>
              <w:right w:val="single" w:color="auto" w:sz="4" w:space="0"/>
            </w:tcBorders>
            <w:shd w:val="clear" w:color="auto" w:fill="auto"/>
            <w:vAlign w:val="center"/>
          </w:tcPr>
          <w:p w14:paraId="0625A3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lang w:val="en-US" w:eastAsia="zh-CN" w:bidi="ar"/>
              </w:rPr>
              <w:t>人</w:t>
            </w:r>
          </w:p>
        </w:tc>
        <w:tc>
          <w:tcPr>
            <w:tcW w:w="7117" w:type="dxa"/>
            <w:tcBorders>
              <w:top w:val="nil"/>
              <w:left w:val="nil"/>
              <w:bottom w:val="single" w:color="auto" w:sz="4" w:space="0"/>
              <w:right w:val="single" w:color="auto" w:sz="4" w:space="0"/>
            </w:tcBorders>
            <w:shd w:val="clear" w:color="auto" w:fill="auto"/>
            <w:vAlign w:val="bottom"/>
          </w:tcPr>
          <w:p w14:paraId="66A296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1</w:t>
            </w:r>
          </w:p>
        </w:tc>
      </w:tr>
      <w:tr w14:paraId="225C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58E59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1.</w:t>
            </w:r>
            <w:r>
              <w:rPr>
                <w:rFonts w:hint="eastAsia" w:ascii="宋体" w:hAnsi="宋体" w:eastAsia="宋体" w:cs="宋体"/>
                <w:kern w:val="0"/>
                <w:sz w:val="20"/>
                <w:szCs w:val="20"/>
                <w:lang w:val="en-US" w:eastAsia="zh-CN" w:bidi="ar"/>
              </w:rPr>
              <w:t>专职人员数（不包括政府公报及政府网站工作人员数）</w:t>
            </w:r>
          </w:p>
        </w:tc>
        <w:tc>
          <w:tcPr>
            <w:tcW w:w="1350" w:type="dxa"/>
            <w:tcBorders>
              <w:top w:val="nil"/>
              <w:left w:val="nil"/>
              <w:bottom w:val="single" w:color="auto" w:sz="4" w:space="0"/>
              <w:right w:val="single" w:color="auto" w:sz="4" w:space="0"/>
            </w:tcBorders>
            <w:shd w:val="clear" w:color="auto" w:fill="auto"/>
            <w:vAlign w:val="center"/>
          </w:tcPr>
          <w:p w14:paraId="02AEB9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lang w:val="en-US" w:eastAsia="zh-CN" w:bidi="ar"/>
              </w:rPr>
              <w:t>人</w:t>
            </w:r>
          </w:p>
        </w:tc>
        <w:tc>
          <w:tcPr>
            <w:tcW w:w="7117" w:type="dxa"/>
            <w:tcBorders>
              <w:top w:val="nil"/>
              <w:left w:val="nil"/>
              <w:bottom w:val="single" w:color="auto" w:sz="4" w:space="0"/>
              <w:right w:val="single" w:color="auto" w:sz="4" w:space="0"/>
            </w:tcBorders>
            <w:shd w:val="clear" w:color="auto" w:fill="auto"/>
            <w:vAlign w:val="bottom"/>
          </w:tcPr>
          <w:p w14:paraId="3ABAC2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4DC5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DECE0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2.</w:t>
            </w:r>
            <w:r>
              <w:rPr>
                <w:rFonts w:hint="eastAsia" w:ascii="宋体" w:hAnsi="宋体" w:eastAsia="宋体" w:cs="宋体"/>
                <w:kern w:val="0"/>
                <w:sz w:val="20"/>
                <w:szCs w:val="20"/>
                <w:lang w:val="en-US" w:eastAsia="zh-CN" w:bidi="ar"/>
              </w:rPr>
              <w:t>兼职人员数</w:t>
            </w:r>
          </w:p>
        </w:tc>
        <w:tc>
          <w:tcPr>
            <w:tcW w:w="1350" w:type="dxa"/>
            <w:tcBorders>
              <w:top w:val="nil"/>
              <w:left w:val="nil"/>
              <w:bottom w:val="single" w:color="auto" w:sz="4" w:space="0"/>
              <w:right w:val="single" w:color="auto" w:sz="4" w:space="0"/>
            </w:tcBorders>
            <w:shd w:val="clear" w:color="auto" w:fill="auto"/>
            <w:vAlign w:val="center"/>
          </w:tcPr>
          <w:p w14:paraId="2B5299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lang w:val="en-US" w:eastAsia="zh-CN" w:bidi="ar"/>
              </w:rPr>
              <w:t>人</w:t>
            </w:r>
          </w:p>
        </w:tc>
        <w:tc>
          <w:tcPr>
            <w:tcW w:w="7117" w:type="dxa"/>
            <w:tcBorders>
              <w:top w:val="nil"/>
              <w:left w:val="nil"/>
              <w:bottom w:val="single" w:color="auto" w:sz="4" w:space="0"/>
              <w:right w:val="single" w:color="auto" w:sz="4" w:space="0"/>
            </w:tcBorders>
            <w:shd w:val="clear" w:color="auto" w:fill="auto"/>
            <w:vAlign w:val="bottom"/>
          </w:tcPr>
          <w:p w14:paraId="75C827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1</w:t>
            </w:r>
          </w:p>
        </w:tc>
      </w:tr>
      <w:tr w14:paraId="176A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23EFC3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（四）政府信息公开专项经费（不包括用于政府公报编辑管理及政府网站建设维护等方面的经费）</w:t>
            </w:r>
          </w:p>
        </w:tc>
        <w:tc>
          <w:tcPr>
            <w:tcW w:w="1350" w:type="dxa"/>
            <w:tcBorders>
              <w:top w:val="nil"/>
              <w:left w:val="nil"/>
              <w:bottom w:val="single" w:color="auto" w:sz="4" w:space="0"/>
              <w:right w:val="single" w:color="auto" w:sz="4" w:space="0"/>
            </w:tcBorders>
            <w:shd w:val="clear" w:color="auto" w:fill="auto"/>
            <w:vAlign w:val="center"/>
          </w:tcPr>
          <w:p w14:paraId="22F47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lang w:val="en-US" w:eastAsia="zh-CN" w:bidi="ar"/>
              </w:rPr>
              <w:t>元</w:t>
            </w:r>
          </w:p>
        </w:tc>
        <w:tc>
          <w:tcPr>
            <w:tcW w:w="7117" w:type="dxa"/>
            <w:tcBorders>
              <w:top w:val="nil"/>
              <w:left w:val="nil"/>
              <w:bottom w:val="single" w:color="auto" w:sz="4" w:space="0"/>
              <w:right w:val="single" w:color="auto" w:sz="4" w:space="0"/>
            </w:tcBorders>
            <w:shd w:val="clear" w:color="auto" w:fill="auto"/>
            <w:vAlign w:val="bottom"/>
          </w:tcPr>
          <w:p w14:paraId="2C06E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33B47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743340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九、政府信息公开会议和培训情况</w:t>
            </w:r>
          </w:p>
        </w:tc>
        <w:tc>
          <w:tcPr>
            <w:tcW w:w="1350" w:type="dxa"/>
            <w:tcBorders>
              <w:top w:val="nil"/>
              <w:left w:val="nil"/>
              <w:bottom w:val="single" w:color="auto" w:sz="4" w:space="0"/>
              <w:right w:val="single" w:color="auto" w:sz="4" w:space="0"/>
            </w:tcBorders>
            <w:shd w:val="clear" w:color="auto" w:fill="auto"/>
            <w:vAlign w:val="center"/>
          </w:tcPr>
          <w:p w14:paraId="066B81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0"/>
                <w:szCs w:val="20"/>
                <w:lang w:val="en-US" w:eastAsia="zh-CN" w:bidi="ar"/>
              </w:rPr>
              <w:t> </w:t>
            </w:r>
          </w:p>
        </w:tc>
        <w:tc>
          <w:tcPr>
            <w:tcW w:w="7117" w:type="dxa"/>
            <w:tcBorders>
              <w:top w:val="nil"/>
              <w:left w:val="nil"/>
              <w:bottom w:val="single" w:color="auto" w:sz="4" w:space="0"/>
              <w:right w:val="single" w:color="auto" w:sz="4" w:space="0"/>
            </w:tcBorders>
            <w:shd w:val="clear" w:color="auto" w:fill="auto"/>
            <w:vAlign w:val="bottom"/>
          </w:tcPr>
          <w:p w14:paraId="48B72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宋体" w:cs="Arial"/>
                <w:kern w:val="0"/>
                <w:sz w:val="20"/>
                <w:szCs w:val="20"/>
                <w:lang w:val="en-US" w:eastAsia="zh-CN" w:bidi="ar"/>
              </w:rPr>
              <w:t> </w:t>
            </w:r>
          </w:p>
        </w:tc>
      </w:tr>
      <w:tr w14:paraId="4274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5BA38D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（一）召开政府信息公开工作会议或专题会议数</w:t>
            </w:r>
          </w:p>
        </w:tc>
        <w:tc>
          <w:tcPr>
            <w:tcW w:w="1350" w:type="dxa"/>
            <w:tcBorders>
              <w:top w:val="nil"/>
              <w:left w:val="nil"/>
              <w:bottom w:val="single" w:color="auto" w:sz="4" w:space="0"/>
              <w:right w:val="single" w:color="auto" w:sz="4" w:space="0"/>
            </w:tcBorders>
            <w:shd w:val="clear" w:color="auto" w:fill="auto"/>
            <w:vAlign w:val="center"/>
          </w:tcPr>
          <w:p w14:paraId="1224BC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次</w:t>
            </w:r>
          </w:p>
        </w:tc>
        <w:tc>
          <w:tcPr>
            <w:tcW w:w="7117" w:type="dxa"/>
            <w:tcBorders>
              <w:top w:val="nil"/>
              <w:left w:val="nil"/>
              <w:bottom w:val="single" w:color="auto" w:sz="4" w:space="0"/>
              <w:right w:val="single" w:color="auto" w:sz="4" w:space="0"/>
            </w:tcBorders>
            <w:shd w:val="clear" w:color="auto" w:fill="auto"/>
            <w:vAlign w:val="bottom"/>
          </w:tcPr>
          <w:p w14:paraId="2ED87E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2</w:t>
            </w:r>
          </w:p>
        </w:tc>
      </w:tr>
      <w:tr w14:paraId="4458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454FE7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（二）举办各类培训班数</w:t>
            </w:r>
          </w:p>
        </w:tc>
        <w:tc>
          <w:tcPr>
            <w:tcW w:w="1350" w:type="dxa"/>
            <w:tcBorders>
              <w:top w:val="nil"/>
              <w:left w:val="nil"/>
              <w:bottom w:val="single" w:color="auto" w:sz="4" w:space="0"/>
              <w:right w:val="single" w:color="auto" w:sz="4" w:space="0"/>
            </w:tcBorders>
            <w:shd w:val="clear" w:color="auto" w:fill="auto"/>
            <w:vAlign w:val="center"/>
          </w:tcPr>
          <w:p w14:paraId="260FAB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lang w:val="en-US" w:eastAsia="zh-CN" w:bidi="ar"/>
              </w:rPr>
              <w:t>次</w:t>
            </w:r>
          </w:p>
        </w:tc>
        <w:tc>
          <w:tcPr>
            <w:tcW w:w="7117" w:type="dxa"/>
            <w:tcBorders>
              <w:top w:val="nil"/>
              <w:left w:val="nil"/>
              <w:bottom w:val="single" w:color="auto" w:sz="4" w:space="0"/>
              <w:right w:val="single" w:color="auto" w:sz="4" w:space="0"/>
            </w:tcBorders>
            <w:shd w:val="clear" w:color="auto" w:fill="auto"/>
            <w:vAlign w:val="bottom"/>
          </w:tcPr>
          <w:p w14:paraId="37CE80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r w14:paraId="68FD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962" w:type="dxa"/>
            <w:tcBorders>
              <w:top w:val="nil"/>
              <w:left w:val="single" w:color="auto" w:sz="4" w:space="0"/>
              <w:bottom w:val="single" w:color="auto" w:sz="4" w:space="0"/>
              <w:right w:val="single" w:color="auto" w:sz="4" w:space="0"/>
            </w:tcBorders>
            <w:shd w:val="clear" w:color="auto" w:fill="auto"/>
            <w:vAlign w:val="bottom"/>
          </w:tcPr>
          <w:p w14:paraId="564038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   （三）接受培训人员数</w:t>
            </w:r>
          </w:p>
        </w:tc>
        <w:tc>
          <w:tcPr>
            <w:tcW w:w="1350" w:type="dxa"/>
            <w:tcBorders>
              <w:top w:val="nil"/>
              <w:left w:val="nil"/>
              <w:bottom w:val="single" w:color="auto" w:sz="4" w:space="0"/>
              <w:right w:val="single" w:color="auto" w:sz="4" w:space="0"/>
            </w:tcBorders>
            <w:shd w:val="clear" w:color="auto" w:fill="auto"/>
            <w:vAlign w:val="center"/>
          </w:tcPr>
          <w:p w14:paraId="3FA9AF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kern w:val="0"/>
                <w:sz w:val="20"/>
                <w:szCs w:val="20"/>
                <w:lang w:val="en-US" w:eastAsia="zh-CN" w:bidi="ar"/>
              </w:rPr>
              <w:t>人次</w:t>
            </w:r>
          </w:p>
        </w:tc>
        <w:tc>
          <w:tcPr>
            <w:tcW w:w="7117" w:type="dxa"/>
            <w:tcBorders>
              <w:top w:val="nil"/>
              <w:left w:val="nil"/>
              <w:bottom w:val="single" w:color="auto" w:sz="4" w:space="0"/>
              <w:right w:val="single" w:color="auto" w:sz="4" w:space="0"/>
            </w:tcBorders>
            <w:shd w:val="clear" w:color="auto" w:fill="auto"/>
            <w:vAlign w:val="bottom"/>
          </w:tcPr>
          <w:p w14:paraId="55BACE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default" w:ascii="Arial" w:hAnsi="Arial" w:eastAsia="宋体" w:cs="Arial"/>
                <w:kern w:val="0"/>
                <w:sz w:val="20"/>
                <w:szCs w:val="20"/>
                <w:lang w:val="en-US" w:eastAsia="zh-CN" w:bidi="ar"/>
              </w:rPr>
              <w:t>0</w:t>
            </w:r>
          </w:p>
        </w:tc>
      </w:tr>
    </w:tbl>
    <w:p w14:paraId="1112381E">
      <w:pPr>
        <w:jc w:val="center"/>
        <w:rPr>
          <w:rFonts w:hint="eastAsia" w:ascii="方正小标宋简体" w:hAnsi="方正小标宋简体" w:eastAsia="方正小标宋简体" w:cs="方正小标宋简体"/>
          <w:sz w:val="44"/>
          <w:szCs w:val="44"/>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5D8A948-6954-4137-A246-770C0B094AD9}"/>
  </w:font>
  <w:font w:name="黑体">
    <w:panose1 w:val="02010609060101010101"/>
    <w:charset w:val="86"/>
    <w:family w:val="auto"/>
    <w:pitch w:val="default"/>
    <w:sig w:usb0="800002BF" w:usb1="38CF7CFA" w:usb2="00000016" w:usb3="00000000" w:csb0="00040001" w:csb1="00000000"/>
    <w:embedRegular r:id="rId2" w:fontKey="{A6FBE571-446D-4596-9206-335BF01E02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8F766787-545A-4434-BFBF-1105AF9C1144}"/>
  </w:font>
  <w:font w:name="仿宋">
    <w:panose1 w:val="02010609060101010101"/>
    <w:charset w:val="86"/>
    <w:family w:val="auto"/>
    <w:pitch w:val="default"/>
    <w:sig w:usb0="800002BF" w:usb1="38CF7CFA" w:usb2="00000016" w:usb3="00000000" w:csb0="00040001" w:csb1="00000000"/>
    <w:embedRegular r:id="rId4" w:fontKey="{96D7735F-7998-47BB-9871-A4DF6EBD3360}"/>
  </w:font>
  <w:font w:name="仿宋_GB2312">
    <w:panose1 w:val="02010609030101010101"/>
    <w:charset w:val="86"/>
    <w:family w:val="auto"/>
    <w:pitch w:val="default"/>
    <w:sig w:usb0="00000001" w:usb1="080E0000" w:usb2="00000000" w:usb3="00000000" w:csb0="00040000" w:csb1="00000000"/>
    <w:embedRegular r:id="rId5" w:fontKey="{909A750F-F6A6-41EB-97FC-E70B7DF87043}"/>
  </w:font>
  <w:font w:name="楷体_GB2312">
    <w:altName w:val="楷体"/>
    <w:panose1 w:val="02010609030101010101"/>
    <w:charset w:val="86"/>
    <w:family w:val="auto"/>
    <w:pitch w:val="default"/>
    <w:sig w:usb0="00000000" w:usb1="00000000" w:usb2="00000000" w:usb3="00000000" w:csb0="00040000" w:csb1="00000000"/>
    <w:embedRegular r:id="rId6" w:fontKey="{9EC5E712-596E-47CF-9D56-BE12FAB165E4}"/>
  </w:font>
  <w:font w:name="等线">
    <w:panose1 w:val="02010600030101010101"/>
    <w:charset w:val="86"/>
    <w:family w:val="auto"/>
    <w:pitch w:val="default"/>
    <w:sig w:usb0="A00002BF" w:usb1="38CF7CFA" w:usb2="00000016" w:usb3="00000000" w:csb0="0004000F" w:csb1="00000000"/>
    <w:embedRegular r:id="rId7" w:fontKey="{C46AA05A-447D-4F92-9DAA-5B57AAAC5811}"/>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B0772"/>
    <w:rsid w:val="2FDB0772"/>
    <w:rsid w:val="55FA41B8"/>
    <w:rsid w:val="6D1F3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2237</Words>
  <Characters>2442</Characters>
  <Lines>0</Lines>
  <Paragraphs>0</Paragraphs>
  <TotalTime>0</TotalTime>
  <ScaleCrop>false</ScaleCrop>
  <LinksUpToDate>false</LinksUpToDate>
  <CharactersWithSpaces>2458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2020-11-04T03:13:00Z</dcterms:created>
  <dc:creator>杨阳</dc:creator>
  <cp:lastModifiedBy> 祺</cp:lastModifiedBy>
  <dcterms:modified xsi:type="dcterms:W3CDTF">2025-03-20T08:12:38Z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eyJoZGlkIjoiMGRjY2VjZTg0ZGU2OGU2ZWM4M2Q4ZmQzNWVhMmU4NTAiLCJ1c2VySWQiOiI0MzU3NTE4NDAifQ==</vt:lpwstr>
  </property>
  <property fmtid="{D5CDD505-2E9C-101B-9397-08002B2CF9AE}" pid="4" name="ICV">
    <vt:lpwstr>493BC89E557F450DB638EB61554AAE1D_12</vt:lpwstr>
  </property>
</Properties>
</file>