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BE299">
      <w:pPr>
        <w:pStyle w:val="2"/>
        <w:keepNext w:val="0"/>
        <w:keepLines w:val="0"/>
        <w:widowControl/>
        <w:suppressLineNumbers w:val="0"/>
        <w:spacing w:line="600" w:lineRule="atLeast"/>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北京市东城区环境保护局</w:t>
      </w:r>
    </w:p>
    <w:p w14:paraId="6A694B77">
      <w:pPr>
        <w:pStyle w:val="2"/>
        <w:keepNext w:val="0"/>
        <w:keepLines w:val="0"/>
        <w:widowControl/>
        <w:suppressLineNumbers w:val="0"/>
        <w:spacing w:line="600" w:lineRule="atLeast"/>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2017年政府信息公开工作年度报告</w:t>
      </w:r>
    </w:p>
    <w:p w14:paraId="5C512763">
      <w:pPr>
        <w:pStyle w:val="2"/>
        <w:keepNext w:val="0"/>
        <w:keepLines w:val="0"/>
        <w:widowControl/>
        <w:suppressLineNumbers w:val="0"/>
        <w:spacing w:line="600" w:lineRule="atLeast"/>
        <w:rPr>
          <w:rFonts w:hint="eastAsia" w:ascii="方正小标宋简体" w:hAnsi="方正小标宋简体" w:eastAsia="方正小标宋简体" w:cs="方正小标宋简体"/>
          <w:sz w:val="30"/>
          <w:szCs w:val="30"/>
        </w:rPr>
      </w:pPr>
      <w:bookmarkStart w:id="0" w:name="_GoBack"/>
      <w:bookmarkEnd w:id="0"/>
    </w:p>
    <w:p w14:paraId="1E5E87E8">
      <w:pPr>
        <w:pStyle w:val="2"/>
        <w:keepNext w:val="0"/>
        <w:keepLines w:val="0"/>
        <w:widowControl/>
        <w:suppressLineNumbers w:val="0"/>
        <w:spacing w:line="600" w:lineRule="atLeast"/>
        <w:ind w:left="0" w:firstLine="640"/>
      </w:pPr>
      <w:r>
        <w:rPr>
          <w:rFonts w:ascii="仿宋_GB2312" w:hAnsi="Arial" w:eastAsia="仿宋_GB2312" w:cs="仿宋_GB2312"/>
          <w:sz w:val="25"/>
          <w:szCs w:val="25"/>
        </w:rPr>
        <w:t>本报告是根据《中华人民共和国政府信息公开条例》</w:t>
      </w:r>
      <w:r>
        <w:rPr>
          <w:rFonts w:hint="eastAsia" w:ascii="仿宋_GB2312" w:hAnsi="Arial" w:eastAsia="仿宋_GB2312" w:cs="仿宋_GB2312"/>
          <w:color w:val="000000"/>
          <w:sz w:val="25"/>
          <w:szCs w:val="25"/>
        </w:rPr>
        <w:t>（</w:t>
      </w:r>
      <w:r>
        <w:rPr>
          <w:rFonts w:hint="eastAsia" w:ascii="仿宋_GB2312" w:hAnsi="Arial" w:eastAsia="仿宋_GB2312" w:cs="仿宋_GB2312"/>
          <w:sz w:val="25"/>
          <w:szCs w:val="25"/>
        </w:rPr>
        <w:t>以下简称《条例》）要求</w:t>
      </w:r>
      <w:r>
        <w:rPr>
          <w:rFonts w:hint="eastAsia" w:ascii="仿宋_GB2312" w:hAnsi="Arial" w:eastAsia="仿宋_GB2312" w:cs="仿宋_GB2312"/>
          <w:color w:val="000000"/>
          <w:sz w:val="25"/>
          <w:szCs w:val="25"/>
        </w:rPr>
        <w:t>，由北京市东城区环境保护局编制。</w:t>
      </w:r>
    </w:p>
    <w:p w14:paraId="3BF0D5D1">
      <w:pPr>
        <w:pStyle w:val="2"/>
        <w:keepNext w:val="0"/>
        <w:keepLines w:val="0"/>
        <w:widowControl/>
        <w:suppressLineNumbers w:val="0"/>
        <w:spacing w:line="600" w:lineRule="atLeast"/>
        <w:ind w:left="0" w:firstLine="640"/>
      </w:pPr>
      <w:r>
        <w:rPr>
          <w:rFonts w:hint="eastAsia" w:ascii="仿宋_GB2312" w:hAnsi="Arial" w:eastAsia="仿宋_GB2312" w:cs="仿宋_GB2312"/>
          <w:color w:val="000000"/>
          <w:sz w:val="25"/>
          <w:szCs w:val="25"/>
        </w:rPr>
        <w:t>全文包括概述，主动公开政府信息的情况，重点领域信息公开情况，依申请公开政府信息的情况，因政府信息公开申请行政复议、提起行政诉讼的情况，政府信息公开工作存在的不足及改进措施。</w:t>
      </w:r>
    </w:p>
    <w:p w14:paraId="5B2DCD90">
      <w:pPr>
        <w:pStyle w:val="2"/>
        <w:keepNext w:val="0"/>
        <w:keepLines w:val="0"/>
        <w:widowControl/>
        <w:suppressLineNumbers w:val="0"/>
        <w:spacing w:line="600" w:lineRule="atLeast"/>
        <w:ind w:left="0" w:firstLine="640"/>
      </w:pPr>
      <w:r>
        <w:rPr>
          <w:rFonts w:hint="eastAsia" w:ascii="仿宋_GB2312" w:hAnsi="Arial" w:eastAsia="仿宋_GB2312" w:cs="仿宋_GB2312"/>
          <w:color w:val="000000"/>
          <w:sz w:val="25"/>
          <w:szCs w:val="25"/>
        </w:rPr>
        <w:t>本报告中所列数据的统计期限自2017年1月1日起，至2017年12月31日止。</w:t>
      </w:r>
      <w:r>
        <w:rPr>
          <w:rFonts w:hint="eastAsia" w:ascii="仿宋_GB2312" w:hAnsi="Arial" w:eastAsia="仿宋_GB2312" w:cs="仿宋_GB2312"/>
          <w:sz w:val="25"/>
          <w:szCs w:val="25"/>
        </w:rPr>
        <w:t>本报告的电子</w:t>
      </w:r>
      <w:r>
        <w:rPr>
          <w:rFonts w:hint="eastAsia" w:ascii="仿宋_GB2312" w:hAnsi="Arial" w:eastAsia="仿宋_GB2312" w:cs="仿宋_GB2312"/>
          <w:spacing w:val="-2"/>
          <w:sz w:val="25"/>
          <w:szCs w:val="25"/>
        </w:rPr>
        <w:t>版可在“数字东城”门户网站（http://www.bjdch.gov.cn/）下载。由于篇幅所限，</w:t>
      </w:r>
      <w:r>
        <w:rPr>
          <w:rFonts w:hint="eastAsia" w:ascii="仿宋_GB2312" w:hAnsi="Arial" w:eastAsia="仿宋_GB2312" w:cs="仿宋_GB2312"/>
          <w:color w:val="000000"/>
          <w:sz w:val="25"/>
          <w:szCs w:val="25"/>
        </w:rPr>
        <w:t>如对本报告有任何疑问，请与东城区环境保护局联系（地址：北京市东城区东四六条甲17号；邮编：100007；联系电话：010－64043663；电子邮箱：</w:t>
      </w:r>
      <w:r>
        <w:rPr>
          <w:rFonts w:hint="eastAsia" w:ascii="仿宋_GB2312" w:hAnsi="Arial" w:eastAsia="仿宋_GB2312" w:cs="仿宋_GB2312"/>
          <w:sz w:val="25"/>
          <w:szCs w:val="25"/>
        </w:rPr>
        <w:t>hbjfxk@126.com</w:t>
      </w:r>
      <w:r>
        <w:rPr>
          <w:rFonts w:hint="eastAsia" w:ascii="仿宋_GB2312" w:hAnsi="Arial" w:eastAsia="仿宋_GB2312" w:cs="仿宋_GB2312"/>
          <w:color w:val="000000"/>
          <w:sz w:val="25"/>
          <w:szCs w:val="25"/>
        </w:rPr>
        <w:t>）。</w:t>
      </w:r>
    </w:p>
    <w:p w14:paraId="6F0CBC83">
      <w:pPr>
        <w:pStyle w:val="2"/>
        <w:keepNext w:val="0"/>
        <w:keepLines w:val="0"/>
        <w:widowControl/>
        <w:suppressLineNumbers w:val="0"/>
        <w:spacing w:line="600" w:lineRule="atLeast"/>
        <w:jc w:val="center"/>
      </w:pPr>
      <w:r>
        <w:rPr>
          <w:rFonts w:hint="eastAsia" w:ascii="仿宋_GB2312" w:hAnsi="Arial" w:eastAsia="仿宋_GB2312" w:cs="仿宋_GB2312"/>
          <w:b/>
          <w:color w:val="000000"/>
          <w:sz w:val="25"/>
          <w:szCs w:val="25"/>
        </w:rPr>
        <w:t>一、概述</w:t>
      </w:r>
    </w:p>
    <w:p w14:paraId="0D0CD8A1">
      <w:pPr>
        <w:pStyle w:val="2"/>
        <w:keepNext w:val="0"/>
        <w:keepLines w:val="0"/>
        <w:widowControl/>
        <w:suppressLineNumbers w:val="0"/>
        <w:spacing w:line="600" w:lineRule="atLeast"/>
        <w:textAlignment w:val="baseline"/>
      </w:pPr>
      <w:r>
        <w:rPr>
          <w:rFonts w:hint="eastAsia" w:ascii="仿宋_GB2312" w:hAnsi="Arial" w:eastAsia="仿宋_GB2312" w:cs="仿宋_GB2312"/>
          <w:color w:val="000000"/>
          <w:sz w:val="25"/>
          <w:szCs w:val="25"/>
          <w:vertAlign w:val="baseline"/>
        </w:rPr>
        <w:t>    2017年</w:t>
      </w:r>
      <w:r>
        <w:rPr>
          <w:rFonts w:hint="eastAsia" w:ascii="仿宋_GB2312" w:hAnsi="Arial" w:eastAsia="仿宋_GB2312" w:cs="仿宋_GB2312"/>
          <w:sz w:val="25"/>
          <w:szCs w:val="25"/>
          <w:vertAlign w:val="baseline"/>
        </w:rPr>
        <w:t>本局政府信息公开工作运行正常，政府信息公开咨询、依申请公开以及答复工作均得到了顺利开展。本局对政府信息公开工作十分重视，多次组织认真学习市、区政府的相关文件，成立了政府信息公开工作领导小组，由法制宣教科人员兼职负责政府信息及政务公开工作，1个专门的信息申请受理点和公共查阅点均正常运行。</w:t>
      </w:r>
    </w:p>
    <w:p w14:paraId="792DD602">
      <w:pPr>
        <w:pStyle w:val="2"/>
        <w:keepNext w:val="0"/>
        <w:keepLines w:val="0"/>
        <w:widowControl/>
        <w:suppressLineNumbers w:val="0"/>
        <w:spacing w:after="156" w:afterAutospacing="0" w:line="600" w:lineRule="atLeast"/>
        <w:jc w:val="center"/>
      </w:pPr>
      <w:r>
        <w:rPr>
          <w:rFonts w:hint="eastAsia" w:ascii="仿宋_GB2312" w:hAnsi="Arial" w:eastAsia="仿宋_GB2312" w:cs="仿宋_GB2312"/>
          <w:b/>
          <w:color w:val="000000"/>
          <w:sz w:val="25"/>
          <w:szCs w:val="25"/>
        </w:rPr>
        <w:t>二、政府信息主动公开情况</w:t>
      </w:r>
    </w:p>
    <w:p w14:paraId="62444C56">
      <w:pPr>
        <w:pStyle w:val="2"/>
        <w:keepNext w:val="0"/>
        <w:keepLines w:val="0"/>
        <w:widowControl/>
        <w:suppressLineNumbers w:val="0"/>
        <w:spacing w:line="600" w:lineRule="atLeast"/>
        <w:ind w:left="0" w:firstLine="643"/>
      </w:pPr>
      <w:r>
        <w:rPr>
          <w:rFonts w:hint="eastAsia" w:ascii="仿宋_GB2312" w:hAnsi="Arial" w:eastAsia="仿宋_GB2312" w:cs="仿宋_GB2312"/>
          <w:b/>
          <w:sz w:val="25"/>
          <w:szCs w:val="25"/>
        </w:rPr>
        <w:t>（一）公开情况</w:t>
      </w:r>
    </w:p>
    <w:p w14:paraId="7E3E6047">
      <w:pPr>
        <w:pStyle w:val="2"/>
        <w:keepNext w:val="0"/>
        <w:keepLines w:val="0"/>
        <w:widowControl/>
        <w:suppressLineNumbers w:val="0"/>
        <w:spacing w:line="600" w:lineRule="atLeast"/>
        <w:ind w:left="0" w:firstLine="640"/>
      </w:pPr>
      <w:r>
        <w:rPr>
          <w:rFonts w:hint="eastAsia" w:ascii="仿宋_GB2312" w:hAnsi="Arial" w:eastAsia="仿宋_GB2312" w:cs="仿宋_GB2312"/>
          <w:sz w:val="25"/>
          <w:szCs w:val="25"/>
        </w:rPr>
        <w:t>截止2017年12月31日，共主动公开政府信息1456条，其中全文电子化率达100%。主动公开规范性文件0件：制发规范性文件0件。</w:t>
      </w:r>
    </w:p>
    <w:p w14:paraId="02DA3710">
      <w:pPr>
        <w:pStyle w:val="2"/>
        <w:keepNext w:val="0"/>
        <w:keepLines w:val="0"/>
        <w:widowControl/>
        <w:suppressLineNumbers w:val="0"/>
        <w:spacing w:line="600" w:lineRule="atLeast"/>
        <w:ind w:left="0" w:firstLine="640"/>
      </w:pPr>
      <w:r>
        <w:rPr>
          <w:rFonts w:hint="eastAsia" w:ascii="仿宋_GB2312" w:hAnsi="Arial" w:eastAsia="仿宋_GB2312" w:cs="仿宋_GB2312"/>
          <w:sz w:val="25"/>
          <w:szCs w:val="25"/>
        </w:rPr>
        <w:t>在主动公开的信息中，双公示公开类信息1096条，占总体比例的75%，其中审批类信息1017条，处罚类信息79条;其他重点领域信息公开61条；部门动态类信息</w:t>
      </w:r>
      <w:r>
        <w:rPr>
          <w:rFonts w:hint="eastAsia" w:ascii="仿宋_GB2312" w:hAnsi="Arial" w:eastAsia="仿宋_GB2312" w:cs="仿宋_GB2312"/>
          <w:sz w:val="25"/>
          <w:szCs w:val="25"/>
          <w:shd w:val="clear" w:fill="FFFFFF"/>
        </w:rPr>
        <w:t>252条；执法监督类信息22条，通知公告类信息25条。</w:t>
      </w:r>
    </w:p>
    <w:p w14:paraId="08AEC64A">
      <w:pPr>
        <w:pStyle w:val="2"/>
        <w:keepNext w:val="0"/>
        <w:keepLines w:val="0"/>
        <w:widowControl/>
        <w:suppressLineNumbers w:val="0"/>
        <w:spacing w:line="600" w:lineRule="atLeast"/>
        <w:ind w:left="0" w:firstLine="643"/>
      </w:pPr>
      <w:r>
        <w:rPr>
          <w:rFonts w:hint="eastAsia" w:ascii="仿宋_GB2312" w:hAnsi="Arial" w:eastAsia="仿宋_GB2312" w:cs="仿宋_GB2312"/>
          <w:b/>
          <w:color w:val="000000"/>
          <w:sz w:val="25"/>
          <w:szCs w:val="25"/>
        </w:rPr>
        <w:t>（二）公开形式及场所</w:t>
      </w:r>
    </w:p>
    <w:p w14:paraId="58864152">
      <w:pPr>
        <w:pStyle w:val="2"/>
        <w:keepNext w:val="0"/>
        <w:keepLines w:val="0"/>
        <w:widowControl/>
        <w:suppressLineNumbers w:val="0"/>
        <w:spacing w:line="600" w:lineRule="atLeast"/>
        <w:jc w:val="left"/>
        <w:textAlignment w:val="baseline"/>
      </w:pPr>
      <w:r>
        <w:rPr>
          <w:rFonts w:hint="eastAsia" w:ascii="仿宋_GB2312" w:hAnsi="Arial" w:eastAsia="仿宋_GB2312" w:cs="仿宋_GB2312"/>
          <w:color w:val="000000"/>
          <w:sz w:val="25"/>
          <w:szCs w:val="25"/>
          <w:vertAlign w:val="baseline"/>
        </w:rPr>
        <w:t>    为方便公众了解信息，本局制作了政府信息公开指南，并通过《数字东城》本局分站点、区行政服务大厅环保窗口、</w:t>
      </w:r>
      <w:r>
        <w:rPr>
          <w:rFonts w:hint="eastAsia" w:ascii="仿宋_GB2312" w:hAnsi="Arial" w:eastAsia="仿宋_GB2312" w:cs="仿宋_GB2312"/>
          <w:sz w:val="25"/>
          <w:szCs w:val="25"/>
          <w:vertAlign w:val="baseline"/>
        </w:rPr>
        <w:t>档案馆文件查询中心、微博</w:t>
      </w:r>
      <w:r>
        <w:rPr>
          <w:rFonts w:hint="eastAsia" w:ascii="仿宋_GB2312" w:hAnsi="Arial" w:eastAsia="仿宋_GB2312" w:cs="仿宋_GB2312"/>
          <w:color w:val="000000"/>
          <w:sz w:val="25"/>
          <w:szCs w:val="25"/>
          <w:vertAlign w:val="baseline"/>
        </w:rPr>
        <w:t>等方式主动公开政府信息。其中《数字东城》本局分站点成为了最直接和最快捷的查阅本局主动公开政府信息的方式。本局将局信息及时通过网络、微博等向公众发布，公众则可以通过本局网站及时了解我局的工作动态和工作情况，也便于本局</w:t>
      </w:r>
      <w:r>
        <w:rPr>
          <w:rFonts w:hint="eastAsia" w:ascii="仿宋_GB2312" w:hAnsi="Arial" w:eastAsia="仿宋_GB2312" w:cs="仿宋_GB2312"/>
          <w:color w:val="000000"/>
          <w:sz w:val="25"/>
          <w:szCs w:val="25"/>
          <w:vertAlign w:val="baseline"/>
          <w:lang w:eastAsia="zh-CN"/>
        </w:rPr>
        <w:t>更好地为</w:t>
      </w:r>
      <w:r>
        <w:rPr>
          <w:rFonts w:hint="eastAsia" w:ascii="仿宋_GB2312" w:hAnsi="Arial" w:eastAsia="仿宋_GB2312" w:cs="仿宋_GB2312"/>
          <w:color w:val="000000"/>
          <w:sz w:val="25"/>
          <w:szCs w:val="25"/>
          <w:vertAlign w:val="baseline"/>
        </w:rPr>
        <w:t>社会公众服务和接受公众的监督。</w:t>
      </w:r>
    </w:p>
    <w:p w14:paraId="5F9AAAEF">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截止2017年12月31日，本局共接受公民、法人及其他组织政府信息公开方面的咨询11人次，主要都是依申请公开方面的信息申请。</w:t>
      </w:r>
    </w:p>
    <w:p w14:paraId="1BF380DC">
      <w:pPr>
        <w:pStyle w:val="2"/>
        <w:keepNext w:val="0"/>
        <w:keepLines w:val="0"/>
        <w:widowControl/>
        <w:suppressLineNumbers w:val="0"/>
        <w:spacing w:line="600" w:lineRule="atLeast"/>
        <w:ind w:left="0" w:firstLine="643"/>
        <w:textAlignment w:val="baseline"/>
      </w:pPr>
      <w:r>
        <w:rPr>
          <w:rFonts w:hint="eastAsia" w:ascii="仿宋_GB2312" w:hAnsi="Arial" w:eastAsia="仿宋_GB2312" w:cs="仿宋_GB2312"/>
          <w:b/>
          <w:sz w:val="25"/>
          <w:szCs w:val="25"/>
          <w:vertAlign w:val="baseline"/>
        </w:rPr>
        <w:t>（三）制度机制建设情况</w:t>
      </w:r>
    </w:p>
    <w:p w14:paraId="0FC3F98B">
      <w:pPr>
        <w:pStyle w:val="2"/>
        <w:keepNext w:val="0"/>
        <w:keepLines w:val="0"/>
        <w:widowControl/>
        <w:suppressLineNumbers w:val="0"/>
        <w:spacing w:line="600" w:lineRule="atLeast"/>
        <w:ind w:left="0" w:right="0" w:firstLine="0"/>
        <w:jc w:val="left"/>
      </w:pPr>
      <w:r>
        <w:rPr>
          <w:rFonts w:hint="eastAsia" w:ascii="仿宋_GB2312" w:hAnsi="Arial" w:eastAsia="仿宋_GB2312" w:cs="仿宋_GB2312"/>
          <w:sz w:val="25"/>
          <w:szCs w:val="25"/>
        </w:rPr>
        <w:t>    我们根据区委区政府的整体部署，制定了《东城区环保局关于&lt;东城区2017年政务公开工作要点&gt;的任务分解》,继续推进重点领域政务公开三级清单。</w:t>
      </w:r>
    </w:p>
    <w:p w14:paraId="4A92A699">
      <w:pPr>
        <w:pStyle w:val="2"/>
        <w:keepNext w:val="0"/>
        <w:keepLines w:val="0"/>
        <w:widowControl/>
        <w:suppressLineNumbers w:val="0"/>
        <w:spacing w:line="600" w:lineRule="atLeast"/>
        <w:ind w:left="0" w:firstLine="643"/>
        <w:textAlignment w:val="baseline"/>
      </w:pPr>
      <w:r>
        <w:rPr>
          <w:rFonts w:hint="eastAsia" w:ascii="仿宋_GB2312" w:hAnsi="Arial" w:eastAsia="仿宋_GB2312" w:cs="仿宋_GB2312"/>
          <w:b/>
          <w:sz w:val="25"/>
          <w:szCs w:val="25"/>
          <w:vertAlign w:val="baseline"/>
        </w:rPr>
        <w:t>（四）重点领域政府信息公开情况</w:t>
      </w:r>
    </w:p>
    <w:p w14:paraId="4EDF097A">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1．及时公开权力清单和责任清单</w:t>
      </w:r>
    </w:p>
    <w:p w14:paraId="37AD26E9">
      <w:pPr>
        <w:pStyle w:val="2"/>
        <w:keepNext w:val="0"/>
        <w:keepLines w:val="0"/>
        <w:widowControl/>
        <w:suppressLineNumbers w:val="0"/>
        <w:spacing w:line="600" w:lineRule="atLeast"/>
        <w:textAlignment w:val="baseline"/>
      </w:pPr>
      <w:r>
        <w:rPr>
          <w:rFonts w:hint="eastAsia" w:ascii="仿宋_GB2312" w:hAnsi="Arial" w:eastAsia="仿宋_GB2312" w:cs="仿宋_GB2312"/>
          <w:sz w:val="25"/>
          <w:szCs w:val="25"/>
          <w:vertAlign w:val="baseline"/>
        </w:rPr>
        <w:t>    严格按照区政府要求对我局权力清单和责任清单进行及时公开。</w:t>
      </w:r>
    </w:p>
    <w:p w14:paraId="00C9E6C0">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2．推进行政许可、行政处罚“双公示”</w:t>
      </w:r>
    </w:p>
    <w:p w14:paraId="5D4C703D">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落实市、区相关要求，在做出行政许可和行政处罚决定后，按规定的时间和要求在我局门户网站的双公示专栏对行政审批、行政处罚事项进行公示，接受群众监督。</w:t>
      </w:r>
    </w:p>
    <w:p w14:paraId="5FE60502">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3．完善行政执法“双随机”、空气质量类信息公开工作</w:t>
      </w:r>
    </w:p>
    <w:p w14:paraId="16C4D819">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1）行政执法“双随机”信息公开。及时主动公开在“双随机”检查中发现的污染源环境监管信息、环境违法案件及查处情况。及时主动公开大气污染防治专项检查情况，加大大气污染防治工作进展和成效的信息公开力度，公开企业、公民参与大气污染防治的方式和路径。</w:t>
      </w:r>
    </w:p>
    <w:p w14:paraId="64DE40A6">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（2）空气环境信息公开。按照区信息公开办的要求，完善数字东城中空气环境信息公开专栏，按照国家空气质量标准和市环保局监测信息，实时发布空气质量情况。</w:t>
      </w:r>
    </w:p>
    <w:p w14:paraId="3418CF02">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4．全面落实部门预算决算和</w:t>
      </w:r>
      <w:r>
        <w:rPr>
          <w:rFonts w:hint="eastAsia" w:ascii="仿宋_GB2312" w:hAnsi="Arial" w:eastAsia="仿宋_GB2312" w:cs="仿宋_GB2312"/>
          <w:sz w:val="25"/>
          <w:szCs w:val="25"/>
          <w:vertAlign w:val="baseline"/>
          <w:lang w:eastAsia="zh-CN"/>
        </w:rPr>
        <w:t>“三公”经费</w:t>
      </w:r>
      <w:r>
        <w:rPr>
          <w:rFonts w:hint="eastAsia" w:ascii="仿宋_GB2312" w:hAnsi="Arial" w:eastAsia="仿宋_GB2312" w:cs="仿宋_GB2312"/>
          <w:sz w:val="25"/>
          <w:szCs w:val="25"/>
          <w:vertAlign w:val="baseline"/>
        </w:rPr>
        <w:t>公开</w:t>
      </w:r>
    </w:p>
    <w:p w14:paraId="055E10BF">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按照区财政局、区公开办要求，在首都之窗政府信息公开专栏，对2017年部门预算决算及执行审计结果、</w:t>
      </w:r>
      <w:r>
        <w:rPr>
          <w:rFonts w:hint="eastAsia" w:ascii="仿宋_GB2312" w:hAnsi="Arial" w:eastAsia="仿宋_GB2312" w:cs="仿宋_GB2312"/>
          <w:sz w:val="25"/>
          <w:szCs w:val="25"/>
          <w:vertAlign w:val="baseline"/>
          <w:lang w:eastAsia="zh-CN"/>
        </w:rPr>
        <w:t>“三公”经费</w:t>
      </w:r>
      <w:r>
        <w:rPr>
          <w:rFonts w:hint="eastAsia" w:ascii="仿宋_GB2312" w:hAnsi="Arial" w:eastAsia="仿宋_GB2312" w:cs="仿宋_GB2312"/>
          <w:sz w:val="25"/>
          <w:szCs w:val="25"/>
          <w:vertAlign w:val="baseline"/>
        </w:rPr>
        <w:t>相关情况进行主动公开。</w:t>
      </w:r>
    </w:p>
    <w:p w14:paraId="5C322D64">
      <w:pPr>
        <w:pStyle w:val="2"/>
        <w:keepNext w:val="0"/>
        <w:keepLines w:val="0"/>
        <w:widowControl/>
        <w:suppressLineNumbers w:val="0"/>
        <w:spacing w:after="156" w:afterAutospacing="0" w:line="600" w:lineRule="atLeast"/>
        <w:jc w:val="center"/>
      </w:pPr>
      <w:r>
        <w:rPr>
          <w:rFonts w:hint="eastAsia" w:ascii="仿宋_GB2312" w:hAnsi="Arial" w:eastAsia="仿宋_GB2312" w:cs="仿宋_GB2312"/>
          <w:b/>
          <w:color w:val="000000"/>
          <w:sz w:val="25"/>
          <w:szCs w:val="25"/>
        </w:rPr>
        <w:t>三、政府信息依申请公开情况</w:t>
      </w:r>
    </w:p>
    <w:p w14:paraId="265C6CEB">
      <w:pPr>
        <w:pStyle w:val="2"/>
        <w:keepNext w:val="0"/>
        <w:keepLines w:val="0"/>
        <w:widowControl/>
        <w:suppressLineNumbers w:val="0"/>
        <w:spacing w:line="600" w:lineRule="atLeast"/>
        <w:textAlignment w:val="baseline"/>
      </w:pPr>
      <w:r>
        <w:rPr>
          <w:rFonts w:hint="eastAsia" w:ascii="仿宋_GB2312" w:hAnsi="Arial" w:eastAsia="仿宋_GB2312" w:cs="仿宋_GB2312"/>
          <w:sz w:val="25"/>
          <w:szCs w:val="25"/>
          <w:vertAlign w:val="baseline"/>
        </w:rPr>
        <w:t>    按照《条例》第十三条规定，我局自《条例》实施之日起正式受理公民、法人或者其他组织根据自身生产、生活、科研等特殊需要提出的政府信息公开申请，设立专门机构，并公布联系方式。</w:t>
      </w:r>
    </w:p>
    <w:p w14:paraId="18EC2390">
      <w:pPr>
        <w:pStyle w:val="2"/>
        <w:keepNext w:val="0"/>
        <w:keepLines w:val="0"/>
        <w:widowControl/>
        <w:suppressLineNumbers w:val="0"/>
        <w:spacing w:line="600" w:lineRule="atLeast"/>
        <w:ind w:left="0" w:firstLine="643"/>
        <w:textAlignment w:val="baseline"/>
      </w:pPr>
      <w:r>
        <w:rPr>
          <w:rFonts w:hint="eastAsia" w:ascii="仿宋_GB2312" w:hAnsi="Arial" w:eastAsia="仿宋_GB2312" w:cs="仿宋_GB2312"/>
          <w:b/>
          <w:sz w:val="25"/>
          <w:szCs w:val="25"/>
          <w:vertAlign w:val="baseline"/>
        </w:rPr>
        <w:t>（一）申请情况</w:t>
      </w:r>
    </w:p>
    <w:p w14:paraId="2206F76C">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本局截止2017年12月31日，政府信息依申请公开11件，其中当面申请4件，信函申请6件,网络申请1件。我局均在规定时限内答复了当事人申请的内容，未引起相关的行政复议或诉讼。今年依申请公开较去年有明显增多趋势，且多是申请对往年环评批复的公开。属于已主动公开范围的3件，同意公开的2件，还有6件属于信息不存在的情况。随着近年来环评批复主动公开工作的开展，将更有利于群众了解环保信息，畅通途径。</w:t>
      </w:r>
    </w:p>
    <w:p w14:paraId="03667603">
      <w:pPr>
        <w:pStyle w:val="2"/>
        <w:keepNext w:val="0"/>
        <w:keepLines w:val="0"/>
        <w:widowControl/>
        <w:suppressLineNumbers w:val="0"/>
        <w:spacing w:line="600" w:lineRule="atLeast"/>
        <w:ind w:left="0" w:firstLine="643"/>
        <w:textAlignment w:val="baseline"/>
      </w:pPr>
      <w:r>
        <w:rPr>
          <w:rFonts w:hint="eastAsia" w:ascii="仿宋_GB2312" w:hAnsi="Arial" w:eastAsia="仿宋_GB2312" w:cs="仿宋_GB2312"/>
          <w:b/>
          <w:sz w:val="25"/>
          <w:szCs w:val="25"/>
          <w:vertAlign w:val="baseline"/>
        </w:rPr>
        <w:t>（二）依申请公开政府信息收费情况</w:t>
      </w:r>
    </w:p>
    <w:p w14:paraId="3BA65DDC">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今年11件依申请公开回复有的直接送达当事人，有的通过邮寄送达当事人，均未收取费用。</w:t>
      </w:r>
    </w:p>
    <w:p w14:paraId="6F8E91D3">
      <w:pPr>
        <w:pStyle w:val="2"/>
        <w:keepNext w:val="0"/>
        <w:keepLines w:val="0"/>
        <w:widowControl/>
        <w:suppressLineNumbers w:val="0"/>
        <w:spacing w:after="156" w:afterAutospacing="0" w:line="600" w:lineRule="atLeast"/>
        <w:jc w:val="center"/>
      </w:pPr>
      <w:r>
        <w:rPr>
          <w:rFonts w:hint="eastAsia" w:ascii="仿宋_GB2312" w:hAnsi="Arial" w:eastAsia="仿宋_GB2312" w:cs="仿宋_GB2312"/>
          <w:b/>
          <w:color w:val="000000"/>
          <w:sz w:val="25"/>
          <w:szCs w:val="25"/>
        </w:rPr>
        <w:t>四、行政复议和行政诉讼情况</w:t>
      </w:r>
    </w:p>
    <w:p w14:paraId="7C1310B2">
      <w:pPr>
        <w:pStyle w:val="2"/>
        <w:keepNext w:val="0"/>
        <w:keepLines w:val="0"/>
        <w:widowControl/>
        <w:suppressLineNumbers w:val="0"/>
        <w:spacing w:line="600" w:lineRule="atLeast"/>
        <w:textAlignment w:val="baseline"/>
      </w:pPr>
      <w:r>
        <w:rPr>
          <w:rFonts w:hint="eastAsia" w:ascii="仿宋_GB2312" w:hAnsi="Arial" w:eastAsia="仿宋_GB2312" w:cs="仿宋_GB2312"/>
          <w:sz w:val="25"/>
          <w:szCs w:val="25"/>
          <w:vertAlign w:val="baseline"/>
        </w:rPr>
        <w:t>    按照《条例》第三十三条规定，公民、法人、或者其他组织认为行政机关在政府信息公开工作中的具体行政行为侵犯其合法权益的，可以依法申请行政复议或者提起行政诉讼。</w:t>
      </w:r>
    </w:p>
    <w:p w14:paraId="39996F9E">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截止2017年12月31日，针对本局政府信息公开的行政复议申请0件。</w:t>
      </w:r>
    </w:p>
    <w:p w14:paraId="74CFEDB3">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针对本局政府信息公开的行政诉讼案0件。</w:t>
      </w:r>
    </w:p>
    <w:p w14:paraId="210348EE">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针对本局政府信息公开的申诉案0件。</w:t>
      </w:r>
    </w:p>
    <w:p w14:paraId="12021D28">
      <w:pPr>
        <w:pStyle w:val="2"/>
        <w:keepNext w:val="0"/>
        <w:keepLines w:val="0"/>
        <w:widowControl/>
        <w:suppressLineNumbers w:val="0"/>
        <w:spacing w:after="156" w:afterAutospacing="0" w:line="600" w:lineRule="atLeast"/>
        <w:jc w:val="center"/>
      </w:pPr>
      <w:r>
        <w:rPr>
          <w:rFonts w:hint="eastAsia" w:ascii="仿宋_GB2312" w:hAnsi="Arial" w:eastAsia="仿宋_GB2312" w:cs="仿宋_GB2312"/>
          <w:b/>
          <w:color w:val="000000"/>
          <w:sz w:val="25"/>
          <w:szCs w:val="25"/>
        </w:rPr>
        <w:t>五、存在的不足和改进措施</w:t>
      </w:r>
    </w:p>
    <w:p w14:paraId="36B47C7A">
      <w:pPr>
        <w:pStyle w:val="2"/>
        <w:keepNext w:val="0"/>
        <w:keepLines w:val="0"/>
        <w:widowControl/>
        <w:suppressLineNumbers w:val="0"/>
        <w:spacing w:line="600" w:lineRule="atLeast"/>
        <w:ind w:left="0" w:firstLine="640"/>
        <w:textAlignment w:val="baseline"/>
      </w:pPr>
      <w:r>
        <w:rPr>
          <w:rFonts w:hint="eastAsia" w:ascii="仿宋_GB2312" w:hAnsi="Arial" w:eastAsia="仿宋_GB2312" w:cs="仿宋_GB2312"/>
          <w:sz w:val="25"/>
          <w:szCs w:val="25"/>
          <w:vertAlign w:val="baseline"/>
        </w:rPr>
        <w:t>加强对网站信息公开的内容管理，从细节入手定期检查从市环保局网站引用的链接，确保所有外网信息链接有效；在完成网上政务公开要求的基础上，加强对栏目和信息内容的细节管理，统一信息发布排序和格式要求。</w:t>
      </w:r>
      <w:r>
        <w:rPr>
          <w:rFonts w:hint="eastAsia" w:ascii="仿宋_GB2312" w:hAnsi="Arial" w:eastAsia="仿宋_GB2312" w:cs="仿宋_GB2312"/>
          <w:color w:val="000000"/>
          <w:sz w:val="25"/>
          <w:szCs w:val="25"/>
          <w:vertAlign w:val="baseline"/>
        </w:rPr>
        <w:t>还需要进一步加强政府信息公开工作的宣传，将其融入到更多的宣传活动中。在今后的工作中我们将着力推进政府信息公开工作，在区政府的指导下，通过加强对政府信息公开工作相关法规的深化学习及实践，使政府信息工作更加透明，从而让更多的公众通过本局公开的政府信息获得需要的信息和内容。</w:t>
      </w:r>
    </w:p>
    <w:p w14:paraId="1F1F9D3C">
      <w:pPr>
        <w:pStyle w:val="2"/>
        <w:keepNext w:val="0"/>
        <w:keepLines w:val="0"/>
        <w:widowControl/>
        <w:suppressLineNumbers w:val="0"/>
        <w:spacing w:line="600" w:lineRule="atLeast"/>
        <w:textAlignment w:val="baseline"/>
      </w:pPr>
      <w:r>
        <w:rPr>
          <w:rFonts w:hint="eastAsia" w:ascii="仿宋_GB2312" w:hAnsi="Arial" w:eastAsia="仿宋_GB2312" w:cs="仿宋_GB2312"/>
          <w:sz w:val="25"/>
          <w:szCs w:val="25"/>
          <w:vertAlign w:val="baseline"/>
        </w:rPr>
        <w:t>附件：政府信息公开情况统计表（2017年度）</w:t>
      </w:r>
    </w:p>
    <w:p w14:paraId="1432BE9C">
      <w:pPr>
        <w:pStyle w:val="2"/>
        <w:keepNext w:val="0"/>
        <w:keepLines w:val="0"/>
        <w:widowControl/>
        <w:suppressLineNumbers w:val="0"/>
        <w:spacing w:line="600" w:lineRule="atLeast"/>
        <w:textAlignment w:val="baseline"/>
      </w:pPr>
      <w:r>
        <w:rPr>
          <w:rFonts w:hint="eastAsia" w:ascii="仿宋_GB2312" w:hAnsi="Arial" w:eastAsia="仿宋_GB2312" w:cs="仿宋_GB2312"/>
          <w:sz w:val="25"/>
          <w:szCs w:val="25"/>
          <w:vertAlign w:val="baseline"/>
        </w:rPr>
        <w:t>                          二0一八年三月</w:t>
      </w:r>
    </w:p>
    <w:p w14:paraId="238A7652">
      <w:pPr>
        <w:pStyle w:val="2"/>
        <w:keepNext w:val="0"/>
        <w:keepLines w:val="0"/>
        <w:widowControl/>
        <w:suppressLineNumbers w:val="0"/>
        <w:spacing w:line="560" w:lineRule="atLeast"/>
      </w:pPr>
      <w:r>
        <w:rPr>
          <w:rFonts w:ascii="黑体" w:hAnsi="宋体" w:eastAsia="黑体" w:cs="黑体"/>
          <w:sz w:val="25"/>
          <w:szCs w:val="25"/>
        </w:rPr>
        <w:t>附件1</w:t>
      </w:r>
    </w:p>
    <w:tbl>
      <w:tblPr>
        <w:tblStyle w:val="3"/>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0"/>
        <w:gridCol w:w="285"/>
        <w:gridCol w:w="475"/>
        <w:gridCol w:w="245"/>
        <w:gridCol w:w="1080"/>
      </w:tblGrid>
      <w:tr w14:paraId="696E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7470" w:type="dxa"/>
            <w:tcBorders>
              <w:top w:val="nil"/>
              <w:left w:val="nil"/>
              <w:bottom w:val="nil"/>
              <w:right w:val="nil"/>
            </w:tcBorders>
            <w:shd w:val="clear" w:color="auto" w:fill="auto"/>
            <w:tcMar>
              <w:top w:w="0" w:type="dxa"/>
              <w:left w:w="108" w:type="dxa"/>
              <w:bottom w:w="0" w:type="dxa"/>
              <w:right w:w="108" w:type="dxa"/>
            </w:tcMar>
            <w:vAlign w:val="center"/>
          </w:tcPr>
          <w:p w14:paraId="1F674629">
            <w:pPr>
              <w:rPr>
                <w:rFonts w:hint="default" w:ascii="Arial" w:hAnsi="Arial" w:cs="Arial"/>
                <w:sz w:val="16"/>
                <w:szCs w:val="16"/>
              </w:rPr>
            </w:pPr>
          </w:p>
        </w:tc>
        <w:tc>
          <w:tcPr>
            <w:tcW w:w="760" w:type="dxa"/>
            <w:gridSpan w:val="2"/>
            <w:tcBorders>
              <w:top w:val="nil"/>
              <w:left w:val="nil"/>
              <w:bottom w:val="nil"/>
              <w:right w:val="nil"/>
            </w:tcBorders>
            <w:shd w:val="clear" w:color="auto" w:fill="auto"/>
            <w:tcMar>
              <w:top w:w="0" w:type="dxa"/>
              <w:left w:w="108" w:type="dxa"/>
              <w:bottom w:w="0" w:type="dxa"/>
              <w:right w:w="108" w:type="dxa"/>
            </w:tcMar>
            <w:vAlign w:val="center"/>
          </w:tcPr>
          <w:p w14:paraId="134D051D">
            <w:pPr>
              <w:rPr>
                <w:rFonts w:hint="default" w:ascii="Arial" w:hAnsi="Arial" w:cs="Arial"/>
                <w:sz w:val="16"/>
                <w:szCs w:val="16"/>
              </w:rPr>
            </w:pPr>
          </w:p>
        </w:tc>
        <w:tc>
          <w:tcPr>
            <w:tcW w:w="1325" w:type="dxa"/>
            <w:gridSpan w:val="2"/>
            <w:tcBorders>
              <w:top w:val="nil"/>
              <w:left w:val="nil"/>
              <w:bottom w:val="nil"/>
              <w:right w:val="nil"/>
            </w:tcBorders>
            <w:shd w:val="clear" w:color="auto" w:fill="auto"/>
            <w:tcMar>
              <w:top w:w="0" w:type="dxa"/>
              <w:left w:w="108" w:type="dxa"/>
              <w:bottom w:w="0" w:type="dxa"/>
              <w:right w:w="108" w:type="dxa"/>
            </w:tcMar>
            <w:vAlign w:val="center"/>
          </w:tcPr>
          <w:p w14:paraId="544D30AC">
            <w:pPr>
              <w:rPr>
                <w:rFonts w:hint="default" w:ascii="Arial" w:hAnsi="Arial" w:cs="Arial"/>
                <w:sz w:val="16"/>
                <w:szCs w:val="16"/>
              </w:rPr>
            </w:pPr>
          </w:p>
        </w:tc>
      </w:tr>
      <w:tr w14:paraId="3484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9555" w:type="dxa"/>
            <w:gridSpan w:val="5"/>
            <w:tcBorders>
              <w:top w:val="nil"/>
              <w:left w:val="nil"/>
              <w:bottom w:val="nil"/>
              <w:right w:val="nil"/>
            </w:tcBorders>
            <w:shd w:val="clear" w:color="auto" w:fill="auto"/>
            <w:tcMar>
              <w:top w:w="0" w:type="dxa"/>
              <w:left w:w="108" w:type="dxa"/>
              <w:bottom w:w="0" w:type="dxa"/>
              <w:right w:w="108" w:type="dxa"/>
            </w:tcMar>
            <w:vAlign w:val="center"/>
          </w:tcPr>
          <w:p w14:paraId="39431FC7">
            <w:pPr>
              <w:pStyle w:val="2"/>
              <w:keepNext w:val="0"/>
              <w:keepLines w:val="0"/>
              <w:widowControl/>
              <w:suppressLineNumbers w:val="0"/>
              <w:jc w:val="center"/>
            </w:pPr>
            <w:r>
              <w:rPr>
                <w:rFonts w:ascii="方正小标宋简体" w:hAnsi="方正小标宋简体" w:eastAsia="方正小标宋简体" w:cs="方正小标宋简体"/>
                <w:color w:val="000000"/>
                <w:sz w:val="34"/>
                <w:szCs w:val="34"/>
              </w:rPr>
              <w:t>政府信息公开情况统计表（样表）</w:t>
            </w:r>
          </w:p>
        </w:tc>
      </w:tr>
      <w:tr w14:paraId="775B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555" w:type="dxa"/>
            <w:gridSpan w:val="5"/>
            <w:tcBorders>
              <w:top w:val="nil"/>
              <w:left w:val="nil"/>
              <w:bottom w:val="nil"/>
              <w:right w:val="nil"/>
            </w:tcBorders>
            <w:shd w:val="clear" w:color="auto" w:fill="auto"/>
            <w:tcMar>
              <w:top w:w="0" w:type="dxa"/>
              <w:left w:w="108" w:type="dxa"/>
              <w:bottom w:w="0" w:type="dxa"/>
              <w:right w:w="108" w:type="dxa"/>
            </w:tcMar>
            <w:vAlign w:val="center"/>
          </w:tcPr>
          <w:p w14:paraId="71209731">
            <w:pPr>
              <w:pStyle w:val="2"/>
              <w:keepNext w:val="0"/>
              <w:keepLines w:val="0"/>
              <w:widowControl/>
              <w:suppressLineNumbers w:val="0"/>
              <w:jc w:val="center"/>
            </w:pPr>
            <w:r>
              <w:rPr>
                <w:rFonts w:ascii="楷体_GB2312" w:hAnsi="Arial" w:eastAsia="楷体_GB2312" w:cs="楷体_GB2312"/>
                <w:sz w:val="25"/>
                <w:szCs w:val="25"/>
              </w:rPr>
              <w:t xml:space="preserve">（ </w:t>
            </w:r>
            <w:r>
              <w:rPr>
                <w:rFonts w:hint="eastAsia" w:ascii="楷体_GB2312" w:hAnsi="Arial" w:eastAsia="楷体_GB2312" w:cs="楷体_GB2312"/>
                <w:sz w:val="25"/>
                <w:szCs w:val="25"/>
              </w:rPr>
              <w:t>2017年度）</w:t>
            </w:r>
          </w:p>
        </w:tc>
      </w:tr>
      <w:tr w14:paraId="17BF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7755" w:type="dxa"/>
            <w:gridSpan w:val="2"/>
            <w:tcBorders>
              <w:top w:val="nil"/>
              <w:left w:val="nil"/>
              <w:bottom w:val="nil"/>
              <w:right w:val="nil"/>
            </w:tcBorders>
            <w:shd w:val="clear" w:color="auto" w:fill="auto"/>
            <w:tcMar>
              <w:top w:w="0" w:type="dxa"/>
              <w:left w:w="108" w:type="dxa"/>
              <w:bottom w:w="0" w:type="dxa"/>
              <w:right w:w="108" w:type="dxa"/>
            </w:tcMar>
            <w:vAlign w:val="center"/>
          </w:tcPr>
          <w:p w14:paraId="55428F84">
            <w:pPr>
              <w:rPr>
                <w:rFonts w:hint="default" w:ascii="Arial" w:hAnsi="Arial" w:cs="Arial"/>
                <w:sz w:val="16"/>
                <w:szCs w:val="16"/>
              </w:rPr>
            </w:pPr>
          </w:p>
        </w:tc>
        <w:tc>
          <w:tcPr>
            <w:tcW w:w="720" w:type="dxa"/>
            <w:gridSpan w:val="2"/>
            <w:tcBorders>
              <w:top w:val="nil"/>
              <w:left w:val="nil"/>
              <w:bottom w:val="nil"/>
              <w:right w:val="nil"/>
            </w:tcBorders>
            <w:shd w:val="clear" w:color="auto" w:fill="auto"/>
            <w:tcMar>
              <w:top w:w="0" w:type="dxa"/>
              <w:left w:w="108" w:type="dxa"/>
              <w:bottom w:w="0" w:type="dxa"/>
              <w:right w:w="108" w:type="dxa"/>
            </w:tcMar>
            <w:vAlign w:val="center"/>
          </w:tcPr>
          <w:p w14:paraId="4377E3D9">
            <w:pPr>
              <w:rPr>
                <w:rFonts w:hint="default" w:ascii="Arial" w:hAnsi="Arial" w:cs="Arial"/>
                <w:sz w:val="16"/>
                <w:szCs w:val="16"/>
              </w:rPr>
            </w:pPr>
          </w:p>
        </w:tc>
        <w:tc>
          <w:tcPr>
            <w:tcW w:w="1080" w:type="dxa"/>
            <w:tcBorders>
              <w:top w:val="nil"/>
              <w:left w:val="nil"/>
              <w:bottom w:val="nil"/>
              <w:right w:val="nil"/>
            </w:tcBorders>
            <w:shd w:val="clear" w:color="auto" w:fill="auto"/>
            <w:tcMar>
              <w:top w:w="0" w:type="dxa"/>
              <w:left w:w="108" w:type="dxa"/>
              <w:bottom w:w="0" w:type="dxa"/>
              <w:right w:w="108" w:type="dxa"/>
            </w:tcMar>
            <w:vAlign w:val="center"/>
          </w:tcPr>
          <w:p w14:paraId="15CB48A5">
            <w:pPr>
              <w:rPr>
                <w:rFonts w:hint="default" w:ascii="Arial" w:hAnsi="Arial" w:cs="Arial"/>
                <w:sz w:val="16"/>
                <w:szCs w:val="16"/>
              </w:rPr>
            </w:pPr>
          </w:p>
        </w:tc>
      </w:tr>
      <w:tr w14:paraId="4158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7755" w:type="dxa"/>
            <w:gridSpan w:val="2"/>
            <w:tcBorders>
              <w:top w:val="nil"/>
              <w:left w:val="nil"/>
              <w:bottom w:val="single" w:color="auto" w:sz="8" w:space="0"/>
              <w:right w:val="nil"/>
            </w:tcBorders>
            <w:shd w:val="clear" w:color="auto" w:fill="auto"/>
            <w:tcMar>
              <w:top w:w="0" w:type="dxa"/>
              <w:left w:w="108" w:type="dxa"/>
              <w:bottom w:w="0" w:type="dxa"/>
              <w:right w:w="108" w:type="dxa"/>
            </w:tcMar>
            <w:vAlign w:val="center"/>
          </w:tcPr>
          <w:p w14:paraId="2DA3F243">
            <w:pPr>
              <w:pStyle w:val="2"/>
              <w:keepNext w:val="0"/>
              <w:keepLines w:val="0"/>
              <w:widowControl/>
              <w:suppressLineNumbers w:val="0"/>
              <w:jc w:val="left"/>
            </w:pPr>
            <w:r>
              <w:rPr>
                <w:rFonts w:hint="eastAsia" w:ascii="仿宋_GB2312" w:hAnsi="Arial" w:eastAsia="仿宋_GB2312" w:cs="仿宋_GB2312"/>
                <w:sz w:val="19"/>
                <w:szCs w:val="19"/>
              </w:rPr>
              <w:t>填报单位（盖章）：</w:t>
            </w:r>
          </w:p>
        </w:tc>
        <w:tc>
          <w:tcPr>
            <w:tcW w:w="720" w:type="dxa"/>
            <w:gridSpan w:val="2"/>
            <w:tcBorders>
              <w:top w:val="nil"/>
              <w:left w:val="nil"/>
              <w:bottom w:val="single" w:color="auto" w:sz="8" w:space="0"/>
              <w:right w:val="nil"/>
            </w:tcBorders>
            <w:shd w:val="clear" w:color="auto" w:fill="auto"/>
            <w:tcMar>
              <w:top w:w="0" w:type="dxa"/>
              <w:left w:w="108" w:type="dxa"/>
              <w:bottom w:w="0" w:type="dxa"/>
              <w:right w:w="108" w:type="dxa"/>
            </w:tcMar>
            <w:vAlign w:val="center"/>
          </w:tcPr>
          <w:p w14:paraId="36D51618">
            <w:pPr>
              <w:pStyle w:val="2"/>
              <w:keepNext w:val="0"/>
              <w:keepLines w:val="0"/>
              <w:widowControl/>
              <w:suppressLineNumbers w:val="0"/>
              <w:jc w:val="center"/>
            </w:pPr>
            <w:r>
              <w:rPr>
                <w:rFonts w:hint="eastAsia" w:ascii="仿宋_GB2312" w:hAnsi="Arial" w:eastAsia="仿宋_GB2312" w:cs="仿宋_GB2312"/>
                <w:color w:val="000000"/>
                <w:sz w:val="19"/>
                <w:szCs w:val="19"/>
              </w:rPr>
              <w:t>　</w:t>
            </w:r>
          </w:p>
        </w:tc>
        <w:tc>
          <w:tcPr>
            <w:tcW w:w="1080" w:type="dxa"/>
            <w:tcBorders>
              <w:top w:val="nil"/>
              <w:left w:val="nil"/>
              <w:bottom w:val="single" w:color="auto" w:sz="8" w:space="0"/>
              <w:right w:val="nil"/>
            </w:tcBorders>
            <w:shd w:val="clear" w:color="auto" w:fill="auto"/>
            <w:tcMar>
              <w:top w:w="0" w:type="dxa"/>
              <w:left w:w="108" w:type="dxa"/>
              <w:bottom w:w="0" w:type="dxa"/>
              <w:right w:w="108" w:type="dxa"/>
            </w:tcMar>
            <w:vAlign w:val="center"/>
          </w:tcPr>
          <w:p w14:paraId="50A65ABF">
            <w:pPr>
              <w:pStyle w:val="2"/>
              <w:keepNext w:val="0"/>
              <w:keepLines w:val="0"/>
              <w:widowControl/>
              <w:suppressLineNumbers w:val="0"/>
              <w:jc w:val="left"/>
            </w:pPr>
            <w:r>
              <w:rPr>
                <w:rFonts w:hint="eastAsia" w:ascii="仿宋_GB2312" w:hAnsi="Arial" w:eastAsia="仿宋_GB2312" w:cs="仿宋_GB2312"/>
                <w:color w:val="000000"/>
                <w:sz w:val="19"/>
                <w:szCs w:val="19"/>
              </w:rPr>
              <w:t>　</w:t>
            </w:r>
          </w:p>
        </w:tc>
      </w:tr>
      <w:tr w14:paraId="0848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C8EB27F">
            <w:pPr>
              <w:pStyle w:val="2"/>
              <w:keepNext w:val="0"/>
              <w:keepLines w:val="0"/>
              <w:widowControl/>
              <w:suppressLineNumbers w:val="0"/>
              <w:jc w:val="center"/>
            </w:pPr>
            <w:r>
              <w:rPr>
                <w:rFonts w:hint="eastAsia" w:ascii="黑体" w:hAnsi="宋体" w:eastAsia="黑体" w:cs="黑体"/>
                <w:color w:val="000000"/>
                <w:sz w:val="19"/>
                <w:szCs w:val="19"/>
              </w:rPr>
              <w:t>统 计 指 标</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732E35F">
            <w:pPr>
              <w:pStyle w:val="2"/>
              <w:keepNext w:val="0"/>
              <w:keepLines w:val="0"/>
              <w:widowControl/>
              <w:suppressLineNumbers w:val="0"/>
              <w:jc w:val="center"/>
            </w:pPr>
            <w:r>
              <w:rPr>
                <w:rFonts w:hint="eastAsia" w:ascii="黑体" w:hAnsi="宋体" w:eastAsia="黑体" w:cs="黑体"/>
                <w:color w:val="000000"/>
                <w:sz w:val="19"/>
                <w:szCs w:val="19"/>
              </w:rPr>
              <w:t>单位</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692E5DF">
            <w:pPr>
              <w:pStyle w:val="2"/>
              <w:keepNext w:val="0"/>
              <w:keepLines w:val="0"/>
              <w:widowControl/>
              <w:suppressLineNumbers w:val="0"/>
              <w:jc w:val="center"/>
            </w:pPr>
            <w:r>
              <w:rPr>
                <w:rFonts w:hint="eastAsia" w:ascii="黑体" w:hAnsi="宋体" w:eastAsia="黑体" w:cs="黑体"/>
                <w:color w:val="000000"/>
                <w:sz w:val="19"/>
                <w:szCs w:val="19"/>
              </w:rPr>
              <w:t>统计数</w:t>
            </w:r>
          </w:p>
        </w:tc>
      </w:tr>
      <w:tr w14:paraId="3D58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508D0D4">
            <w:pPr>
              <w:pStyle w:val="2"/>
              <w:keepNext w:val="0"/>
              <w:keepLines w:val="0"/>
              <w:widowControl/>
              <w:suppressLineNumbers w:val="0"/>
              <w:jc w:val="left"/>
            </w:pPr>
            <w:r>
              <w:rPr>
                <w:rFonts w:hint="eastAsia" w:ascii="黑体" w:hAnsi="宋体" w:eastAsia="黑体" w:cs="黑体"/>
                <w:color w:val="000000"/>
                <w:sz w:val="19"/>
                <w:szCs w:val="19"/>
              </w:rPr>
              <w:t>一、主动公开情况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A0636D0">
            <w:pPr>
              <w:rPr>
                <w:rFonts w:hint="default" w:ascii="Arial" w:hAnsi="Arial" w:cs="Arial"/>
                <w:sz w:val="16"/>
                <w:szCs w:val="16"/>
              </w:rPr>
            </w:pP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D596E3F">
            <w:pPr>
              <w:pStyle w:val="2"/>
              <w:keepNext w:val="0"/>
              <w:keepLines w:val="0"/>
              <w:widowControl/>
              <w:suppressLineNumbers w:val="0"/>
              <w:jc w:val="left"/>
            </w:pPr>
            <w:r>
              <w:rPr>
                <w:rFonts w:hint="eastAsia" w:ascii="宋体" w:hAnsi="宋体" w:eastAsia="宋体" w:cs="宋体"/>
                <w:color w:val="000000"/>
                <w:sz w:val="19"/>
                <w:szCs w:val="19"/>
              </w:rPr>
              <w:t>　</w:t>
            </w:r>
          </w:p>
        </w:tc>
      </w:tr>
      <w:tr w14:paraId="4699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25020FE">
            <w:pPr>
              <w:pStyle w:val="2"/>
              <w:keepNext w:val="0"/>
              <w:keepLines w:val="0"/>
              <w:widowControl/>
              <w:suppressLineNumbers w:val="0"/>
              <w:jc w:val="left"/>
            </w:pPr>
            <w:r>
              <w:rPr>
                <w:rFonts w:hint="eastAsia" w:ascii="仿宋_GB2312" w:hAnsi="Arial" w:eastAsia="仿宋_GB2312" w:cs="仿宋_GB2312"/>
                <w:sz w:val="19"/>
                <w:szCs w:val="19"/>
              </w:rPr>
              <w:t>  （一）主动公开政府信息数       （不同渠道和方式公开相同信息计1条）</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1148F66">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A33ED20">
            <w:pPr>
              <w:pStyle w:val="2"/>
              <w:keepNext w:val="0"/>
              <w:keepLines w:val="0"/>
              <w:widowControl/>
              <w:suppressLineNumbers w:val="0"/>
              <w:jc w:val="left"/>
            </w:pPr>
            <w:r>
              <w:rPr>
                <w:rFonts w:hint="eastAsia" w:ascii="仿宋_GB2312" w:hAnsi="Arial" w:eastAsia="仿宋_GB2312" w:cs="仿宋_GB2312"/>
                <w:sz w:val="19"/>
                <w:szCs w:val="19"/>
              </w:rPr>
              <w:t>1456</w:t>
            </w:r>
          </w:p>
        </w:tc>
      </w:tr>
      <w:tr w14:paraId="1079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62A098F">
            <w:pPr>
              <w:pStyle w:val="2"/>
              <w:keepNext w:val="0"/>
              <w:keepLines w:val="0"/>
              <w:widowControl/>
              <w:suppressLineNumbers w:val="0"/>
              <w:jc w:val="left"/>
            </w:pPr>
            <w:r>
              <w:rPr>
                <w:rFonts w:hint="eastAsia" w:ascii="仿宋_GB2312" w:hAnsi="Arial" w:eastAsia="仿宋_GB2312" w:cs="仿宋_GB2312"/>
                <w:sz w:val="19"/>
                <w:szCs w:val="19"/>
              </w:rPr>
              <w:t>        其中：主动公开规范性文件数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D2192EC">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5E4FA54">
            <w:pPr>
              <w:pStyle w:val="2"/>
              <w:keepNext w:val="0"/>
              <w:keepLines w:val="0"/>
              <w:widowControl/>
              <w:suppressLineNumbers w:val="0"/>
              <w:jc w:val="left"/>
            </w:pPr>
            <w:r>
              <w:rPr>
                <w:rFonts w:hint="eastAsia" w:ascii="仿宋_GB2312" w:hAnsi="Arial" w:eastAsia="仿宋_GB2312" w:cs="仿宋_GB2312"/>
                <w:sz w:val="19"/>
                <w:szCs w:val="19"/>
              </w:rPr>
              <w:t>　0</w:t>
            </w:r>
          </w:p>
        </w:tc>
      </w:tr>
      <w:tr w14:paraId="681A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tcMar>
              <w:top w:w="0" w:type="dxa"/>
              <w:left w:w="108" w:type="dxa"/>
              <w:bottom w:w="0" w:type="dxa"/>
              <w:right w:w="108" w:type="dxa"/>
            </w:tcMar>
            <w:vAlign w:val="center"/>
          </w:tcPr>
          <w:p w14:paraId="75AEAD6D">
            <w:pPr>
              <w:pStyle w:val="2"/>
              <w:keepNext w:val="0"/>
              <w:keepLines w:val="0"/>
              <w:widowControl/>
              <w:suppressLineNumbers w:val="0"/>
              <w:jc w:val="left"/>
            </w:pPr>
            <w:r>
              <w:rPr>
                <w:rFonts w:hint="eastAsia" w:ascii="仿宋_GB2312" w:hAnsi="Arial" w:eastAsia="仿宋_GB2312" w:cs="仿宋_GB2312"/>
                <w:sz w:val="19"/>
                <w:szCs w:val="19"/>
              </w:rPr>
              <w:t>              制发规范性文件总数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F4B2E54">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AB3BCE6">
            <w:pPr>
              <w:pStyle w:val="2"/>
              <w:keepNext w:val="0"/>
              <w:keepLines w:val="0"/>
              <w:widowControl/>
              <w:suppressLineNumbers w:val="0"/>
              <w:jc w:val="left"/>
            </w:pPr>
            <w:r>
              <w:rPr>
                <w:rFonts w:hint="eastAsia" w:ascii="仿宋_GB2312" w:hAnsi="Arial" w:eastAsia="仿宋_GB2312" w:cs="仿宋_GB2312"/>
                <w:sz w:val="19"/>
                <w:szCs w:val="19"/>
              </w:rPr>
              <w:t>　0</w:t>
            </w:r>
          </w:p>
        </w:tc>
      </w:tr>
      <w:tr w14:paraId="77326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4666D84">
            <w:pPr>
              <w:pStyle w:val="2"/>
              <w:keepNext w:val="0"/>
              <w:keepLines w:val="0"/>
              <w:widowControl/>
              <w:suppressLineNumbers w:val="0"/>
              <w:jc w:val="left"/>
            </w:pPr>
            <w:r>
              <w:rPr>
                <w:rFonts w:hint="eastAsia" w:ascii="仿宋_GB2312" w:hAnsi="Arial" w:eastAsia="仿宋_GB2312" w:cs="仿宋_GB2312"/>
                <w:sz w:val="19"/>
                <w:szCs w:val="19"/>
              </w:rPr>
              <w:t>  （二）重点领域公开政府信息数       （不同渠道和方式公开相同信息计1条）</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174F092">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640EDB9">
            <w:pPr>
              <w:pStyle w:val="2"/>
              <w:keepNext w:val="0"/>
              <w:keepLines w:val="0"/>
              <w:widowControl/>
              <w:suppressLineNumbers w:val="0"/>
              <w:jc w:val="left"/>
            </w:pPr>
            <w:r>
              <w:rPr>
                <w:rFonts w:hint="eastAsia" w:ascii="仿宋_GB2312" w:hAnsi="Arial" w:eastAsia="仿宋_GB2312" w:cs="仿宋_GB2312"/>
                <w:sz w:val="19"/>
                <w:szCs w:val="19"/>
              </w:rPr>
              <w:t>1157</w:t>
            </w:r>
          </w:p>
        </w:tc>
      </w:tr>
      <w:tr w14:paraId="6792F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D1EB01B">
            <w:pPr>
              <w:pStyle w:val="2"/>
              <w:keepNext w:val="0"/>
              <w:keepLines w:val="0"/>
              <w:widowControl/>
              <w:suppressLineNumbers w:val="0"/>
              <w:ind w:left="1680" w:hanging="1680"/>
            </w:pPr>
            <w:r>
              <w:rPr>
                <w:rFonts w:hint="eastAsia" w:ascii="仿宋_GB2312" w:hAnsi="Arial" w:eastAsia="仿宋_GB2312" w:cs="仿宋_GB2312"/>
                <w:sz w:val="19"/>
                <w:szCs w:val="19"/>
              </w:rPr>
              <w:t>        其中：主动公开财政预算决算、</w:t>
            </w:r>
            <w:r>
              <w:rPr>
                <w:rFonts w:hint="eastAsia" w:ascii="仿宋_GB2312" w:hAnsi="Arial" w:eastAsia="仿宋_GB2312" w:cs="仿宋_GB2312"/>
                <w:sz w:val="19"/>
                <w:szCs w:val="19"/>
                <w:lang w:eastAsia="zh-CN"/>
              </w:rPr>
              <w:t>“三公”经费</w:t>
            </w:r>
            <w:r>
              <w:rPr>
                <w:rFonts w:hint="eastAsia" w:ascii="仿宋_GB2312" w:hAnsi="Arial" w:eastAsia="仿宋_GB2312" w:cs="仿宋_GB2312"/>
                <w:sz w:val="19"/>
                <w:szCs w:val="19"/>
              </w:rPr>
              <w:t>和行政经费信息数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C830CB9">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B897A06">
            <w:pPr>
              <w:pStyle w:val="2"/>
              <w:keepNext w:val="0"/>
              <w:keepLines w:val="0"/>
              <w:widowControl/>
              <w:suppressLineNumbers w:val="0"/>
            </w:pPr>
            <w:r>
              <w:rPr>
                <w:rFonts w:hint="eastAsia" w:ascii="仿宋_GB2312" w:hAnsi="Arial" w:eastAsia="仿宋_GB2312" w:cs="仿宋_GB2312"/>
                <w:sz w:val="19"/>
                <w:szCs w:val="19"/>
              </w:rPr>
              <w:t>　2</w:t>
            </w:r>
          </w:p>
        </w:tc>
      </w:tr>
      <w:tr w14:paraId="61F0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33ABED0">
            <w:pPr>
              <w:pStyle w:val="2"/>
              <w:keepNext w:val="0"/>
              <w:keepLines w:val="0"/>
              <w:widowControl/>
              <w:suppressLineNumbers w:val="0"/>
              <w:ind w:left="1680" w:hanging="1680"/>
              <w:jc w:val="left"/>
            </w:pPr>
            <w:r>
              <w:rPr>
                <w:rFonts w:hint="eastAsia" w:ascii="仿宋_GB2312" w:hAnsi="Arial" w:eastAsia="仿宋_GB2312" w:cs="仿宋_GB2312"/>
                <w:sz w:val="19"/>
                <w:szCs w:val="19"/>
              </w:rPr>
              <w:t>              主动公开保障性安居工程建设计划、项目开工和竣工情况，保障性住房的分配和退出等信息数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E6533B1">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573B50A">
            <w:pPr>
              <w:pStyle w:val="2"/>
              <w:keepNext w:val="0"/>
              <w:keepLines w:val="0"/>
              <w:widowControl/>
              <w:suppressLineNumbers w:val="0"/>
              <w:jc w:val="center"/>
            </w:pPr>
            <w:r>
              <w:rPr>
                <w:rFonts w:hint="eastAsia" w:ascii="仿宋_GB2312" w:hAnsi="Arial" w:eastAsia="仿宋_GB2312" w:cs="仿宋_GB2312"/>
                <w:sz w:val="19"/>
                <w:szCs w:val="19"/>
              </w:rPr>
              <w:t>　</w:t>
            </w:r>
          </w:p>
        </w:tc>
      </w:tr>
      <w:tr w14:paraId="4F43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8015A3">
            <w:pPr>
              <w:pStyle w:val="2"/>
              <w:keepNext w:val="0"/>
              <w:keepLines w:val="0"/>
              <w:widowControl/>
              <w:suppressLineNumbers w:val="0"/>
              <w:ind w:left="1680" w:hanging="1680"/>
              <w:jc w:val="left"/>
            </w:pPr>
            <w:r>
              <w:rPr>
                <w:rFonts w:hint="eastAsia" w:ascii="仿宋_GB2312" w:hAnsi="Arial" w:eastAsia="仿宋_GB2312" w:cs="仿宋_GB2312"/>
                <w:sz w:val="19"/>
                <w:szCs w:val="19"/>
              </w:rPr>
              <w:t>              主动公开食品安全标准，食品生产经营许可、专项检查整治等信息数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940EDD1">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9CD0356">
            <w:pPr>
              <w:pStyle w:val="2"/>
              <w:keepNext w:val="0"/>
              <w:keepLines w:val="0"/>
              <w:widowControl/>
              <w:suppressLineNumbers w:val="0"/>
              <w:jc w:val="center"/>
            </w:pPr>
            <w:r>
              <w:rPr>
                <w:rFonts w:hint="eastAsia" w:ascii="仿宋_GB2312" w:hAnsi="Arial" w:eastAsia="仿宋_GB2312" w:cs="仿宋_GB2312"/>
                <w:sz w:val="19"/>
                <w:szCs w:val="19"/>
              </w:rPr>
              <w:t>　</w:t>
            </w:r>
          </w:p>
        </w:tc>
      </w:tr>
      <w:tr w14:paraId="42AD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3F5A98D">
            <w:pPr>
              <w:pStyle w:val="2"/>
              <w:keepNext w:val="0"/>
              <w:keepLines w:val="0"/>
              <w:widowControl/>
              <w:suppressLineNumbers w:val="0"/>
              <w:ind w:left="1680" w:hanging="1680"/>
              <w:jc w:val="left"/>
            </w:pPr>
            <w:r>
              <w:rPr>
                <w:rFonts w:hint="eastAsia" w:ascii="仿宋_GB2312" w:hAnsi="Arial" w:eastAsia="仿宋_GB2312" w:cs="仿宋_GB2312"/>
                <w:sz w:val="19"/>
                <w:szCs w:val="19"/>
              </w:rPr>
              <w:t>              主动公开环境核查审批、环境状况公报和重特大突发环境事件等信息数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7CBEFFD">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975287A">
            <w:pPr>
              <w:pStyle w:val="2"/>
              <w:keepNext w:val="0"/>
              <w:keepLines w:val="0"/>
              <w:widowControl/>
              <w:suppressLineNumbers w:val="0"/>
              <w:jc w:val="center"/>
            </w:pPr>
            <w:r>
              <w:rPr>
                <w:rFonts w:hint="eastAsia" w:ascii="仿宋_GB2312" w:hAnsi="Arial" w:eastAsia="仿宋_GB2312" w:cs="仿宋_GB2312"/>
                <w:sz w:val="19"/>
                <w:szCs w:val="19"/>
              </w:rPr>
              <w:t>1155　</w:t>
            </w:r>
          </w:p>
        </w:tc>
      </w:tr>
      <w:tr w14:paraId="553D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1853949">
            <w:pPr>
              <w:pStyle w:val="2"/>
              <w:keepNext w:val="0"/>
              <w:keepLines w:val="0"/>
              <w:widowControl/>
              <w:suppressLineNumbers w:val="0"/>
              <w:ind w:left="1680" w:hanging="1680"/>
              <w:jc w:val="left"/>
            </w:pPr>
            <w:r>
              <w:rPr>
                <w:rFonts w:hint="eastAsia" w:ascii="仿宋_GB2312" w:hAnsi="Arial" w:eastAsia="仿宋_GB2312" w:cs="仿宋_GB2312"/>
                <w:sz w:val="19"/>
                <w:szCs w:val="19"/>
              </w:rPr>
              <w:t>              主动公开招投标违法违规行为及处理情况、国有资金占控股或者主导地位依法应当招标的项目等信息数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7EE8C30">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8E9CC3B">
            <w:pPr>
              <w:pStyle w:val="2"/>
              <w:keepNext w:val="0"/>
              <w:keepLines w:val="0"/>
              <w:widowControl/>
              <w:suppressLineNumbers w:val="0"/>
              <w:jc w:val="center"/>
            </w:pPr>
            <w:r>
              <w:rPr>
                <w:rFonts w:hint="eastAsia" w:ascii="仿宋_GB2312" w:hAnsi="Arial" w:eastAsia="仿宋_GB2312" w:cs="仿宋_GB2312"/>
                <w:sz w:val="19"/>
                <w:szCs w:val="19"/>
              </w:rPr>
              <w:t>　</w:t>
            </w:r>
          </w:p>
        </w:tc>
      </w:tr>
      <w:tr w14:paraId="3E2D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D02A80E">
            <w:pPr>
              <w:pStyle w:val="2"/>
              <w:keepNext w:val="0"/>
              <w:keepLines w:val="0"/>
              <w:widowControl/>
              <w:suppressLineNumbers w:val="0"/>
              <w:ind w:left="1680" w:hanging="1680"/>
              <w:jc w:val="left"/>
            </w:pPr>
            <w:r>
              <w:rPr>
                <w:rFonts w:hint="eastAsia" w:ascii="仿宋_GB2312" w:hAnsi="Arial" w:eastAsia="仿宋_GB2312" w:cs="仿宋_GB2312"/>
                <w:sz w:val="19"/>
                <w:szCs w:val="19"/>
              </w:rPr>
              <w:t>              主动公开生产安全事故的政府举措、处置进展、风险预警、防范措施等信息数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6289370">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BA6E69E">
            <w:pPr>
              <w:pStyle w:val="2"/>
              <w:keepNext w:val="0"/>
              <w:keepLines w:val="0"/>
              <w:widowControl/>
              <w:suppressLineNumbers w:val="0"/>
              <w:jc w:val="center"/>
            </w:pPr>
            <w:r>
              <w:rPr>
                <w:rFonts w:hint="eastAsia" w:ascii="仿宋_GB2312" w:hAnsi="Arial" w:eastAsia="仿宋_GB2312" w:cs="仿宋_GB2312"/>
                <w:sz w:val="19"/>
                <w:szCs w:val="19"/>
              </w:rPr>
              <w:t>　</w:t>
            </w:r>
          </w:p>
        </w:tc>
      </w:tr>
      <w:tr w14:paraId="4342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0D1898">
            <w:pPr>
              <w:pStyle w:val="2"/>
              <w:keepNext w:val="0"/>
              <w:keepLines w:val="0"/>
              <w:widowControl/>
              <w:suppressLineNumbers w:val="0"/>
              <w:ind w:left="1680" w:hanging="1680"/>
              <w:jc w:val="left"/>
            </w:pPr>
            <w:r>
              <w:rPr>
                <w:rFonts w:hint="eastAsia" w:ascii="仿宋_GB2312" w:hAnsi="Arial" w:eastAsia="仿宋_GB2312" w:cs="仿宋_GB2312"/>
                <w:sz w:val="19"/>
                <w:szCs w:val="19"/>
              </w:rPr>
              <w:t>              主动公开农用地转为建设用地批准、征收集体土地批准、征地公告、征地补偿安置公示、集体土地征收结案等信息数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ABA93CD">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EE415E2">
            <w:pPr>
              <w:pStyle w:val="2"/>
              <w:keepNext w:val="0"/>
              <w:keepLines w:val="0"/>
              <w:widowControl/>
              <w:suppressLineNumbers w:val="0"/>
              <w:jc w:val="center"/>
            </w:pPr>
            <w:r>
              <w:rPr>
                <w:rFonts w:hint="eastAsia" w:ascii="仿宋_GB2312" w:hAnsi="Arial" w:eastAsia="仿宋_GB2312" w:cs="仿宋_GB2312"/>
                <w:sz w:val="19"/>
                <w:szCs w:val="19"/>
              </w:rPr>
              <w:t>　</w:t>
            </w:r>
          </w:p>
        </w:tc>
      </w:tr>
      <w:tr w14:paraId="5E39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D097908">
            <w:pPr>
              <w:pStyle w:val="2"/>
              <w:keepNext w:val="0"/>
              <w:keepLines w:val="0"/>
              <w:widowControl/>
              <w:suppressLineNumbers w:val="0"/>
              <w:ind w:left="1680" w:hanging="1680"/>
              <w:jc w:val="left"/>
            </w:pPr>
            <w:r>
              <w:rPr>
                <w:rFonts w:hint="eastAsia" w:ascii="仿宋_GB2312" w:hAnsi="Arial" w:eastAsia="仿宋_GB2312" w:cs="仿宋_GB2312"/>
                <w:sz w:val="19"/>
                <w:szCs w:val="19"/>
              </w:rPr>
              <w:t>              主动公开政府指导价、政府定价和收费标准调整的项目、价格、依据、执行时间和范围等信息数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57B90D0">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442BF3A">
            <w:pPr>
              <w:pStyle w:val="2"/>
              <w:keepNext w:val="0"/>
              <w:keepLines w:val="0"/>
              <w:widowControl/>
              <w:suppressLineNumbers w:val="0"/>
              <w:jc w:val="center"/>
            </w:pPr>
            <w:r>
              <w:rPr>
                <w:rFonts w:hint="eastAsia" w:ascii="仿宋_GB2312" w:hAnsi="Arial" w:eastAsia="仿宋_GB2312" w:cs="仿宋_GB2312"/>
                <w:sz w:val="19"/>
                <w:szCs w:val="19"/>
              </w:rPr>
              <w:t>　</w:t>
            </w:r>
          </w:p>
        </w:tc>
      </w:tr>
      <w:tr w14:paraId="4BFF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E629D80">
            <w:pPr>
              <w:pStyle w:val="2"/>
              <w:keepNext w:val="0"/>
              <w:keepLines w:val="0"/>
              <w:widowControl/>
              <w:suppressLineNumbers w:val="0"/>
              <w:ind w:left="1680" w:hanging="1680"/>
              <w:jc w:val="left"/>
            </w:pPr>
            <w:r>
              <w:rPr>
                <w:rFonts w:hint="eastAsia" w:ascii="仿宋_GB2312" w:hAnsi="Arial" w:eastAsia="仿宋_GB2312" w:cs="仿宋_GB2312"/>
                <w:sz w:val="19"/>
                <w:szCs w:val="19"/>
              </w:rPr>
              <w:t>              主动公开本市企业信用信息系统中的警示信息和良好信息等信息数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C38875D">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C9EC9FA">
            <w:pPr>
              <w:pStyle w:val="2"/>
              <w:keepNext w:val="0"/>
              <w:keepLines w:val="0"/>
              <w:widowControl/>
              <w:suppressLineNumbers w:val="0"/>
              <w:jc w:val="center"/>
            </w:pPr>
            <w:r>
              <w:rPr>
                <w:rFonts w:hint="eastAsia" w:ascii="仿宋_GB2312" w:hAnsi="Arial" w:eastAsia="仿宋_GB2312" w:cs="仿宋_GB2312"/>
                <w:sz w:val="19"/>
                <w:szCs w:val="19"/>
              </w:rPr>
              <w:t>　</w:t>
            </w:r>
          </w:p>
        </w:tc>
      </w:tr>
      <w:tr w14:paraId="2884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01FBF66">
            <w:pPr>
              <w:pStyle w:val="2"/>
              <w:keepNext w:val="0"/>
              <w:keepLines w:val="0"/>
              <w:widowControl/>
              <w:suppressLineNumbers w:val="0"/>
              <w:jc w:val="left"/>
            </w:pPr>
            <w:r>
              <w:rPr>
                <w:rFonts w:hint="eastAsia" w:ascii="仿宋_GB2312" w:hAnsi="Arial" w:eastAsia="仿宋_GB2312" w:cs="仿宋_GB2312"/>
                <w:sz w:val="19"/>
                <w:szCs w:val="19"/>
              </w:rPr>
              <w:t>              主动公开政府部门预算执行审计结果等信息数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539CA6D">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68EC516">
            <w:pPr>
              <w:pStyle w:val="2"/>
              <w:keepNext w:val="0"/>
              <w:keepLines w:val="0"/>
              <w:widowControl/>
              <w:suppressLineNumbers w:val="0"/>
              <w:jc w:val="left"/>
            </w:pPr>
            <w:r>
              <w:rPr>
                <w:rFonts w:hint="eastAsia" w:ascii="仿宋_GB2312" w:hAnsi="Arial" w:eastAsia="仿宋_GB2312" w:cs="仿宋_GB2312"/>
                <w:sz w:val="19"/>
                <w:szCs w:val="19"/>
              </w:rPr>
              <w:t>　</w:t>
            </w:r>
          </w:p>
        </w:tc>
      </w:tr>
      <w:tr w14:paraId="6DF7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6477CD">
            <w:pPr>
              <w:pStyle w:val="2"/>
              <w:keepNext w:val="0"/>
              <w:keepLines w:val="0"/>
              <w:widowControl/>
              <w:suppressLineNumbers w:val="0"/>
              <w:ind w:left="1680" w:hanging="1680"/>
              <w:jc w:val="left"/>
            </w:pPr>
            <w:r>
              <w:rPr>
                <w:rFonts w:hint="eastAsia" w:ascii="仿宋_GB2312" w:hAnsi="Arial" w:eastAsia="仿宋_GB2312" w:cs="仿宋_GB2312"/>
                <w:sz w:val="19"/>
                <w:szCs w:val="19"/>
              </w:rPr>
              <w:t>              主动公开行政机关对与人民群众利益密切相关的公共企事业单位进行监督管理的信息数</w:t>
            </w:r>
          </w:p>
        </w:tc>
        <w:tc>
          <w:tcPr>
            <w:tcW w:w="720" w:type="dxa"/>
            <w:gridSpan w:val="2"/>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327679B6">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2D15A9">
            <w:pPr>
              <w:pStyle w:val="2"/>
              <w:keepNext w:val="0"/>
              <w:keepLines w:val="0"/>
              <w:widowControl/>
              <w:suppressLineNumbers w:val="0"/>
              <w:jc w:val="center"/>
            </w:pPr>
            <w:r>
              <w:rPr>
                <w:rFonts w:hint="eastAsia" w:ascii="仿宋_GB2312" w:hAnsi="Arial" w:eastAsia="仿宋_GB2312" w:cs="仿宋_GB2312"/>
                <w:sz w:val="19"/>
                <w:szCs w:val="19"/>
              </w:rPr>
              <w:t>　</w:t>
            </w:r>
          </w:p>
        </w:tc>
      </w:tr>
      <w:tr w14:paraId="3D87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35F85DC">
            <w:pPr>
              <w:pStyle w:val="2"/>
              <w:keepNext w:val="0"/>
              <w:keepLines w:val="0"/>
              <w:widowControl/>
              <w:suppressLineNumbers w:val="0"/>
              <w:jc w:val="left"/>
            </w:pPr>
            <w:r>
              <w:rPr>
                <w:rFonts w:hint="eastAsia" w:ascii="仿宋_GB2312" w:hAnsi="Arial" w:eastAsia="仿宋_GB2312" w:cs="仿宋_GB2312"/>
                <w:sz w:val="19"/>
                <w:szCs w:val="19"/>
              </w:rPr>
              <w:t>              主动公开市人民政府决定主动公开的其他信息数</w:t>
            </w:r>
          </w:p>
        </w:tc>
        <w:tc>
          <w:tcPr>
            <w:tcW w:w="72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7CCEE6">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2FDBFF">
            <w:pPr>
              <w:pStyle w:val="2"/>
              <w:keepNext w:val="0"/>
              <w:keepLines w:val="0"/>
              <w:widowControl/>
              <w:suppressLineNumbers w:val="0"/>
              <w:jc w:val="center"/>
            </w:pPr>
            <w:r>
              <w:rPr>
                <w:rFonts w:hint="eastAsia" w:ascii="仿宋_GB2312" w:hAnsi="Arial" w:eastAsia="仿宋_GB2312" w:cs="仿宋_GB2312"/>
                <w:sz w:val="19"/>
                <w:szCs w:val="19"/>
              </w:rPr>
              <w:t>　</w:t>
            </w:r>
          </w:p>
        </w:tc>
      </w:tr>
      <w:tr w14:paraId="4A36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DC2D98">
            <w:pPr>
              <w:pStyle w:val="2"/>
              <w:keepNext w:val="0"/>
              <w:keepLines w:val="0"/>
              <w:widowControl/>
              <w:suppressLineNumbers w:val="0"/>
              <w:jc w:val="left"/>
            </w:pPr>
            <w:r>
              <w:rPr>
                <w:rFonts w:hint="eastAsia" w:ascii="仿宋_GB2312" w:hAnsi="Arial" w:eastAsia="仿宋_GB2312" w:cs="仿宋_GB2312"/>
                <w:sz w:val="19"/>
                <w:szCs w:val="19"/>
              </w:rPr>
              <w:t>（三）通过不同渠道和方式公开政府信息的情况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82501E5">
            <w:pPr>
              <w:rPr>
                <w:rFonts w:hint="default" w:ascii="Arial" w:hAnsi="Arial" w:cs="Arial"/>
                <w:sz w:val="16"/>
                <w:szCs w:val="16"/>
              </w:rPr>
            </w:pP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CA650E8">
            <w:pPr>
              <w:pStyle w:val="2"/>
              <w:keepNext w:val="0"/>
              <w:keepLines w:val="0"/>
              <w:widowControl/>
              <w:suppressLineNumbers w:val="0"/>
              <w:jc w:val="left"/>
            </w:pPr>
            <w:r>
              <w:rPr>
                <w:rFonts w:hint="eastAsia" w:ascii="仿宋_GB2312" w:hAnsi="Arial" w:eastAsia="仿宋_GB2312" w:cs="仿宋_GB2312"/>
                <w:sz w:val="19"/>
                <w:szCs w:val="19"/>
              </w:rPr>
              <w:t>　</w:t>
            </w:r>
          </w:p>
        </w:tc>
      </w:tr>
      <w:tr w14:paraId="67B4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6587BE">
            <w:pPr>
              <w:pStyle w:val="2"/>
              <w:keepNext w:val="0"/>
              <w:keepLines w:val="0"/>
              <w:widowControl/>
              <w:suppressLineNumbers w:val="0"/>
              <w:jc w:val="left"/>
            </w:pPr>
            <w:r>
              <w:rPr>
                <w:rFonts w:hint="eastAsia" w:ascii="仿宋_GB2312" w:hAnsi="Arial" w:eastAsia="仿宋_GB2312" w:cs="仿宋_GB2312"/>
                <w:sz w:val="19"/>
                <w:szCs w:val="19"/>
              </w:rPr>
              <w:t>           1.政府公报公开政府信息数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DCA42D3">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13D7388">
            <w:pPr>
              <w:pStyle w:val="2"/>
              <w:keepNext w:val="0"/>
              <w:keepLines w:val="0"/>
              <w:widowControl/>
              <w:suppressLineNumbers w:val="0"/>
              <w:jc w:val="left"/>
            </w:pPr>
            <w:r>
              <w:rPr>
                <w:rFonts w:hint="eastAsia" w:ascii="仿宋_GB2312" w:hAnsi="Arial" w:eastAsia="仿宋_GB2312" w:cs="仿宋_GB2312"/>
                <w:sz w:val="19"/>
                <w:szCs w:val="19"/>
              </w:rPr>
              <w:t>　0</w:t>
            </w:r>
          </w:p>
        </w:tc>
      </w:tr>
      <w:tr w14:paraId="1B91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75A6712">
            <w:pPr>
              <w:pStyle w:val="2"/>
              <w:keepNext w:val="0"/>
              <w:keepLines w:val="0"/>
              <w:widowControl/>
              <w:suppressLineNumbers w:val="0"/>
              <w:jc w:val="left"/>
            </w:pPr>
            <w:r>
              <w:rPr>
                <w:rFonts w:hint="eastAsia" w:ascii="仿宋_GB2312" w:hAnsi="Arial" w:eastAsia="仿宋_GB2312" w:cs="仿宋_GB2312"/>
                <w:sz w:val="19"/>
                <w:szCs w:val="19"/>
              </w:rPr>
              <w:t>           2.政府网站公开政府信息数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B34F309">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CCE77F2">
            <w:pPr>
              <w:pStyle w:val="2"/>
              <w:keepNext w:val="0"/>
              <w:keepLines w:val="0"/>
              <w:widowControl/>
              <w:suppressLineNumbers w:val="0"/>
              <w:jc w:val="left"/>
            </w:pPr>
            <w:r>
              <w:rPr>
                <w:rFonts w:hint="eastAsia" w:ascii="仿宋_GB2312" w:hAnsi="Arial" w:eastAsia="仿宋_GB2312" w:cs="仿宋_GB2312"/>
                <w:sz w:val="19"/>
                <w:szCs w:val="19"/>
              </w:rPr>
              <w:t>　1456</w:t>
            </w:r>
          </w:p>
        </w:tc>
      </w:tr>
      <w:tr w14:paraId="6284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4C0F80">
            <w:pPr>
              <w:pStyle w:val="2"/>
              <w:keepNext w:val="0"/>
              <w:keepLines w:val="0"/>
              <w:widowControl/>
              <w:suppressLineNumbers w:val="0"/>
              <w:jc w:val="left"/>
            </w:pPr>
            <w:r>
              <w:rPr>
                <w:rFonts w:hint="eastAsia" w:ascii="仿宋_GB2312" w:hAnsi="Arial" w:eastAsia="仿宋_GB2312" w:cs="仿宋_GB2312"/>
                <w:sz w:val="19"/>
                <w:szCs w:val="19"/>
              </w:rPr>
              <w:t>           3.政务微博公开政府信息数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6F2EC3B">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F8735C9">
            <w:pPr>
              <w:pStyle w:val="2"/>
              <w:keepNext w:val="0"/>
              <w:keepLines w:val="0"/>
              <w:widowControl/>
              <w:suppressLineNumbers w:val="0"/>
              <w:jc w:val="left"/>
            </w:pPr>
            <w:r>
              <w:rPr>
                <w:rFonts w:hint="eastAsia" w:ascii="仿宋_GB2312" w:hAnsi="Arial" w:eastAsia="仿宋_GB2312" w:cs="仿宋_GB2312"/>
                <w:sz w:val="19"/>
                <w:szCs w:val="19"/>
              </w:rPr>
              <w:t>　0</w:t>
            </w:r>
          </w:p>
        </w:tc>
      </w:tr>
      <w:tr w14:paraId="227C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18F117">
            <w:pPr>
              <w:pStyle w:val="2"/>
              <w:keepNext w:val="0"/>
              <w:keepLines w:val="0"/>
              <w:widowControl/>
              <w:suppressLineNumbers w:val="0"/>
              <w:jc w:val="left"/>
            </w:pPr>
            <w:r>
              <w:rPr>
                <w:rFonts w:hint="eastAsia" w:ascii="仿宋_GB2312" w:hAnsi="Arial" w:eastAsia="仿宋_GB2312" w:cs="仿宋_GB2312"/>
                <w:sz w:val="19"/>
                <w:szCs w:val="19"/>
              </w:rPr>
              <w:t>           4.政务微信公开政府信息数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3A3F283">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85AE466">
            <w:pPr>
              <w:pStyle w:val="2"/>
              <w:keepNext w:val="0"/>
              <w:keepLines w:val="0"/>
              <w:widowControl/>
              <w:suppressLineNumbers w:val="0"/>
              <w:jc w:val="left"/>
            </w:pPr>
            <w:r>
              <w:rPr>
                <w:rFonts w:hint="eastAsia" w:ascii="仿宋_GB2312" w:hAnsi="Arial" w:eastAsia="仿宋_GB2312" w:cs="仿宋_GB2312"/>
                <w:sz w:val="19"/>
                <w:szCs w:val="19"/>
              </w:rPr>
              <w:t>　0</w:t>
            </w:r>
          </w:p>
        </w:tc>
      </w:tr>
      <w:tr w14:paraId="7845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1EA2BE">
            <w:pPr>
              <w:pStyle w:val="2"/>
              <w:keepNext w:val="0"/>
              <w:keepLines w:val="0"/>
              <w:widowControl/>
              <w:suppressLineNumbers w:val="0"/>
              <w:jc w:val="left"/>
            </w:pPr>
            <w:r>
              <w:rPr>
                <w:rFonts w:hint="eastAsia" w:ascii="仿宋_GB2312" w:hAnsi="Arial" w:eastAsia="仿宋_GB2312" w:cs="仿宋_GB2312"/>
                <w:sz w:val="19"/>
                <w:szCs w:val="19"/>
              </w:rPr>
              <w:t>           5.其他方式公开政府信息数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F4A1EEF">
            <w:pPr>
              <w:pStyle w:val="2"/>
              <w:keepNext w:val="0"/>
              <w:keepLines w:val="0"/>
              <w:widowControl/>
              <w:suppressLineNumbers w:val="0"/>
              <w:jc w:val="center"/>
            </w:pPr>
            <w:r>
              <w:rPr>
                <w:rFonts w:hint="eastAsia" w:ascii="仿宋_GB2312" w:hAnsi="Arial" w:eastAsia="仿宋_GB2312" w:cs="仿宋_GB2312"/>
                <w:sz w:val="19"/>
                <w:szCs w:val="19"/>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CD3115A">
            <w:pPr>
              <w:pStyle w:val="2"/>
              <w:keepNext w:val="0"/>
              <w:keepLines w:val="0"/>
              <w:widowControl/>
              <w:suppressLineNumbers w:val="0"/>
              <w:jc w:val="left"/>
            </w:pPr>
            <w:r>
              <w:rPr>
                <w:rFonts w:hint="eastAsia" w:ascii="仿宋_GB2312" w:hAnsi="Arial" w:eastAsia="仿宋_GB2312" w:cs="仿宋_GB2312"/>
                <w:sz w:val="19"/>
                <w:szCs w:val="19"/>
              </w:rPr>
              <w:t>　0</w:t>
            </w:r>
          </w:p>
        </w:tc>
      </w:tr>
      <w:tr w14:paraId="4112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F87B5A">
            <w:pPr>
              <w:pStyle w:val="2"/>
              <w:keepNext w:val="0"/>
              <w:keepLines w:val="0"/>
              <w:widowControl/>
              <w:suppressLineNumbers w:val="0"/>
              <w:jc w:val="left"/>
            </w:pPr>
            <w:r>
              <w:rPr>
                <w:rFonts w:hint="eastAsia" w:ascii="黑体" w:hAnsi="宋体" w:eastAsia="黑体" w:cs="黑体"/>
                <w:color w:val="000000"/>
                <w:sz w:val="19"/>
                <w:szCs w:val="19"/>
              </w:rPr>
              <w:t>二、回应解读情况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B4A2BB5">
            <w:pPr>
              <w:pStyle w:val="2"/>
              <w:keepNext w:val="0"/>
              <w:keepLines w:val="0"/>
              <w:widowControl/>
              <w:suppressLineNumbers w:val="0"/>
              <w:jc w:val="center"/>
            </w:pPr>
            <w:r>
              <w:rPr>
                <w:rFonts w:hint="eastAsia" w:ascii="宋体" w:hAnsi="宋体" w:eastAsia="宋体" w:cs="宋体"/>
                <w:color w:val="000000"/>
                <w:sz w:val="19"/>
                <w:szCs w:val="19"/>
              </w:rPr>
              <w:t>　</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041D268">
            <w:pPr>
              <w:pStyle w:val="2"/>
              <w:keepNext w:val="0"/>
              <w:keepLines w:val="0"/>
              <w:widowControl/>
              <w:suppressLineNumbers w:val="0"/>
              <w:jc w:val="left"/>
            </w:pPr>
            <w:r>
              <w:rPr>
                <w:rFonts w:hint="eastAsia" w:ascii="宋体" w:hAnsi="宋体" w:eastAsia="宋体" w:cs="宋体"/>
                <w:color w:val="000000"/>
                <w:sz w:val="19"/>
                <w:szCs w:val="19"/>
              </w:rPr>
              <w:t>　</w:t>
            </w:r>
          </w:p>
        </w:tc>
      </w:tr>
      <w:tr w14:paraId="4ACD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B2E6735">
            <w:pPr>
              <w:pStyle w:val="2"/>
              <w:keepNext w:val="0"/>
              <w:keepLines w:val="0"/>
              <w:widowControl/>
              <w:suppressLineNumbers w:val="0"/>
              <w:jc w:val="left"/>
            </w:pPr>
            <w:r>
              <w:rPr>
                <w:rFonts w:hint="eastAsia" w:ascii="仿宋_GB2312" w:hAnsi="Arial" w:eastAsia="仿宋_GB2312" w:cs="仿宋_GB2312"/>
                <w:sz w:val="19"/>
                <w:szCs w:val="19"/>
              </w:rPr>
              <w:t>（一）回应公众关注热点或重大舆情数         （不同方式回应同一热点或舆情计1次）</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DDFAD13">
            <w:pPr>
              <w:pStyle w:val="2"/>
              <w:keepNext w:val="0"/>
              <w:keepLines w:val="0"/>
              <w:widowControl/>
              <w:suppressLineNumbers w:val="0"/>
              <w:jc w:val="center"/>
            </w:pPr>
            <w:r>
              <w:rPr>
                <w:rFonts w:hint="eastAsia" w:ascii="仿宋_GB2312" w:hAnsi="Arial" w:eastAsia="仿宋_GB2312" w:cs="仿宋_GB2312"/>
                <w:sz w:val="19"/>
                <w:szCs w:val="19"/>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AEF2EA">
            <w:pPr>
              <w:pStyle w:val="2"/>
              <w:keepNext w:val="0"/>
              <w:keepLines w:val="0"/>
              <w:widowControl/>
              <w:suppressLineNumbers w:val="0"/>
              <w:jc w:val="left"/>
            </w:pPr>
            <w:r>
              <w:rPr>
                <w:rFonts w:hint="eastAsia" w:ascii="仿宋_GB2312" w:hAnsi="Arial" w:eastAsia="仿宋_GB2312" w:cs="仿宋_GB2312"/>
                <w:sz w:val="19"/>
                <w:szCs w:val="19"/>
              </w:rPr>
              <w:t>　0</w:t>
            </w:r>
          </w:p>
        </w:tc>
      </w:tr>
      <w:tr w14:paraId="0C3B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039BF9F">
            <w:pPr>
              <w:pStyle w:val="2"/>
              <w:keepNext w:val="0"/>
              <w:keepLines w:val="0"/>
              <w:widowControl/>
              <w:suppressLineNumbers w:val="0"/>
              <w:jc w:val="left"/>
            </w:pPr>
            <w:r>
              <w:rPr>
                <w:rFonts w:hint="eastAsia" w:ascii="仿宋_GB2312" w:hAnsi="Arial" w:eastAsia="仿宋_GB2312" w:cs="仿宋_GB2312"/>
                <w:sz w:val="19"/>
                <w:szCs w:val="19"/>
              </w:rPr>
              <w:t>（二）通过不同渠道和方式回应解读的情况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8910E3F">
            <w:pPr>
              <w:pStyle w:val="2"/>
              <w:keepNext w:val="0"/>
              <w:keepLines w:val="0"/>
              <w:widowControl/>
              <w:suppressLineNumbers w:val="0"/>
              <w:jc w:val="center"/>
            </w:pPr>
            <w:r>
              <w:rPr>
                <w:rFonts w:hint="eastAsia" w:ascii="仿宋_GB2312" w:hAnsi="Arial" w:eastAsia="仿宋_GB2312" w:cs="仿宋_GB2312"/>
                <w:sz w:val="19"/>
                <w:szCs w:val="19"/>
              </w:rPr>
              <w:t>　</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BCFB7AF">
            <w:pPr>
              <w:pStyle w:val="2"/>
              <w:keepNext w:val="0"/>
              <w:keepLines w:val="0"/>
              <w:widowControl/>
              <w:suppressLineNumbers w:val="0"/>
              <w:jc w:val="left"/>
            </w:pPr>
            <w:r>
              <w:rPr>
                <w:rFonts w:hint="eastAsia" w:ascii="仿宋_GB2312" w:hAnsi="Arial" w:eastAsia="仿宋_GB2312" w:cs="仿宋_GB2312"/>
                <w:sz w:val="19"/>
                <w:szCs w:val="19"/>
              </w:rPr>
              <w:t>　</w:t>
            </w:r>
          </w:p>
        </w:tc>
      </w:tr>
      <w:tr w14:paraId="422F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31FF16D">
            <w:pPr>
              <w:pStyle w:val="2"/>
              <w:keepNext w:val="0"/>
              <w:keepLines w:val="0"/>
              <w:widowControl/>
              <w:suppressLineNumbers w:val="0"/>
              <w:jc w:val="left"/>
            </w:pPr>
            <w:r>
              <w:rPr>
                <w:rFonts w:hint="eastAsia" w:ascii="仿宋_GB2312" w:hAnsi="Arial" w:eastAsia="仿宋_GB2312" w:cs="仿宋_GB2312"/>
                <w:sz w:val="19"/>
                <w:szCs w:val="19"/>
              </w:rPr>
              <w:t>           1.参加或举办新闻发布会总次数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7EC2B78">
            <w:pPr>
              <w:pStyle w:val="2"/>
              <w:keepNext w:val="0"/>
              <w:keepLines w:val="0"/>
              <w:widowControl/>
              <w:suppressLineNumbers w:val="0"/>
              <w:jc w:val="center"/>
            </w:pPr>
            <w:r>
              <w:rPr>
                <w:rFonts w:hint="eastAsia" w:ascii="仿宋_GB2312" w:hAnsi="Arial" w:eastAsia="仿宋_GB2312" w:cs="仿宋_GB2312"/>
                <w:sz w:val="19"/>
                <w:szCs w:val="19"/>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B7391E7">
            <w:pPr>
              <w:pStyle w:val="2"/>
              <w:keepNext w:val="0"/>
              <w:keepLines w:val="0"/>
              <w:widowControl/>
              <w:suppressLineNumbers w:val="0"/>
              <w:jc w:val="left"/>
            </w:pPr>
            <w:r>
              <w:rPr>
                <w:rFonts w:hint="eastAsia" w:ascii="仿宋_GB2312" w:hAnsi="Arial" w:eastAsia="仿宋_GB2312" w:cs="仿宋_GB2312"/>
                <w:sz w:val="19"/>
                <w:szCs w:val="19"/>
              </w:rPr>
              <w:t>　0</w:t>
            </w:r>
          </w:p>
        </w:tc>
      </w:tr>
      <w:tr w14:paraId="2C8F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90D7CC">
            <w:pPr>
              <w:pStyle w:val="2"/>
              <w:keepNext w:val="0"/>
              <w:keepLines w:val="0"/>
              <w:widowControl/>
              <w:suppressLineNumbers w:val="0"/>
              <w:jc w:val="left"/>
            </w:pPr>
            <w:r>
              <w:rPr>
                <w:rFonts w:hint="eastAsia" w:ascii="仿宋_GB2312" w:hAnsi="Arial" w:eastAsia="仿宋_GB2312" w:cs="仿宋_GB2312"/>
                <w:sz w:val="19"/>
                <w:szCs w:val="19"/>
              </w:rPr>
              <w:t>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6A02DA4">
            <w:pPr>
              <w:pStyle w:val="2"/>
              <w:keepNext w:val="0"/>
              <w:keepLines w:val="0"/>
              <w:widowControl/>
              <w:suppressLineNumbers w:val="0"/>
              <w:jc w:val="center"/>
            </w:pPr>
            <w:r>
              <w:rPr>
                <w:rFonts w:hint="eastAsia" w:ascii="仿宋_GB2312" w:hAnsi="Arial" w:eastAsia="仿宋_GB2312" w:cs="仿宋_GB2312"/>
                <w:sz w:val="19"/>
                <w:szCs w:val="19"/>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D9B7001">
            <w:pPr>
              <w:pStyle w:val="2"/>
              <w:keepNext w:val="0"/>
              <w:keepLines w:val="0"/>
              <w:widowControl/>
              <w:suppressLineNumbers w:val="0"/>
              <w:jc w:val="left"/>
            </w:pPr>
            <w:r>
              <w:rPr>
                <w:rFonts w:hint="eastAsia" w:ascii="仿宋_GB2312" w:hAnsi="Arial" w:eastAsia="仿宋_GB2312" w:cs="仿宋_GB2312"/>
                <w:sz w:val="19"/>
                <w:szCs w:val="19"/>
              </w:rPr>
              <w:t>　0</w:t>
            </w:r>
          </w:p>
        </w:tc>
      </w:tr>
      <w:tr w14:paraId="6A6E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6A00F72A">
            <w:pPr>
              <w:pStyle w:val="2"/>
              <w:keepNext w:val="0"/>
              <w:keepLines w:val="0"/>
              <w:widowControl/>
              <w:suppressLineNumbers w:val="0"/>
              <w:jc w:val="left"/>
            </w:pPr>
            <w:r>
              <w:rPr>
                <w:rFonts w:hint="eastAsia" w:ascii="仿宋_GB2312" w:hAnsi="Arial" w:eastAsia="仿宋_GB2312" w:cs="仿宋_GB2312"/>
                <w:sz w:val="19"/>
                <w:szCs w:val="19"/>
              </w:rPr>
              <w:t>           2.政府网站在线访谈次数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6EF8E0D">
            <w:pPr>
              <w:pStyle w:val="2"/>
              <w:keepNext w:val="0"/>
              <w:keepLines w:val="0"/>
              <w:widowControl/>
              <w:suppressLineNumbers w:val="0"/>
              <w:jc w:val="center"/>
            </w:pPr>
            <w:r>
              <w:rPr>
                <w:rFonts w:hint="eastAsia" w:ascii="仿宋_GB2312" w:hAnsi="Arial" w:eastAsia="仿宋_GB2312" w:cs="仿宋_GB2312"/>
                <w:sz w:val="19"/>
                <w:szCs w:val="19"/>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FF5B9ED">
            <w:pPr>
              <w:pStyle w:val="2"/>
              <w:keepNext w:val="0"/>
              <w:keepLines w:val="0"/>
              <w:widowControl/>
              <w:suppressLineNumbers w:val="0"/>
              <w:jc w:val="left"/>
            </w:pPr>
            <w:r>
              <w:rPr>
                <w:rFonts w:hint="eastAsia" w:ascii="仿宋_GB2312" w:hAnsi="Arial" w:eastAsia="仿宋_GB2312" w:cs="仿宋_GB2312"/>
                <w:sz w:val="19"/>
                <w:szCs w:val="19"/>
              </w:rPr>
              <w:t>　0</w:t>
            </w:r>
          </w:p>
        </w:tc>
      </w:tr>
      <w:tr w14:paraId="2063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6FE2A157">
            <w:pPr>
              <w:pStyle w:val="2"/>
              <w:keepNext w:val="0"/>
              <w:keepLines w:val="0"/>
              <w:widowControl/>
              <w:suppressLineNumbers w:val="0"/>
              <w:jc w:val="left"/>
            </w:pPr>
            <w:r>
              <w:rPr>
                <w:rFonts w:hint="eastAsia" w:ascii="仿宋_GB2312" w:hAnsi="Arial" w:eastAsia="仿宋_GB2312" w:cs="仿宋_GB2312"/>
                <w:sz w:val="19"/>
                <w:szCs w:val="19"/>
              </w:rPr>
              <w:t>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826EBD4">
            <w:pPr>
              <w:pStyle w:val="2"/>
              <w:keepNext w:val="0"/>
              <w:keepLines w:val="0"/>
              <w:widowControl/>
              <w:suppressLineNumbers w:val="0"/>
              <w:jc w:val="center"/>
            </w:pPr>
            <w:r>
              <w:rPr>
                <w:rFonts w:hint="eastAsia" w:ascii="仿宋_GB2312" w:hAnsi="Arial" w:eastAsia="仿宋_GB2312" w:cs="仿宋_GB2312"/>
                <w:sz w:val="19"/>
                <w:szCs w:val="19"/>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F481762">
            <w:pPr>
              <w:pStyle w:val="2"/>
              <w:keepNext w:val="0"/>
              <w:keepLines w:val="0"/>
              <w:widowControl/>
              <w:suppressLineNumbers w:val="0"/>
              <w:jc w:val="left"/>
            </w:pPr>
            <w:r>
              <w:rPr>
                <w:rFonts w:hint="eastAsia" w:ascii="仿宋_GB2312" w:hAnsi="Arial" w:eastAsia="仿宋_GB2312" w:cs="仿宋_GB2312"/>
                <w:sz w:val="19"/>
                <w:szCs w:val="19"/>
              </w:rPr>
              <w:t>　0</w:t>
            </w:r>
          </w:p>
        </w:tc>
      </w:tr>
      <w:tr w14:paraId="0235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C764A64">
            <w:pPr>
              <w:pStyle w:val="2"/>
              <w:keepNext w:val="0"/>
              <w:keepLines w:val="0"/>
              <w:widowControl/>
              <w:suppressLineNumbers w:val="0"/>
              <w:jc w:val="left"/>
            </w:pPr>
            <w:r>
              <w:rPr>
                <w:rFonts w:hint="eastAsia" w:ascii="仿宋_GB2312" w:hAnsi="Arial" w:eastAsia="仿宋_GB2312" w:cs="仿宋_GB2312"/>
                <w:sz w:val="19"/>
                <w:szCs w:val="19"/>
              </w:rPr>
              <w:t>           3.政策解读稿件发布数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60523AD">
            <w:pPr>
              <w:pStyle w:val="2"/>
              <w:keepNext w:val="0"/>
              <w:keepLines w:val="0"/>
              <w:widowControl/>
              <w:suppressLineNumbers w:val="0"/>
              <w:jc w:val="center"/>
            </w:pPr>
            <w:r>
              <w:rPr>
                <w:rFonts w:hint="eastAsia" w:ascii="仿宋_GB2312" w:hAnsi="Arial" w:eastAsia="仿宋_GB2312" w:cs="仿宋_GB2312"/>
                <w:sz w:val="19"/>
                <w:szCs w:val="19"/>
              </w:rPr>
              <w:t>篇</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B99EDC1">
            <w:pPr>
              <w:pStyle w:val="2"/>
              <w:keepNext w:val="0"/>
              <w:keepLines w:val="0"/>
              <w:widowControl/>
              <w:suppressLineNumbers w:val="0"/>
              <w:jc w:val="left"/>
            </w:pPr>
            <w:r>
              <w:rPr>
                <w:rFonts w:hint="eastAsia" w:ascii="仿宋_GB2312" w:hAnsi="Arial" w:eastAsia="仿宋_GB2312" w:cs="仿宋_GB2312"/>
                <w:sz w:val="19"/>
                <w:szCs w:val="19"/>
              </w:rPr>
              <w:t>　0</w:t>
            </w:r>
          </w:p>
        </w:tc>
      </w:tr>
      <w:tr w14:paraId="4938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5AEA011">
            <w:pPr>
              <w:pStyle w:val="2"/>
              <w:keepNext w:val="0"/>
              <w:keepLines w:val="0"/>
              <w:widowControl/>
              <w:suppressLineNumbers w:val="0"/>
              <w:jc w:val="left"/>
            </w:pPr>
            <w:r>
              <w:rPr>
                <w:rFonts w:hint="eastAsia" w:ascii="仿宋_GB2312" w:hAnsi="Arial" w:eastAsia="仿宋_GB2312" w:cs="仿宋_GB2312"/>
                <w:sz w:val="19"/>
                <w:szCs w:val="19"/>
              </w:rPr>
              <w:t>           4.微博微信回应事件数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AE69DB1">
            <w:pPr>
              <w:pStyle w:val="2"/>
              <w:keepNext w:val="0"/>
              <w:keepLines w:val="0"/>
              <w:widowControl/>
              <w:suppressLineNumbers w:val="0"/>
              <w:jc w:val="center"/>
            </w:pPr>
            <w:r>
              <w:rPr>
                <w:rFonts w:hint="eastAsia" w:ascii="仿宋_GB2312" w:hAnsi="Arial" w:eastAsia="仿宋_GB2312" w:cs="仿宋_GB2312"/>
                <w:sz w:val="19"/>
                <w:szCs w:val="19"/>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D39A853">
            <w:pPr>
              <w:pStyle w:val="2"/>
              <w:keepNext w:val="0"/>
              <w:keepLines w:val="0"/>
              <w:widowControl/>
              <w:suppressLineNumbers w:val="0"/>
              <w:jc w:val="left"/>
            </w:pPr>
            <w:r>
              <w:rPr>
                <w:rFonts w:hint="eastAsia" w:ascii="仿宋_GB2312" w:hAnsi="Arial" w:eastAsia="仿宋_GB2312" w:cs="仿宋_GB2312"/>
                <w:sz w:val="19"/>
                <w:szCs w:val="19"/>
              </w:rPr>
              <w:t>　0</w:t>
            </w:r>
          </w:p>
        </w:tc>
      </w:tr>
      <w:tr w14:paraId="5F79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01F8193">
            <w:pPr>
              <w:pStyle w:val="2"/>
              <w:keepNext w:val="0"/>
              <w:keepLines w:val="0"/>
              <w:widowControl/>
              <w:suppressLineNumbers w:val="0"/>
              <w:jc w:val="left"/>
            </w:pPr>
            <w:r>
              <w:rPr>
                <w:rFonts w:hint="eastAsia" w:ascii="仿宋_GB2312" w:hAnsi="Arial" w:eastAsia="仿宋_GB2312" w:cs="仿宋_GB2312"/>
                <w:sz w:val="19"/>
                <w:szCs w:val="19"/>
              </w:rPr>
              <w:t>           5.其他方式回应事件数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0E6E990">
            <w:pPr>
              <w:pStyle w:val="2"/>
              <w:keepNext w:val="0"/>
              <w:keepLines w:val="0"/>
              <w:widowControl/>
              <w:suppressLineNumbers w:val="0"/>
              <w:jc w:val="center"/>
            </w:pPr>
            <w:r>
              <w:rPr>
                <w:rFonts w:hint="eastAsia" w:ascii="仿宋_GB2312" w:hAnsi="Arial" w:eastAsia="仿宋_GB2312" w:cs="仿宋_GB2312"/>
                <w:sz w:val="19"/>
                <w:szCs w:val="19"/>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43A12F0">
            <w:pPr>
              <w:pStyle w:val="2"/>
              <w:keepNext w:val="0"/>
              <w:keepLines w:val="0"/>
              <w:widowControl/>
              <w:suppressLineNumbers w:val="0"/>
              <w:jc w:val="left"/>
            </w:pPr>
            <w:r>
              <w:rPr>
                <w:rFonts w:hint="eastAsia" w:ascii="仿宋_GB2312" w:hAnsi="Arial" w:eastAsia="仿宋_GB2312" w:cs="仿宋_GB2312"/>
                <w:sz w:val="19"/>
                <w:szCs w:val="19"/>
              </w:rPr>
              <w:t>　0</w:t>
            </w:r>
          </w:p>
        </w:tc>
      </w:tr>
      <w:tr w14:paraId="45D3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5B483AF">
            <w:pPr>
              <w:pStyle w:val="2"/>
              <w:keepNext w:val="0"/>
              <w:keepLines w:val="0"/>
              <w:widowControl/>
              <w:suppressLineNumbers w:val="0"/>
              <w:jc w:val="left"/>
            </w:pPr>
            <w:r>
              <w:rPr>
                <w:rFonts w:hint="eastAsia" w:ascii="黑体" w:hAnsi="宋体" w:eastAsia="黑体" w:cs="黑体"/>
                <w:color w:val="000000"/>
                <w:sz w:val="19"/>
                <w:szCs w:val="19"/>
              </w:rPr>
              <w:t>三、依申请公开情况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3C6373C">
            <w:pPr>
              <w:pStyle w:val="2"/>
              <w:keepNext w:val="0"/>
              <w:keepLines w:val="0"/>
              <w:widowControl/>
              <w:suppressLineNumbers w:val="0"/>
              <w:jc w:val="center"/>
            </w:pPr>
            <w:r>
              <w:rPr>
                <w:rFonts w:hint="eastAsia" w:ascii="宋体" w:hAnsi="宋体" w:eastAsia="宋体" w:cs="宋体"/>
                <w:color w:val="000000"/>
                <w:sz w:val="19"/>
                <w:szCs w:val="19"/>
              </w:rPr>
              <w:t>　</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0EB38FE">
            <w:pPr>
              <w:pStyle w:val="2"/>
              <w:keepNext w:val="0"/>
              <w:keepLines w:val="0"/>
              <w:widowControl/>
              <w:suppressLineNumbers w:val="0"/>
              <w:jc w:val="left"/>
            </w:pPr>
            <w:r>
              <w:rPr>
                <w:rFonts w:hint="eastAsia" w:ascii="宋体" w:hAnsi="宋体" w:eastAsia="宋体" w:cs="宋体"/>
                <w:color w:val="000000"/>
                <w:sz w:val="19"/>
                <w:szCs w:val="19"/>
              </w:rPr>
              <w:t>　</w:t>
            </w:r>
          </w:p>
        </w:tc>
      </w:tr>
      <w:tr w14:paraId="7267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3362548">
            <w:pPr>
              <w:pStyle w:val="2"/>
              <w:keepNext w:val="0"/>
              <w:keepLines w:val="0"/>
              <w:widowControl/>
              <w:suppressLineNumbers w:val="0"/>
              <w:jc w:val="left"/>
            </w:pPr>
            <w:r>
              <w:rPr>
                <w:rFonts w:hint="eastAsia" w:ascii="仿宋_GB2312" w:hAnsi="Arial" w:eastAsia="仿宋_GB2312" w:cs="仿宋_GB2312"/>
                <w:sz w:val="19"/>
                <w:szCs w:val="19"/>
              </w:rPr>
              <w:t>（一）收到申请数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7922AA8">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84163C3">
            <w:pPr>
              <w:pStyle w:val="2"/>
              <w:keepNext w:val="0"/>
              <w:keepLines w:val="0"/>
              <w:widowControl/>
              <w:suppressLineNumbers w:val="0"/>
              <w:jc w:val="left"/>
            </w:pPr>
            <w:r>
              <w:rPr>
                <w:rFonts w:hint="eastAsia" w:ascii="仿宋_GB2312" w:hAnsi="Arial" w:eastAsia="仿宋_GB2312" w:cs="仿宋_GB2312"/>
                <w:sz w:val="19"/>
                <w:szCs w:val="19"/>
              </w:rPr>
              <w:t>　11</w:t>
            </w:r>
          </w:p>
        </w:tc>
      </w:tr>
      <w:tr w14:paraId="21BB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04A227A">
            <w:pPr>
              <w:pStyle w:val="2"/>
              <w:keepNext w:val="0"/>
              <w:keepLines w:val="0"/>
              <w:widowControl/>
              <w:suppressLineNumbers w:val="0"/>
              <w:jc w:val="left"/>
            </w:pPr>
            <w:r>
              <w:rPr>
                <w:rFonts w:hint="eastAsia" w:ascii="仿宋_GB2312" w:hAnsi="Arial" w:eastAsia="仿宋_GB2312" w:cs="仿宋_GB2312"/>
                <w:sz w:val="19"/>
                <w:szCs w:val="19"/>
              </w:rPr>
              <w:t>           1.当面申请数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8A4B7AB">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A16BA5E">
            <w:pPr>
              <w:pStyle w:val="2"/>
              <w:keepNext w:val="0"/>
              <w:keepLines w:val="0"/>
              <w:widowControl/>
              <w:suppressLineNumbers w:val="0"/>
              <w:jc w:val="left"/>
            </w:pPr>
            <w:r>
              <w:rPr>
                <w:rFonts w:hint="eastAsia" w:ascii="仿宋_GB2312" w:hAnsi="Arial" w:eastAsia="仿宋_GB2312" w:cs="仿宋_GB2312"/>
                <w:sz w:val="19"/>
                <w:szCs w:val="19"/>
              </w:rPr>
              <w:t>　4</w:t>
            </w:r>
          </w:p>
        </w:tc>
      </w:tr>
      <w:tr w14:paraId="2A7E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292B460">
            <w:pPr>
              <w:pStyle w:val="2"/>
              <w:keepNext w:val="0"/>
              <w:keepLines w:val="0"/>
              <w:widowControl/>
              <w:suppressLineNumbers w:val="0"/>
              <w:jc w:val="left"/>
            </w:pPr>
            <w:r>
              <w:rPr>
                <w:rFonts w:hint="eastAsia" w:ascii="仿宋_GB2312" w:hAnsi="Arial" w:eastAsia="仿宋_GB2312" w:cs="仿宋_GB2312"/>
                <w:sz w:val="19"/>
                <w:szCs w:val="19"/>
              </w:rPr>
              <w:t>           2.传真申请数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ACD2D59">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62ABADA">
            <w:pPr>
              <w:pStyle w:val="2"/>
              <w:keepNext w:val="0"/>
              <w:keepLines w:val="0"/>
              <w:widowControl/>
              <w:suppressLineNumbers w:val="0"/>
              <w:jc w:val="left"/>
            </w:pPr>
            <w:r>
              <w:rPr>
                <w:rFonts w:hint="eastAsia" w:ascii="仿宋_GB2312" w:hAnsi="Arial" w:eastAsia="仿宋_GB2312" w:cs="仿宋_GB2312"/>
                <w:sz w:val="19"/>
                <w:szCs w:val="19"/>
              </w:rPr>
              <w:t>　0</w:t>
            </w:r>
          </w:p>
        </w:tc>
      </w:tr>
      <w:tr w14:paraId="3B92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CF2C668">
            <w:pPr>
              <w:pStyle w:val="2"/>
              <w:keepNext w:val="0"/>
              <w:keepLines w:val="0"/>
              <w:widowControl/>
              <w:suppressLineNumbers w:val="0"/>
              <w:jc w:val="left"/>
            </w:pPr>
            <w:r>
              <w:rPr>
                <w:rFonts w:hint="eastAsia" w:ascii="仿宋_GB2312" w:hAnsi="Arial" w:eastAsia="仿宋_GB2312" w:cs="仿宋_GB2312"/>
                <w:sz w:val="19"/>
                <w:szCs w:val="19"/>
              </w:rPr>
              <w:t>           3.网络申请数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4C8A404">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C15B4B1">
            <w:pPr>
              <w:pStyle w:val="2"/>
              <w:keepNext w:val="0"/>
              <w:keepLines w:val="0"/>
              <w:widowControl/>
              <w:suppressLineNumbers w:val="0"/>
              <w:jc w:val="left"/>
            </w:pPr>
            <w:r>
              <w:rPr>
                <w:rFonts w:hint="eastAsia" w:ascii="仿宋_GB2312" w:hAnsi="Arial" w:eastAsia="仿宋_GB2312" w:cs="仿宋_GB2312"/>
                <w:sz w:val="19"/>
                <w:szCs w:val="19"/>
              </w:rPr>
              <w:t>　1</w:t>
            </w:r>
          </w:p>
        </w:tc>
      </w:tr>
      <w:tr w14:paraId="0CAF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3FBFA06">
            <w:pPr>
              <w:pStyle w:val="2"/>
              <w:keepNext w:val="0"/>
              <w:keepLines w:val="0"/>
              <w:widowControl/>
              <w:suppressLineNumbers w:val="0"/>
              <w:jc w:val="left"/>
            </w:pPr>
            <w:r>
              <w:rPr>
                <w:rFonts w:hint="eastAsia" w:ascii="仿宋_GB2312" w:hAnsi="Arial" w:eastAsia="仿宋_GB2312" w:cs="仿宋_GB2312"/>
                <w:sz w:val="19"/>
                <w:szCs w:val="19"/>
              </w:rPr>
              <w:t>           4.信函申请数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8961FD6">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DA7CF5B">
            <w:pPr>
              <w:pStyle w:val="2"/>
              <w:keepNext w:val="0"/>
              <w:keepLines w:val="0"/>
              <w:widowControl/>
              <w:suppressLineNumbers w:val="0"/>
              <w:jc w:val="left"/>
            </w:pPr>
            <w:r>
              <w:rPr>
                <w:rFonts w:hint="eastAsia" w:ascii="仿宋_GB2312" w:hAnsi="Arial" w:eastAsia="仿宋_GB2312" w:cs="仿宋_GB2312"/>
                <w:sz w:val="19"/>
                <w:szCs w:val="19"/>
              </w:rPr>
              <w:t>　6</w:t>
            </w:r>
          </w:p>
        </w:tc>
      </w:tr>
      <w:tr w14:paraId="653E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2AB8F69">
            <w:pPr>
              <w:pStyle w:val="2"/>
              <w:keepNext w:val="0"/>
              <w:keepLines w:val="0"/>
              <w:widowControl/>
              <w:suppressLineNumbers w:val="0"/>
              <w:jc w:val="left"/>
            </w:pPr>
            <w:r>
              <w:rPr>
                <w:rFonts w:hint="eastAsia" w:ascii="仿宋_GB2312" w:hAnsi="Arial" w:eastAsia="仿宋_GB2312" w:cs="仿宋_GB2312"/>
                <w:sz w:val="19"/>
                <w:szCs w:val="19"/>
              </w:rPr>
              <w:t>（二）申请办结数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9455EB9">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6E38F4F">
            <w:pPr>
              <w:pStyle w:val="2"/>
              <w:keepNext w:val="0"/>
              <w:keepLines w:val="0"/>
              <w:widowControl/>
              <w:suppressLineNumbers w:val="0"/>
              <w:jc w:val="left"/>
            </w:pPr>
            <w:r>
              <w:rPr>
                <w:rFonts w:hint="eastAsia" w:ascii="仿宋_GB2312" w:hAnsi="Arial" w:eastAsia="仿宋_GB2312" w:cs="仿宋_GB2312"/>
                <w:sz w:val="19"/>
                <w:szCs w:val="19"/>
              </w:rPr>
              <w:t>　12</w:t>
            </w:r>
          </w:p>
        </w:tc>
      </w:tr>
      <w:tr w14:paraId="4C7A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F0320E7">
            <w:pPr>
              <w:pStyle w:val="2"/>
              <w:keepNext w:val="0"/>
              <w:keepLines w:val="0"/>
              <w:widowControl/>
              <w:suppressLineNumbers w:val="0"/>
              <w:jc w:val="left"/>
            </w:pPr>
            <w:r>
              <w:rPr>
                <w:rFonts w:hint="eastAsia" w:ascii="仿宋_GB2312" w:hAnsi="Arial" w:eastAsia="仿宋_GB2312" w:cs="仿宋_GB2312"/>
                <w:sz w:val="19"/>
                <w:szCs w:val="19"/>
              </w:rPr>
              <w:t>           1.按时办结数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876C59F">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D702D6F">
            <w:pPr>
              <w:pStyle w:val="2"/>
              <w:keepNext w:val="0"/>
              <w:keepLines w:val="0"/>
              <w:widowControl/>
              <w:suppressLineNumbers w:val="0"/>
              <w:jc w:val="left"/>
            </w:pPr>
            <w:r>
              <w:rPr>
                <w:rFonts w:hint="eastAsia" w:ascii="仿宋_GB2312" w:hAnsi="Arial" w:eastAsia="仿宋_GB2312" w:cs="仿宋_GB2312"/>
                <w:sz w:val="19"/>
                <w:szCs w:val="19"/>
              </w:rPr>
              <w:t>　12</w:t>
            </w:r>
          </w:p>
        </w:tc>
      </w:tr>
      <w:tr w14:paraId="73FC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6DE65A5">
            <w:pPr>
              <w:pStyle w:val="2"/>
              <w:keepNext w:val="0"/>
              <w:keepLines w:val="0"/>
              <w:widowControl/>
              <w:suppressLineNumbers w:val="0"/>
              <w:jc w:val="left"/>
            </w:pPr>
            <w:r>
              <w:rPr>
                <w:rFonts w:hint="eastAsia" w:ascii="仿宋_GB2312" w:hAnsi="Arial" w:eastAsia="仿宋_GB2312" w:cs="仿宋_GB2312"/>
                <w:sz w:val="19"/>
                <w:szCs w:val="19"/>
              </w:rPr>
              <w:t>           2.延期办结数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7E867F2">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E0D429A">
            <w:pPr>
              <w:pStyle w:val="2"/>
              <w:keepNext w:val="0"/>
              <w:keepLines w:val="0"/>
              <w:widowControl/>
              <w:suppressLineNumbers w:val="0"/>
              <w:jc w:val="left"/>
            </w:pPr>
            <w:r>
              <w:rPr>
                <w:rFonts w:hint="eastAsia" w:ascii="仿宋_GB2312" w:hAnsi="Arial" w:eastAsia="仿宋_GB2312" w:cs="仿宋_GB2312"/>
                <w:sz w:val="19"/>
                <w:szCs w:val="19"/>
              </w:rPr>
              <w:t>　0</w:t>
            </w:r>
          </w:p>
        </w:tc>
      </w:tr>
      <w:tr w14:paraId="742C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5F013CAF">
            <w:pPr>
              <w:pStyle w:val="2"/>
              <w:keepNext w:val="0"/>
              <w:keepLines w:val="0"/>
              <w:widowControl/>
              <w:suppressLineNumbers w:val="0"/>
              <w:jc w:val="left"/>
            </w:pPr>
            <w:r>
              <w:rPr>
                <w:rFonts w:hint="eastAsia" w:ascii="仿宋_GB2312" w:hAnsi="Arial" w:eastAsia="仿宋_GB2312" w:cs="仿宋_GB2312"/>
                <w:sz w:val="19"/>
                <w:szCs w:val="19"/>
              </w:rPr>
              <w:t>（三）申请答复数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8764EBE">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4DFE747">
            <w:pPr>
              <w:pStyle w:val="2"/>
              <w:keepNext w:val="0"/>
              <w:keepLines w:val="0"/>
              <w:widowControl/>
              <w:suppressLineNumbers w:val="0"/>
              <w:jc w:val="left"/>
            </w:pPr>
            <w:r>
              <w:rPr>
                <w:rFonts w:hint="eastAsia" w:ascii="仿宋_GB2312" w:hAnsi="Arial" w:eastAsia="仿宋_GB2312" w:cs="仿宋_GB2312"/>
                <w:sz w:val="19"/>
                <w:szCs w:val="19"/>
              </w:rPr>
              <w:t>　12</w:t>
            </w:r>
          </w:p>
        </w:tc>
      </w:tr>
      <w:tr w14:paraId="1EB8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7B3FBB2">
            <w:pPr>
              <w:pStyle w:val="2"/>
              <w:keepNext w:val="0"/>
              <w:keepLines w:val="0"/>
              <w:widowControl/>
              <w:suppressLineNumbers w:val="0"/>
              <w:jc w:val="left"/>
            </w:pPr>
            <w:r>
              <w:rPr>
                <w:rFonts w:hint="eastAsia" w:ascii="仿宋_GB2312" w:hAnsi="Arial" w:eastAsia="仿宋_GB2312" w:cs="仿宋_GB2312"/>
                <w:sz w:val="19"/>
                <w:szCs w:val="19"/>
              </w:rPr>
              <w:t>           1.属于已主动公开范围数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CF6CA47">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FF3D0F5">
            <w:pPr>
              <w:pStyle w:val="2"/>
              <w:keepNext w:val="0"/>
              <w:keepLines w:val="0"/>
              <w:widowControl/>
              <w:suppressLineNumbers w:val="0"/>
              <w:jc w:val="left"/>
            </w:pPr>
            <w:r>
              <w:rPr>
                <w:rFonts w:hint="eastAsia" w:ascii="仿宋_GB2312" w:hAnsi="Arial" w:eastAsia="仿宋_GB2312" w:cs="仿宋_GB2312"/>
                <w:sz w:val="19"/>
                <w:szCs w:val="19"/>
              </w:rPr>
              <w:t>　3</w:t>
            </w:r>
          </w:p>
        </w:tc>
      </w:tr>
      <w:tr w14:paraId="3215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C449DDE">
            <w:pPr>
              <w:pStyle w:val="2"/>
              <w:keepNext w:val="0"/>
              <w:keepLines w:val="0"/>
              <w:widowControl/>
              <w:suppressLineNumbers w:val="0"/>
              <w:jc w:val="left"/>
            </w:pPr>
            <w:r>
              <w:rPr>
                <w:rFonts w:hint="eastAsia" w:ascii="仿宋_GB2312" w:hAnsi="Arial" w:eastAsia="仿宋_GB2312" w:cs="仿宋_GB2312"/>
                <w:sz w:val="19"/>
                <w:szCs w:val="19"/>
              </w:rPr>
              <w:t>           2.同意公开答复数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65E9C94">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20F72F9">
            <w:pPr>
              <w:pStyle w:val="2"/>
              <w:keepNext w:val="0"/>
              <w:keepLines w:val="0"/>
              <w:widowControl/>
              <w:suppressLineNumbers w:val="0"/>
              <w:jc w:val="left"/>
            </w:pPr>
            <w:r>
              <w:rPr>
                <w:rFonts w:hint="eastAsia" w:ascii="仿宋_GB2312" w:hAnsi="Arial" w:eastAsia="仿宋_GB2312" w:cs="仿宋_GB2312"/>
                <w:sz w:val="19"/>
                <w:szCs w:val="19"/>
              </w:rPr>
              <w:t>　3</w:t>
            </w:r>
          </w:p>
        </w:tc>
      </w:tr>
      <w:tr w14:paraId="5214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FA6D869">
            <w:pPr>
              <w:pStyle w:val="2"/>
              <w:keepNext w:val="0"/>
              <w:keepLines w:val="0"/>
              <w:widowControl/>
              <w:suppressLineNumbers w:val="0"/>
              <w:jc w:val="left"/>
            </w:pPr>
            <w:r>
              <w:rPr>
                <w:rFonts w:hint="eastAsia" w:ascii="仿宋_GB2312" w:hAnsi="Arial" w:eastAsia="仿宋_GB2312" w:cs="仿宋_GB2312"/>
                <w:sz w:val="19"/>
                <w:szCs w:val="19"/>
              </w:rPr>
              <w:t>           3.同意部分公开答复数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462CDE3">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9C58DD8">
            <w:pPr>
              <w:pStyle w:val="2"/>
              <w:keepNext w:val="0"/>
              <w:keepLines w:val="0"/>
              <w:widowControl/>
              <w:suppressLineNumbers w:val="0"/>
              <w:jc w:val="left"/>
            </w:pPr>
            <w:r>
              <w:rPr>
                <w:rFonts w:hint="eastAsia" w:ascii="仿宋_GB2312" w:hAnsi="Arial" w:eastAsia="仿宋_GB2312" w:cs="仿宋_GB2312"/>
                <w:sz w:val="19"/>
                <w:szCs w:val="19"/>
              </w:rPr>
              <w:t>　0</w:t>
            </w:r>
          </w:p>
        </w:tc>
      </w:tr>
      <w:tr w14:paraId="29A3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63344129">
            <w:pPr>
              <w:pStyle w:val="2"/>
              <w:keepNext w:val="0"/>
              <w:keepLines w:val="0"/>
              <w:widowControl/>
              <w:suppressLineNumbers w:val="0"/>
              <w:jc w:val="left"/>
            </w:pPr>
            <w:r>
              <w:rPr>
                <w:rFonts w:hint="eastAsia" w:ascii="仿宋_GB2312" w:hAnsi="Arial" w:eastAsia="仿宋_GB2312" w:cs="仿宋_GB2312"/>
                <w:sz w:val="19"/>
                <w:szCs w:val="19"/>
              </w:rPr>
              <w:t>           4.不同意公开答复数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65159EE">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E713A27">
            <w:pPr>
              <w:pStyle w:val="2"/>
              <w:keepNext w:val="0"/>
              <w:keepLines w:val="0"/>
              <w:widowControl/>
              <w:suppressLineNumbers w:val="0"/>
              <w:jc w:val="left"/>
            </w:pPr>
            <w:r>
              <w:rPr>
                <w:rFonts w:hint="eastAsia" w:ascii="仿宋_GB2312" w:hAnsi="Arial" w:eastAsia="仿宋_GB2312" w:cs="仿宋_GB2312"/>
                <w:sz w:val="19"/>
                <w:szCs w:val="19"/>
              </w:rPr>
              <w:t>　0</w:t>
            </w:r>
          </w:p>
        </w:tc>
      </w:tr>
      <w:tr w14:paraId="006C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57EB9DE">
            <w:pPr>
              <w:pStyle w:val="2"/>
              <w:keepNext w:val="0"/>
              <w:keepLines w:val="0"/>
              <w:widowControl/>
              <w:suppressLineNumbers w:val="0"/>
              <w:jc w:val="left"/>
            </w:pPr>
            <w:r>
              <w:rPr>
                <w:rFonts w:hint="eastAsia" w:ascii="仿宋_GB2312" w:hAnsi="Arial" w:eastAsia="仿宋_GB2312" w:cs="仿宋_GB2312"/>
                <w:sz w:val="19"/>
                <w:szCs w:val="19"/>
              </w:rPr>
              <w:t>　　　　　　　其中：涉及国家秘密</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B58B368">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6D12F1C">
            <w:pPr>
              <w:pStyle w:val="2"/>
              <w:keepNext w:val="0"/>
              <w:keepLines w:val="0"/>
              <w:widowControl/>
              <w:suppressLineNumbers w:val="0"/>
              <w:jc w:val="left"/>
            </w:pPr>
            <w:r>
              <w:rPr>
                <w:rFonts w:hint="eastAsia" w:ascii="仿宋_GB2312" w:hAnsi="Arial" w:eastAsia="仿宋_GB2312" w:cs="仿宋_GB2312"/>
                <w:sz w:val="19"/>
                <w:szCs w:val="19"/>
              </w:rPr>
              <w:t>　</w:t>
            </w:r>
          </w:p>
        </w:tc>
      </w:tr>
      <w:tr w14:paraId="1900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A99AB72">
            <w:pPr>
              <w:pStyle w:val="2"/>
              <w:keepNext w:val="0"/>
              <w:keepLines w:val="0"/>
              <w:widowControl/>
              <w:suppressLineNumbers w:val="0"/>
              <w:jc w:val="left"/>
            </w:pPr>
            <w:r>
              <w:rPr>
                <w:rFonts w:hint="eastAsia" w:ascii="仿宋_GB2312" w:hAnsi="Arial" w:eastAsia="仿宋_GB2312" w:cs="仿宋_GB2312"/>
                <w:sz w:val="19"/>
                <w:szCs w:val="19"/>
              </w:rPr>
              <w:t>　　　　　　　　　　涉及商业秘密</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57B6FD7">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FE5913F">
            <w:pPr>
              <w:pStyle w:val="2"/>
              <w:keepNext w:val="0"/>
              <w:keepLines w:val="0"/>
              <w:widowControl/>
              <w:suppressLineNumbers w:val="0"/>
              <w:jc w:val="left"/>
            </w:pPr>
            <w:r>
              <w:rPr>
                <w:rFonts w:hint="eastAsia" w:ascii="仿宋_GB2312" w:hAnsi="Arial" w:eastAsia="仿宋_GB2312" w:cs="仿宋_GB2312"/>
                <w:sz w:val="19"/>
                <w:szCs w:val="19"/>
              </w:rPr>
              <w:t>　</w:t>
            </w:r>
          </w:p>
        </w:tc>
      </w:tr>
      <w:tr w14:paraId="42A2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6415FAF">
            <w:pPr>
              <w:pStyle w:val="2"/>
              <w:keepNext w:val="0"/>
              <w:keepLines w:val="0"/>
              <w:widowControl/>
              <w:suppressLineNumbers w:val="0"/>
              <w:jc w:val="left"/>
            </w:pPr>
            <w:r>
              <w:rPr>
                <w:rFonts w:hint="eastAsia" w:ascii="仿宋_GB2312" w:hAnsi="Arial" w:eastAsia="仿宋_GB2312" w:cs="仿宋_GB2312"/>
                <w:sz w:val="19"/>
                <w:szCs w:val="19"/>
              </w:rPr>
              <w:t>　　　　　　　　　　涉及个人隐私</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4DBE76F">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BF45549">
            <w:pPr>
              <w:pStyle w:val="2"/>
              <w:keepNext w:val="0"/>
              <w:keepLines w:val="0"/>
              <w:widowControl/>
              <w:suppressLineNumbers w:val="0"/>
              <w:jc w:val="left"/>
            </w:pPr>
            <w:r>
              <w:rPr>
                <w:rFonts w:hint="eastAsia" w:ascii="仿宋_GB2312" w:hAnsi="Arial" w:eastAsia="仿宋_GB2312" w:cs="仿宋_GB2312"/>
                <w:sz w:val="19"/>
                <w:szCs w:val="19"/>
              </w:rPr>
              <w:t>　</w:t>
            </w:r>
          </w:p>
        </w:tc>
      </w:tr>
      <w:tr w14:paraId="573C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4189B18">
            <w:pPr>
              <w:pStyle w:val="2"/>
              <w:keepNext w:val="0"/>
              <w:keepLines w:val="0"/>
              <w:widowControl/>
              <w:suppressLineNumbers w:val="0"/>
              <w:ind w:left="2400" w:hanging="2400"/>
              <w:jc w:val="left"/>
            </w:pPr>
            <w:r>
              <w:rPr>
                <w:rFonts w:hint="eastAsia" w:ascii="仿宋_GB2312" w:hAnsi="Arial" w:eastAsia="仿宋_GB2312" w:cs="仿宋_GB2312"/>
                <w:sz w:val="19"/>
                <w:szCs w:val="19"/>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430CFA0">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BA5A796">
            <w:pPr>
              <w:pStyle w:val="2"/>
              <w:keepNext w:val="0"/>
              <w:keepLines w:val="0"/>
              <w:widowControl/>
              <w:suppressLineNumbers w:val="0"/>
              <w:jc w:val="left"/>
            </w:pPr>
            <w:r>
              <w:rPr>
                <w:rFonts w:hint="eastAsia" w:ascii="仿宋_GB2312" w:hAnsi="Arial" w:eastAsia="仿宋_GB2312" w:cs="仿宋_GB2312"/>
                <w:sz w:val="19"/>
                <w:szCs w:val="19"/>
              </w:rPr>
              <w:t>　</w:t>
            </w:r>
          </w:p>
        </w:tc>
      </w:tr>
      <w:tr w14:paraId="29E6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3529272">
            <w:pPr>
              <w:pStyle w:val="2"/>
              <w:keepNext w:val="0"/>
              <w:keepLines w:val="0"/>
              <w:widowControl/>
              <w:suppressLineNumbers w:val="0"/>
              <w:jc w:val="left"/>
            </w:pPr>
            <w:r>
              <w:rPr>
                <w:rFonts w:hint="eastAsia" w:ascii="仿宋_GB2312" w:hAnsi="Arial" w:eastAsia="仿宋_GB2312" w:cs="仿宋_GB2312"/>
                <w:sz w:val="19"/>
                <w:szCs w:val="19"/>
              </w:rPr>
              <w:t>　　　　　　　　　　不是《条例》所指政府信息</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2071302">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9C29FFC">
            <w:pPr>
              <w:pStyle w:val="2"/>
              <w:keepNext w:val="0"/>
              <w:keepLines w:val="0"/>
              <w:widowControl/>
              <w:suppressLineNumbers w:val="0"/>
              <w:jc w:val="left"/>
            </w:pPr>
            <w:r>
              <w:rPr>
                <w:rFonts w:hint="eastAsia" w:ascii="仿宋_GB2312" w:hAnsi="Arial" w:eastAsia="仿宋_GB2312" w:cs="仿宋_GB2312"/>
                <w:sz w:val="19"/>
                <w:szCs w:val="19"/>
              </w:rPr>
              <w:t>　</w:t>
            </w:r>
          </w:p>
        </w:tc>
      </w:tr>
      <w:tr w14:paraId="6236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31B6383">
            <w:pPr>
              <w:pStyle w:val="2"/>
              <w:keepNext w:val="0"/>
              <w:keepLines w:val="0"/>
              <w:widowControl/>
              <w:suppressLineNumbers w:val="0"/>
              <w:jc w:val="left"/>
            </w:pPr>
            <w:r>
              <w:rPr>
                <w:rFonts w:hint="eastAsia" w:ascii="仿宋_GB2312" w:hAnsi="Arial" w:eastAsia="仿宋_GB2312" w:cs="仿宋_GB2312"/>
                <w:sz w:val="19"/>
                <w:szCs w:val="19"/>
              </w:rPr>
              <w:t>　　　　　　　　　　法律法规规定的其他情形</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ACEA19C">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793FCF9">
            <w:pPr>
              <w:pStyle w:val="2"/>
              <w:keepNext w:val="0"/>
              <w:keepLines w:val="0"/>
              <w:widowControl/>
              <w:suppressLineNumbers w:val="0"/>
              <w:jc w:val="left"/>
            </w:pPr>
            <w:r>
              <w:rPr>
                <w:rFonts w:hint="eastAsia" w:ascii="仿宋_GB2312" w:hAnsi="Arial" w:eastAsia="仿宋_GB2312" w:cs="仿宋_GB2312"/>
                <w:sz w:val="19"/>
                <w:szCs w:val="19"/>
              </w:rPr>
              <w:t>　</w:t>
            </w:r>
          </w:p>
        </w:tc>
      </w:tr>
      <w:tr w14:paraId="1390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2B06C37">
            <w:pPr>
              <w:pStyle w:val="2"/>
              <w:keepNext w:val="0"/>
              <w:keepLines w:val="0"/>
              <w:widowControl/>
              <w:suppressLineNumbers w:val="0"/>
              <w:jc w:val="left"/>
            </w:pPr>
            <w:r>
              <w:rPr>
                <w:rFonts w:hint="eastAsia" w:ascii="仿宋_GB2312" w:hAnsi="Arial" w:eastAsia="仿宋_GB2312" w:cs="仿宋_GB2312"/>
                <w:sz w:val="19"/>
                <w:szCs w:val="19"/>
              </w:rPr>
              <w:t>           5.不属于本行政机关公开数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92FFE79">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1CEE669">
            <w:pPr>
              <w:pStyle w:val="2"/>
              <w:keepNext w:val="0"/>
              <w:keepLines w:val="0"/>
              <w:widowControl/>
              <w:suppressLineNumbers w:val="0"/>
              <w:jc w:val="left"/>
            </w:pPr>
            <w:r>
              <w:rPr>
                <w:rFonts w:hint="eastAsia" w:ascii="仿宋_GB2312" w:hAnsi="Arial" w:eastAsia="仿宋_GB2312" w:cs="仿宋_GB2312"/>
                <w:sz w:val="19"/>
                <w:szCs w:val="19"/>
              </w:rPr>
              <w:t>　0</w:t>
            </w:r>
          </w:p>
        </w:tc>
      </w:tr>
      <w:tr w14:paraId="48B9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59C2AE8">
            <w:pPr>
              <w:pStyle w:val="2"/>
              <w:keepNext w:val="0"/>
              <w:keepLines w:val="0"/>
              <w:widowControl/>
              <w:suppressLineNumbers w:val="0"/>
              <w:jc w:val="left"/>
            </w:pPr>
            <w:r>
              <w:rPr>
                <w:rFonts w:hint="eastAsia" w:ascii="仿宋_GB2312" w:hAnsi="Arial" w:eastAsia="仿宋_GB2312" w:cs="仿宋_GB2312"/>
                <w:sz w:val="19"/>
                <w:szCs w:val="19"/>
              </w:rPr>
              <w:t>           6.申请信息不存在数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8C08284">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D0DD5CE">
            <w:pPr>
              <w:pStyle w:val="2"/>
              <w:keepNext w:val="0"/>
              <w:keepLines w:val="0"/>
              <w:widowControl/>
              <w:suppressLineNumbers w:val="0"/>
              <w:jc w:val="left"/>
            </w:pPr>
            <w:r>
              <w:rPr>
                <w:rFonts w:hint="eastAsia" w:ascii="仿宋_GB2312" w:hAnsi="Arial" w:eastAsia="仿宋_GB2312" w:cs="仿宋_GB2312"/>
                <w:sz w:val="19"/>
                <w:szCs w:val="19"/>
              </w:rPr>
              <w:t>　6</w:t>
            </w:r>
          </w:p>
        </w:tc>
      </w:tr>
      <w:tr w14:paraId="2400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BC13BCE">
            <w:pPr>
              <w:pStyle w:val="2"/>
              <w:keepNext w:val="0"/>
              <w:keepLines w:val="0"/>
              <w:widowControl/>
              <w:suppressLineNumbers w:val="0"/>
              <w:jc w:val="left"/>
            </w:pPr>
            <w:r>
              <w:rPr>
                <w:rFonts w:hint="eastAsia" w:ascii="仿宋_GB2312" w:hAnsi="Arial" w:eastAsia="仿宋_GB2312" w:cs="仿宋_GB2312"/>
                <w:sz w:val="19"/>
                <w:szCs w:val="19"/>
              </w:rPr>
              <w:t>           7.告知作出更改补充数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8E8AD86">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7855681">
            <w:pPr>
              <w:pStyle w:val="2"/>
              <w:keepNext w:val="0"/>
              <w:keepLines w:val="0"/>
              <w:widowControl/>
              <w:suppressLineNumbers w:val="0"/>
              <w:jc w:val="left"/>
            </w:pPr>
            <w:r>
              <w:rPr>
                <w:rFonts w:hint="eastAsia" w:ascii="仿宋_GB2312" w:hAnsi="Arial" w:eastAsia="仿宋_GB2312" w:cs="仿宋_GB2312"/>
                <w:sz w:val="19"/>
                <w:szCs w:val="19"/>
              </w:rPr>
              <w:t>　0</w:t>
            </w:r>
          </w:p>
        </w:tc>
      </w:tr>
      <w:tr w14:paraId="61C9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5B581647">
            <w:pPr>
              <w:pStyle w:val="2"/>
              <w:keepNext w:val="0"/>
              <w:keepLines w:val="0"/>
              <w:widowControl/>
              <w:suppressLineNumbers w:val="0"/>
              <w:jc w:val="left"/>
            </w:pPr>
            <w:r>
              <w:rPr>
                <w:rFonts w:hint="eastAsia" w:ascii="仿宋_GB2312" w:hAnsi="Arial" w:eastAsia="仿宋_GB2312" w:cs="仿宋_GB2312"/>
                <w:sz w:val="19"/>
                <w:szCs w:val="19"/>
              </w:rPr>
              <w:t>           8.告知通过其他途径办理数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0B76B01">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6292D05">
            <w:pPr>
              <w:pStyle w:val="2"/>
              <w:keepNext w:val="0"/>
              <w:keepLines w:val="0"/>
              <w:widowControl/>
              <w:suppressLineNumbers w:val="0"/>
              <w:jc w:val="left"/>
            </w:pPr>
            <w:r>
              <w:rPr>
                <w:rFonts w:hint="eastAsia" w:ascii="仿宋_GB2312" w:hAnsi="Arial" w:eastAsia="仿宋_GB2312" w:cs="仿宋_GB2312"/>
                <w:sz w:val="19"/>
                <w:szCs w:val="19"/>
              </w:rPr>
              <w:t>　0</w:t>
            </w:r>
          </w:p>
        </w:tc>
      </w:tr>
      <w:tr w14:paraId="2EE9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6CD979D5">
            <w:pPr>
              <w:pStyle w:val="2"/>
              <w:keepNext w:val="0"/>
              <w:keepLines w:val="0"/>
              <w:widowControl/>
              <w:suppressLineNumbers w:val="0"/>
              <w:jc w:val="left"/>
            </w:pPr>
            <w:r>
              <w:rPr>
                <w:rFonts w:hint="eastAsia" w:ascii="黑体" w:hAnsi="宋体" w:eastAsia="黑体" w:cs="黑体"/>
                <w:color w:val="000000"/>
                <w:sz w:val="19"/>
                <w:szCs w:val="19"/>
              </w:rPr>
              <w:t>四、行政复议数量</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417DF32">
            <w:pPr>
              <w:pStyle w:val="2"/>
              <w:keepNext w:val="0"/>
              <w:keepLines w:val="0"/>
              <w:widowControl/>
              <w:suppressLineNumbers w:val="0"/>
              <w:jc w:val="center"/>
            </w:pPr>
            <w:r>
              <w:rPr>
                <w:rFonts w:hint="eastAsia" w:ascii="宋体" w:hAnsi="宋体" w:eastAsia="宋体" w:cs="宋体"/>
                <w:color w:val="000000"/>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4B6A276">
            <w:pPr>
              <w:pStyle w:val="2"/>
              <w:keepNext w:val="0"/>
              <w:keepLines w:val="0"/>
              <w:widowControl/>
              <w:suppressLineNumbers w:val="0"/>
              <w:jc w:val="left"/>
            </w:pPr>
            <w:r>
              <w:rPr>
                <w:rFonts w:hint="eastAsia" w:ascii="宋体" w:hAnsi="宋体" w:eastAsia="宋体" w:cs="宋体"/>
                <w:color w:val="000000"/>
                <w:sz w:val="19"/>
                <w:szCs w:val="19"/>
              </w:rPr>
              <w:t>　0</w:t>
            </w:r>
          </w:p>
        </w:tc>
      </w:tr>
      <w:tr w14:paraId="56FD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1B6C99B">
            <w:pPr>
              <w:pStyle w:val="2"/>
              <w:keepNext w:val="0"/>
              <w:keepLines w:val="0"/>
              <w:widowControl/>
              <w:suppressLineNumbers w:val="0"/>
              <w:jc w:val="left"/>
            </w:pPr>
            <w:r>
              <w:rPr>
                <w:rFonts w:hint="eastAsia" w:ascii="仿宋_GB2312" w:hAnsi="Arial" w:eastAsia="仿宋_GB2312" w:cs="仿宋_GB2312"/>
                <w:sz w:val="19"/>
                <w:szCs w:val="19"/>
              </w:rPr>
              <w:t>  （一）维持具体行政行为数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F9D8318">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0FC4DCC">
            <w:pPr>
              <w:pStyle w:val="2"/>
              <w:keepNext w:val="0"/>
              <w:keepLines w:val="0"/>
              <w:widowControl/>
              <w:suppressLineNumbers w:val="0"/>
              <w:jc w:val="left"/>
            </w:pPr>
            <w:r>
              <w:rPr>
                <w:rFonts w:hint="eastAsia" w:ascii="仿宋_GB2312" w:hAnsi="Arial" w:eastAsia="仿宋_GB2312" w:cs="仿宋_GB2312"/>
                <w:sz w:val="19"/>
                <w:szCs w:val="19"/>
              </w:rPr>
              <w:t>　</w:t>
            </w:r>
          </w:p>
        </w:tc>
      </w:tr>
      <w:tr w14:paraId="65E0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428C8CA">
            <w:pPr>
              <w:pStyle w:val="2"/>
              <w:keepNext w:val="0"/>
              <w:keepLines w:val="0"/>
              <w:widowControl/>
              <w:suppressLineNumbers w:val="0"/>
              <w:jc w:val="left"/>
            </w:pPr>
            <w:r>
              <w:rPr>
                <w:rFonts w:hint="eastAsia" w:ascii="仿宋_GB2312" w:hAnsi="Arial" w:eastAsia="仿宋_GB2312" w:cs="仿宋_GB2312"/>
                <w:sz w:val="19"/>
                <w:szCs w:val="19"/>
              </w:rPr>
              <w:t>  （二）被依法纠错数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A65C30B">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D370178">
            <w:pPr>
              <w:pStyle w:val="2"/>
              <w:keepNext w:val="0"/>
              <w:keepLines w:val="0"/>
              <w:widowControl/>
              <w:suppressLineNumbers w:val="0"/>
              <w:jc w:val="left"/>
            </w:pPr>
            <w:r>
              <w:rPr>
                <w:rFonts w:hint="eastAsia" w:ascii="仿宋_GB2312" w:hAnsi="Arial" w:eastAsia="仿宋_GB2312" w:cs="仿宋_GB2312"/>
                <w:sz w:val="19"/>
                <w:szCs w:val="19"/>
              </w:rPr>
              <w:t>　</w:t>
            </w:r>
          </w:p>
        </w:tc>
      </w:tr>
      <w:tr w14:paraId="4780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AFF7F2B">
            <w:pPr>
              <w:pStyle w:val="2"/>
              <w:keepNext w:val="0"/>
              <w:keepLines w:val="0"/>
              <w:widowControl/>
              <w:suppressLineNumbers w:val="0"/>
              <w:jc w:val="left"/>
            </w:pPr>
            <w:r>
              <w:rPr>
                <w:rFonts w:hint="eastAsia" w:ascii="仿宋_GB2312" w:hAnsi="Arial" w:eastAsia="仿宋_GB2312" w:cs="仿宋_GB2312"/>
                <w:sz w:val="19"/>
                <w:szCs w:val="19"/>
              </w:rPr>
              <w:t>  （三）其他情形数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1D9D82E">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36B3A9D">
            <w:pPr>
              <w:pStyle w:val="2"/>
              <w:keepNext w:val="0"/>
              <w:keepLines w:val="0"/>
              <w:widowControl/>
              <w:suppressLineNumbers w:val="0"/>
              <w:jc w:val="left"/>
            </w:pPr>
            <w:r>
              <w:rPr>
                <w:rFonts w:hint="eastAsia" w:ascii="仿宋_GB2312" w:hAnsi="Arial" w:eastAsia="仿宋_GB2312" w:cs="仿宋_GB2312"/>
                <w:sz w:val="19"/>
                <w:szCs w:val="19"/>
              </w:rPr>
              <w:t>　</w:t>
            </w:r>
          </w:p>
        </w:tc>
      </w:tr>
      <w:tr w14:paraId="237B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045858D">
            <w:pPr>
              <w:pStyle w:val="2"/>
              <w:keepNext w:val="0"/>
              <w:keepLines w:val="0"/>
              <w:widowControl/>
              <w:suppressLineNumbers w:val="0"/>
              <w:jc w:val="left"/>
            </w:pPr>
            <w:r>
              <w:rPr>
                <w:rFonts w:hint="eastAsia" w:ascii="黑体" w:hAnsi="宋体" w:eastAsia="黑体" w:cs="黑体"/>
                <w:color w:val="000000"/>
                <w:sz w:val="19"/>
                <w:szCs w:val="19"/>
              </w:rPr>
              <w:t>五、行政诉讼数量</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9384998">
            <w:pPr>
              <w:pStyle w:val="2"/>
              <w:keepNext w:val="0"/>
              <w:keepLines w:val="0"/>
              <w:widowControl/>
              <w:suppressLineNumbers w:val="0"/>
              <w:jc w:val="center"/>
            </w:pPr>
            <w:r>
              <w:rPr>
                <w:rFonts w:hint="eastAsia" w:ascii="宋体" w:hAnsi="宋体" w:eastAsia="宋体" w:cs="宋体"/>
                <w:color w:val="000000"/>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B2D2F73">
            <w:pPr>
              <w:pStyle w:val="2"/>
              <w:keepNext w:val="0"/>
              <w:keepLines w:val="0"/>
              <w:widowControl/>
              <w:suppressLineNumbers w:val="0"/>
              <w:jc w:val="left"/>
            </w:pPr>
            <w:r>
              <w:rPr>
                <w:rFonts w:hint="eastAsia" w:ascii="宋体" w:hAnsi="宋体" w:eastAsia="宋体" w:cs="宋体"/>
                <w:color w:val="000000"/>
                <w:sz w:val="19"/>
                <w:szCs w:val="19"/>
              </w:rPr>
              <w:t>　0</w:t>
            </w:r>
          </w:p>
        </w:tc>
      </w:tr>
      <w:tr w14:paraId="32A9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8665F34">
            <w:pPr>
              <w:pStyle w:val="2"/>
              <w:keepNext w:val="0"/>
              <w:keepLines w:val="0"/>
              <w:widowControl/>
              <w:suppressLineNumbers w:val="0"/>
              <w:jc w:val="left"/>
            </w:pPr>
            <w:r>
              <w:rPr>
                <w:rFonts w:hint="eastAsia" w:ascii="仿宋_GB2312" w:hAnsi="Arial" w:eastAsia="仿宋_GB2312" w:cs="仿宋_GB2312"/>
                <w:sz w:val="19"/>
                <w:szCs w:val="19"/>
              </w:rPr>
              <w:t>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390047B">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CE1E9CD">
            <w:pPr>
              <w:pStyle w:val="2"/>
              <w:keepNext w:val="0"/>
              <w:keepLines w:val="0"/>
              <w:widowControl/>
              <w:suppressLineNumbers w:val="0"/>
              <w:jc w:val="left"/>
            </w:pPr>
            <w:r>
              <w:rPr>
                <w:rFonts w:hint="eastAsia" w:ascii="仿宋_GB2312" w:hAnsi="Arial" w:eastAsia="仿宋_GB2312" w:cs="仿宋_GB2312"/>
                <w:sz w:val="19"/>
                <w:szCs w:val="19"/>
              </w:rPr>
              <w:t>　</w:t>
            </w:r>
          </w:p>
        </w:tc>
      </w:tr>
      <w:tr w14:paraId="7DF5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7255D43">
            <w:pPr>
              <w:pStyle w:val="2"/>
              <w:keepNext w:val="0"/>
              <w:keepLines w:val="0"/>
              <w:widowControl/>
              <w:suppressLineNumbers w:val="0"/>
              <w:jc w:val="left"/>
            </w:pPr>
            <w:r>
              <w:rPr>
                <w:rFonts w:hint="eastAsia" w:ascii="仿宋_GB2312" w:hAnsi="Arial" w:eastAsia="仿宋_GB2312" w:cs="仿宋_GB2312"/>
                <w:sz w:val="19"/>
                <w:szCs w:val="19"/>
              </w:rPr>
              <w:t>  （二）被依法纠错数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0B829F5">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4B6E05C">
            <w:pPr>
              <w:pStyle w:val="2"/>
              <w:keepNext w:val="0"/>
              <w:keepLines w:val="0"/>
              <w:widowControl/>
              <w:suppressLineNumbers w:val="0"/>
              <w:jc w:val="left"/>
            </w:pPr>
            <w:r>
              <w:rPr>
                <w:rFonts w:hint="eastAsia" w:ascii="仿宋_GB2312" w:hAnsi="Arial" w:eastAsia="仿宋_GB2312" w:cs="仿宋_GB2312"/>
                <w:sz w:val="19"/>
                <w:szCs w:val="19"/>
              </w:rPr>
              <w:t>　</w:t>
            </w:r>
          </w:p>
        </w:tc>
      </w:tr>
      <w:tr w14:paraId="6C5E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3F31FA5">
            <w:pPr>
              <w:pStyle w:val="2"/>
              <w:keepNext w:val="0"/>
              <w:keepLines w:val="0"/>
              <w:widowControl/>
              <w:suppressLineNumbers w:val="0"/>
              <w:jc w:val="left"/>
            </w:pPr>
            <w:r>
              <w:rPr>
                <w:rFonts w:hint="eastAsia" w:ascii="仿宋_GB2312" w:hAnsi="Arial" w:eastAsia="仿宋_GB2312" w:cs="仿宋_GB2312"/>
                <w:sz w:val="19"/>
                <w:szCs w:val="19"/>
              </w:rPr>
              <w:t>  （三）其他情形数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D5CD755">
            <w:pPr>
              <w:pStyle w:val="2"/>
              <w:keepNext w:val="0"/>
              <w:keepLines w:val="0"/>
              <w:widowControl/>
              <w:suppressLineNumbers w:val="0"/>
              <w:jc w:val="center"/>
            </w:pPr>
            <w:r>
              <w:rPr>
                <w:rFonts w:hint="eastAsia" w:ascii="仿宋_GB2312" w:hAnsi="Arial" w:eastAsia="仿宋_GB2312" w:cs="仿宋_GB2312"/>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CF77EAE">
            <w:pPr>
              <w:pStyle w:val="2"/>
              <w:keepNext w:val="0"/>
              <w:keepLines w:val="0"/>
              <w:widowControl/>
              <w:suppressLineNumbers w:val="0"/>
              <w:jc w:val="left"/>
            </w:pPr>
            <w:r>
              <w:rPr>
                <w:rFonts w:hint="eastAsia" w:ascii="仿宋_GB2312" w:hAnsi="Arial" w:eastAsia="仿宋_GB2312" w:cs="仿宋_GB2312"/>
                <w:sz w:val="19"/>
                <w:szCs w:val="19"/>
              </w:rPr>
              <w:t>　</w:t>
            </w:r>
          </w:p>
        </w:tc>
      </w:tr>
      <w:tr w14:paraId="5E71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2E7AF90">
            <w:pPr>
              <w:pStyle w:val="2"/>
              <w:keepNext w:val="0"/>
              <w:keepLines w:val="0"/>
              <w:widowControl/>
              <w:suppressLineNumbers w:val="0"/>
              <w:jc w:val="left"/>
            </w:pPr>
            <w:r>
              <w:rPr>
                <w:rFonts w:hint="eastAsia" w:ascii="黑体" w:hAnsi="宋体" w:eastAsia="黑体" w:cs="黑体"/>
                <w:color w:val="000000"/>
                <w:sz w:val="19"/>
                <w:szCs w:val="19"/>
              </w:rPr>
              <w:t>六、举报投诉数量</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6A79BF9">
            <w:pPr>
              <w:pStyle w:val="2"/>
              <w:keepNext w:val="0"/>
              <w:keepLines w:val="0"/>
              <w:widowControl/>
              <w:suppressLineNumbers w:val="0"/>
              <w:jc w:val="center"/>
            </w:pPr>
            <w:r>
              <w:rPr>
                <w:rFonts w:hint="eastAsia" w:ascii="宋体" w:hAnsi="宋体" w:eastAsia="宋体" w:cs="宋体"/>
                <w:color w:val="000000"/>
                <w:sz w:val="19"/>
                <w:szCs w:val="19"/>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10A9055">
            <w:pPr>
              <w:pStyle w:val="2"/>
              <w:keepNext w:val="0"/>
              <w:keepLines w:val="0"/>
              <w:widowControl/>
              <w:suppressLineNumbers w:val="0"/>
              <w:jc w:val="left"/>
            </w:pPr>
            <w:r>
              <w:rPr>
                <w:rFonts w:hint="eastAsia" w:ascii="宋体" w:hAnsi="宋体" w:eastAsia="宋体" w:cs="宋体"/>
                <w:color w:val="000000"/>
                <w:sz w:val="19"/>
                <w:szCs w:val="19"/>
              </w:rPr>
              <w:t>　0</w:t>
            </w:r>
          </w:p>
        </w:tc>
      </w:tr>
      <w:tr w14:paraId="1696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D084EAC">
            <w:pPr>
              <w:pStyle w:val="2"/>
              <w:keepNext w:val="0"/>
              <w:keepLines w:val="0"/>
              <w:widowControl/>
              <w:suppressLineNumbers w:val="0"/>
              <w:jc w:val="left"/>
            </w:pPr>
            <w:r>
              <w:rPr>
                <w:rFonts w:hint="eastAsia" w:ascii="黑体" w:hAnsi="宋体" w:eastAsia="黑体" w:cs="黑体"/>
                <w:color w:val="000000"/>
                <w:sz w:val="19"/>
                <w:szCs w:val="19"/>
              </w:rPr>
              <w:t>七、依申请公开信息收取的费用</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62CE2A1">
            <w:pPr>
              <w:pStyle w:val="2"/>
              <w:keepNext w:val="0"/>
              <w:keepLines w:val="0"/>
              <w:widowControl/>
              <w:suppressLineNumbers w:val="0"/>
              <w:jc w:val="center"/>
            </w:pPr>
            <w:r>
              <w:rPr>
                <w:rFonts w:hint="eastAsia" w:ascii="宋体" w:hAnsi="宋体" w:eastAsia="宋体" w:cs="宋体"/>
                <w:color w:val="000000"/>
                <w:sz w:val="19"/>
                <w:szCs w:val="19"/>
              </w:rPr>
              <w:t>万元</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4D46AB1">
            <w:pPr>
              <w:pStyle w:val="2"/>
              <w:keepNext w:val="0"/>
              <w:keepLines w:val="0"/>
              <w:widowControl/>
              <w:suppressLineNumbers w:val="0"/>
              <w:jc w:val="left"/>
            </w:pPr>
            <w:r>
              <w:rPr>
                <w:rFonts w:hint="eastAsia" w:ascii="宋体" w:hAnsi="宋体" w:eastAsia="宋体" w:cs="宋体"/>
                <w:color w:val="000000"/>
                <w:sz w:val="19"/>
                <w:szCs w:val="19"/>
              </w:rPr>
              <w:t>　0</w:t>
            </w:r>
          </w:p>
        </w:tc>
      </w:tr>
      <w:tr w14:paraId="12AD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B5D92F2">
            <w:pPr>
              <w:pStyle w:val="2"/>
              <w:keepNext w:val="0"/>
              <w:keepLines w:val="0"/>
              <w:widowControl/>
              <w:suppressLineNumbers w:val="0"/>
              <w:jc w:val="left"/>
            </w:pPr>
            <w:r>
              <w:rPr>
                <w:rFonts w:hint="eastAsia" w:ascii="黑体" w:hAnsi="宋体" w:eastAsia="黑体" w:cs="黑体"/>
                <w:color w:val="000000"/>
                <w:sz w:val="19"/>
                <w:szCs w:val="19"/>
              </w:rPr>
              <w:t>八、机构建设和保障经费情况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7B02192">
            <w:pPr>
              <w:pStyle w:val="2"/>
              <w:keepNext w:val="0"/>
              <w:keepLines w:val="0"/>
              <w:widowControl/>
              <w:suppressLineNumbers w:val="0"/>
              <w:jc w:val="center"/>
            </w:pPr>
            <w:r>
              <w:rPr>
                <w:rFonts w:hint="eastAsia" w:ascii="宋体" w:hAnsi="宋体" w:eastAsia="宋体" w:cs="宋体"/>
                <w:color w:val="000000"/>
                <w:sz w:val="19"/>
                <w:szCs w:val="19"/>
              </w:rPr>
              <w:t>　</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5212DB4">
            <w:pPr>
              <w:pStyle w:val="2"/>
              <w:keepNext w:val="0"/>
              <w:keepLines w:val="0"/>
              <w:widowControl/>
              <w:suppressLineNumbers w:val="0"/>
              <w:jc w:val="left"/>
            </w:pPr>
            <w:r>
              <w:rPr>
                <w:rFonts w:hint="eastAsia" w:ascii="宋体" w:hAnsi="宋体" w:eastAsia="宋体" w:cs="宋体"/>
                <w:color w:val="000000"/>
                <w:sz w:val="19"/>
                <w:szCs w:val="19"/>
              </w:rPr>
              <w:t>　</w:t>
            </w:r>
          </w:p>
        </w:tc>
      </w:tr>
      <w:tr w14:paraId="2780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353390B">
            <w:pPr>
              <w:pStyle w:val="2"/>
              <w:keepNext w:val="0"/>
              <w:keepLines w:val="0"/>
              <w:widowControl/>
              <w:suppressLineNumbers w:val="0"/>
              <w:jc w:val="left"/>
            </w:pPr>
            <w:r>
              <w:rPr>
                <w:rFonts w:hint="eastAsia" w:ascii="仿宋_GB2312" w:hAnsi="Arial" w:eastAsia="仿宋_GB2312" w:cs="仿宋_GB2312"/>
                <w:sz w:val="19"/>
                <w:szCs w:val="19"/>
              </w:rPr>
              <w:t>  （一）政府信息公开工作专门机构数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4D36C21">
            <w:pPr>
              <w:pStyle w:val="2"/>
              <w:keepNext w:val="0"/>
              <w:keepLines w:val="0"/>
              <w:widowControl/>
              <w:suppressLineNumbers w:val="0"/>
              <w:jc w:val="center"/>
            </w:pPr>
            <w:r>
              <w:rPr>
                <w:rFonts w:hint="eastAsia" w:ascii="仿宋_GB2312" w:hAnsi="Arial" w:eastAsia="仿宋_GB2312" w:cs="仿宋_GB2312"/>
                <w:sz w:val="19"/>
                <w:szCs w:val="19"/>
              </w:rPr>
              <w:t>个</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5D36CC1">
            <w:pPr>
              <w:pStyle w:val="2"/>
              <w:keepNext w:val="0"/>
              <w:keepLines w:val="0"/>
              <w:widowControl/>
              <w:suppressLineNumbers w:val="0"/>
              <w:jc w:val="left"/>
            </w:pPr>
            <w:r>
              <w:rPr>
                <w:rFonts w:hint="eastAsia" w:ascii="仿宋_GB2312" w:hAnsi="Arial" w:eastAsia="仿宋_GB2312" w:cs="仿宋_GB2312"/>
                <w:sz w:val="19"/>
                <w:szCs w:val="19"/>
              </w:rPr>
              <w:t>　0</w:t>
            </w:r>
          </w:p>
        </w:tc>
      </w:tr>
      <w:tr w14:paraId="62B0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C64BC47">
            <w:pPr>
              <w:pStyle w:val="2"/>
              <w:keepNext w:val="0"/>
              <w:keepLines w:val="0"/>
              <w:widowControl/>
              <w:suppressLineNumbers w:val="0"/>
              <w:jc w:val="left"/>
            </w:pPr>
            <w:r>
              <w:rPr>
                <w:rFonts w:hint="eastAsia" w:ascii="仿宋_GB2312" w:hAnsi="Arial" w:eastAsia="仿宋_GB2312" w:cs="仿宋_GB2312"/>
                <w:sz w:val="19"/>
                <w:szCs w:val="19"/>
              </w:rPr>
              <w:t>  （二）设置政府信息公开查阅点数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81AC881">
            <w:pPr>
              <w:pStyle w:val="2"/>
              <w:keepNext w:val="0"/>
              <w:keepLines w:val="0"/>
              <w:widowControl/>
              <w:suppressLineNumbers w:val="0"/>
              <w:jc w:val="center"/>
            </w:pPr>
            <w:r>
              <w:rPr>
                <w:rFonts w:hint="eastAsia" w:ascii="仿宋_GB2312" w:hAnsi="Arial" w:eastAsia="仿宋_GB2312" w:cs="仿宋_GB2312"/>
                <w:sz w:val="19"/>
                <w:szCs w:val="19"/>
              </w:rPr>
              <w:t>个</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2AABCFA">
            <w:pPr>
              <w:pStyle w:val="2"/>
              <w:keepNext w:val="0"/>
              <w:keepLines w:val="0"/>
              <w:widowControl/>
              <w:suppressLineNumbers w:val="0"/>
              <w:jc w:val="left"/>
            </w:pPr>
            <w:r>
              <w:rPr>
                <w:rFonts w:hint="eastAsia" w:ascii="仿宋_GB2312" w:hAnsi="Arial" w:eastAsia="仿宋_GB2312" w:cs="仿宋_GB2312"/>
                <w:sz w:val="19"/>
                <w:szCs w:val="19"/>
              </w:rPr>
              <w:t>　0</w:t>
            </w:r>
          </w:p>
        </w:tc>
      </w:tr>
      <w:tr w14:paraId="4024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0438DC1">
            <w:pPr>
              <w:pStyle w:val="2"/>
              <w:keepNext w:val="0"/>
              <w:keepLines w:val="0"/>
              <w:widowControl/>
              <w:suppressLineNumbers w:val="0"/>
              <w:jc w:val="left"/>
            </w:pPr>
            <w:r>
              <w:rPr>
                <w:rFonts w:hint="eastAsia" w:ascii="仿宋_GB2312" w:hAnsi="Arial" w:eastAsia="仿宋_GB2312" w:cs="仿宋_GB2312"/>
                <w:sz w:val="19"/>
                <w:szCs w:val="19"/>
              </w:rPr>
              <w:t>  （三）从事政府信息公开工作人员数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43D7AE7">
            <w:pPr>
              <w:pStyle w:val="2"/>
              <w:keepNext w:val="0"/>
              <w:keepLines w:val="0"/>
              <w:widowControl/>
              <w:suppressLineNumbers w:val="0"/>
              <w:jc w:val="center"/>
            </w:pPr>
            <w:r>
              <w:rPr>
                <w:rFonts w:hint="eastAsia" w:ascii="仿宋_GB2312" w:hAnsi="Arial" w:eastAsia="仿宋_GB2312" w:cs="仿宋_GB2312"/>
                <w:sz w:val="19"/>
                <w:szCs w:val="19"/>
              </w:rPr>
              <w:t>人</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B520F5C">
            <w:pPr>
              <w:pStyle w:val="2"/>
              <w:keepNext w:val="0"/>
              <w:keepLines w:val="0"/>
              <w:widowControl/>
              <w:suppressLineNumbers w:val="0"/>
              <w:jc w:val="left"/>
            </w:pPr>
            <w:r>
              <w:rPr>
                <w:rFonts w:hint="eastAsia" w:ascii="仿宋_GB2312" w:hAnsi="Arial" w:eastAsia="仿宋_GB2312" w:cs="仿宋_GB2312"/>
                <w:sz w:val="19"/>
                <w:szCs w:val="19"/>
              </w:rPr>
              <w:t>　2</w:t>
            </w:r>
          </w:p>
        </w:tc>
      </w:tr>
      <w:tr w14:paraId="612E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3E7481D">
            <w:pPr>
              <w:pStyle w:val="2"/>
              <w:keepNext w:val="0"/>
              <w:keepLines w:val="0"/>
              <w:widowControl/>
              <w:suppressLineNumbers w:val="0"/>
              <w:jc w:val="left"/>
            </w:pPr>
            <w:r>
              <w:rPr>
                <w:rFonts w:hint="eastAsia" w:ascii="仿宋_GB2312" w:hAnsi="Arial" w:eastAsia="仿宋_GB2312" w:cs="仿宋_GB2312"/>
                <w:sz w:val="19"/>
                <w:szCs w:val="19"/>
              </w:rPr>
              <w:t>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EC546AB">
            <w:pPr>
              <w:pStyle w:val="2"/>
              <w:keepNext w:val="0"/>
              <w:keepLines w:val="0"/>
              <w:widowControl/>
              <w:suppressLineNumbers w:val="0"/>
              <w:jc w:val="center"/>
            </w:pPr>
            <w:r>
              <w:rPr>
                <w:rFonts w:hint="eastAsia" w:ascii="仿宋_GB2312" w:hAnsi="Arial" w:eastAsia="仿宋_GB2312" w:cs="仿宋_GB2312"/>
                <w:sz w:val="19"/>
                <w:szCs w:val="19"/>
              </w:rPr>
              <w:t>人</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5EC2DA">
            <w:pPr>
              <w:pStyle w:val="2"/>
              <w:keepNext w:val="0"/>
              <w:keepLines w:val="0"/>
              <w:widowControl/>
              <w:suppressLineNumbers w:val="0"/>
              <w:jc w:val="left"/>
            </w:pPr>
            <w:r>
              <w:rPr>
                <w:rFonts w:hint="eastAsia" w:ascii="仿宋_GB2312" w:hAnsi="Arial" w:eastAsia="仿宋_GB2312" w:cs="仿宋_GB2312"/>
                <w:sz w:val="19"/>
                <w:szCs w:val="19"/>
              </w:rPr>
              <w:t>　0</w:t>
            </w:r>
          </w:p>
        </w:tc>
      </w:tr>
      <w:tr w14:paraId="251B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27FE96D">
            <w:pPr>
              <w:pStyle w:val="2"/>
              <w:keepNext w:val="0"/>
              <w:keepLines w:val="0"/>
              <w:widowControl/>
              <w:suppressLineNumbers w:val="0"/>
              <w:jc w:val="left"/>
            </w:pPr>
            <w:r>
              <w:rPr>
                <w:rFonts w:hint="eastAsia" w:ascii="仿宋_GB2312" w:hAnsi="Arial" w:eastAsia="仿宋_GB2312" w:cs="仿宋_GB2312"/>
                <w:sz w:val="19"/>
                <w:szCs w:val="19"/>
              </w:rPr>
              <w:t>           2.兼职人员数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704C1BD">
            <w:pPr>
              <w:pStyle w:val="2"/>
              <w:keepNext w:val="0"/>
              <w:keepLines w:val="0"/>
              <w:widowControl/>
              <w:suppressLineNumbers w:val="0"/>
              <w:jc w:val="center"/>
            </w:pPr>
            <w:r>
              <w:rPr>
                <w:rFonts w:hint="eastAsia" w:ascii="仿宋_GB2312" w:hAnsi="Arial" w:eastAsia="仿宋_GB2312" w:cs="仿宋_GB2312"/>
                <w:sz w:val="19"/>
                <w:szCs w:val="19"/>
              </w:rPr>
              <w:t>人</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96CF837">
            <w:pPr>
              <w:pStyle w:val="2"/>
              <w:keepNext w:val="0"/>
              <w:keepLines w:val="0"/>
              <w:widowControl/>
              <w:suppressLineNumbers w:val="0"/>
              <w:jc w:val="left"/>
            </w:pPr>
            <w:r>
              <w:rPr>
                <w:rFonts w:hint="eastAsia" w:ascii="仿宋_GB2312" w:hAnsi="Arial" w:eastAsia="仿宋_GB2312" w:cs="仿宋_GB2312"/>
                <w:sz w:val="19"/>
                <w:szCs w:val="19"/>
              </w:rPr>
              <w:t>　2</w:t>
            </w:r>
          </w:p>
        </w:tc>
      </w:tr>
      <w:tr w14:paraId="0290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5283657">
            <w:pPr>
              <w:pStyle w:val="2"/>
              <w:keepNext w:val="0"/>
              <w:keepLines w:val="0"/>
              <w:widowControl/>
              <w:suppressLineNumbers w:val="0"/>
              <w:ind w:left="960" w:hanging="960"/>
              <w:jc w:val="left"/>
            </w:pPr>
            <w:r>
              <w:rPr>
                <w:rFonts w:hint="eastAsia" w:ascii="仿宋_GB2312" w:hAnsi="Arial" w:eastAsia="仿宋_GB2312" w:cs="仿宋_GB2312"/>
                <w:sz w:val="19"/>
                <w:szCs w:val="19"/>
              </w:rPr>
              <w:t>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AB06DEB">
            <w:pPr>
              <w:pStyle w:val="2"/>
              <w:keepNext w:val="0"/>
              <w:keepLines w:val="0"/>
              <w:widowControl/>
              <w:suppressLineNumbers w:val="0"/>
              <w:jc w:val="center"/>
            </w:pPr>
            <w:r>
              <w:rPr>
                <w:rFonts w:hint="eastAsia" w:ascii="仿宋_GB2312" w:hAnsi="Arial" w:eastAsia="仿宋_GB2312" w:cs="仿宋_GB2312"/>
                <w:sz w:val="19"/>
                <w:szCs w:val="19"/>
              </w:rPr>
              <w:t>万元</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151543E">
            <w:pPr>
              <w:pStyle w:val="2"/>
              <w:keepNext w:val="0"/>
              <w:keepLines w:val="0"/>
              <w:widowControl/>
              <w:suppressLineNumbers w:val="0"/>
              <w:jc w:val="left"/>
            </w:pPr>
            <w:r>
              <w:rPr>
                <w:rFonts w:hint="eastAsia" w:ascii="仿宋_GB2312" w:hAnsi="Arial" w:eastAsia="仿宋_GB2312" w:cs="仿宋_GB2312"/>
                <w:sz w:val="19"/>
                <w:szCs w:val="19"/>
              </w:rPr>
              <w:t>　0</w:t>
            </w:r>
          </w:p>
        </w:tc>
      </w:tr>
      <w:tr w14:paraId="7B9C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3FC4DFC">
            <w:pPr>
              <w:pStyle w:val="2"/>
              <w:keepNext w:val="0"/>
              <w:keepLines w:val="0"/>
              <w:widowControl/>
              <w:suppressLineNumbers w:val="0"/>
              <w:jc w:val="left"/>
            </w:pPr>
            <w:r>
              <w:rPr>
                <w:rFonts w:hint="eastAsia" w:ascii="黑体" w:hAnsi="宋体" w:eastAsia="黑体" w:cs="黑体"/>
                <w:color w:val="000000"/>
                <w:sz w:val="19"/>
                <w:szCs w:val="19"/>
              </w:rPr>
              <w:t>九、政府信息公开会议和培训情况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7448168">
            <w:pPr>
              <w:rPr>
                <w:rFonts w:hint="default" w:ascii="Arial" w:hAnsi="Arial" w:cs="Arial"/>
                <w:sz w:val="16"/>
                <w:szCs w:val="16"/>
              </w:rPr>
            </w:pP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2AB786D">
            <w:pPr>
              <w:pStyle w:val="2"/>
              <w:keepNext w:val="0"/>
              <w:keepLines w:val="0"/>
              <w:widowControl/>
              <w:suppressLineNumbers w:val="0"/>
              <w:jc w:val="left"/>
            </w:pPr>
            <w:r>
              <w:rPr>
                <w:rFonts w:hint="eastAsia" w:ascii="宋体" w:hAnsi="宋体" w:eastAsia="宋体" w:cs="宋体"/>
                <w:color w:val="000000"/>
                <w:sz w:val="19"/>
                <w:szCs w:val="19"/>
              </w:rPr>
              <w:t>　</w:t>
            </w:r>
          </w:p>
        </w:tc>
      </w:tr>
      <w:tr w14:paraId="317B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09B713F">
            <w:pPr>
              <w:pStyle w:val="2"/>
              <w:keepNext w:val="0"/>
              <w:keepLines w:val="0"/>
              <w:widowControl/>
              <w:suppressLineNumbers w:val="0"/>
              <w:jc w:val="left"/>
            </w:pPr>
            <w:r>
              <w:rPr>
                <w:rFonts w:hint="eastAsia" w:ascii="仿宋_GB2312" w:hAnsi="Arial" w:eastAsia="仿宋_GB2312" w:cs="仿宋_GB2312"/>
                <w:sz w:val="19"/>
                <w:szCs w:val="19"/>
              </w:rPr>
              <w:t>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8D4B1A7">
            <w:pPr>
              <w:pStyle w:val="2"/>
              <w:keepNext w:val="0"/>
              <w:keepLines w:val="0"/>
              <w:widowControl/>
              <w:suppressLineNumbers w:val="0"/>
              <w:jc w:val="center"/>
            </w:pPr>
            <w:r>
              <w:rPr>
                <w:rFonts w:hint="eastAsia" w:ascii="仿宋_GB2312" w:hAnsi="Arial" w:eastAsia="仿宋_GB2312" w:cs="仿宋_GB2312"/>
                <w:sz w:val="19"/>
                <w:szCs w:val="19"/>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C4446A1">
            <w:pPr>
              <w:pStyle w:val="2"/>
              <w:keepNext w:val="0"/>
              <w:keepLines w:val="0"/>
              <w:widowControl/>
              <w:suppressLineNumbers w:val="0"/>
              <w:jc w:val="left"/>
            </w:pPr>
            <w:r>
              <w:rPr>
                <w:rFonts w:hint="eastAsia" w:ascii="仿宋_GB2312" w:hAnsi="Arial" w:eastAsia="仿宋_GB2312" w:cs="仿宋_GB2312"/>
                <w:sz w:val="19"/>
                <w:szCs w:val="19"/>
              </w:rPr>
              <w:t>　1</w:t>
            </w:r>
          </w:p>
        </w:tc>
      </w:tr>
      <w:tr w14:paraId="69F4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56CFC48">
            <w:pPr>
              <w:pStyle w:val="2"/>
              <w:keepNext w:val="0"/>
              <w:keepLines w:val="0"/>
              <w:widowControl/>
              <w:suppressLineNumbers w:val="0"/>
              <w:jc w:val="left"/>
            </w:pPr>
            <w:r>
              <w:rPr>
                <w:rFonts w:hint="eastAsia" w:ascii="仿宋_GB2312" w:hAnsi="Arial" w:eastAsia="仿宋_GB2312" w:cs="仿宋_GB2312"/>
                <w:sz w:val="19"/>
                <w:szCs w:val="19"/>
              </w:rPr>
              <w:t>  （二）举办各类培训班数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9F3624B">
            <w:pPr>
              <w:pStyle w:val="2"/>
              <w:keepNext w:val="0"/>
              <w:keepLines w:val="0"/>
              <w:widowControl/>
              <w:suppressLineNumbers w:val="0"/>
              <w:jc w:val="center"/>
            </w:pPr>
            <w:r>
              <w:rPr>
                <w:rFonts w:hint="eastAsia" w:ascii="仿宋_GB2312" w:hAnsi="Arial" w:eastAsia="仿宋_GB2312" w:cs="仿宋_GB2312"/>
                <w:sz w:val="19"/>
                <w:szCs w:val="19"/>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EDBCD69">
            <w:pPr>
              <w:pStyle w:val="2"/>
              <w:keepNext w:val="0"/>
              <w:keepLines w:val="0"/>
              <w:widowControl/>
              <w:suppressLineNumbers w:val="0"/>
              <w:jc w:val="left"/>
            </w:pPr>
            <w:r>
              <w:rPr>
                <w:rFonts w:hint="eastAsia" w:ascii="仿宋_GB2312" w:hAnsi="Arial" w:eastAsia="仿宋_GB2312" w:cs="仿宋_GB2312"/>
                <w:sz w:val="19"/>
                <w:szCs w:val="19"/>
              </w:rPr>
              <w:t>　1</w:t>
            </w:r>
          </w:p>
        </w:tc>
      </w:tr>
      <w:tr w14:paraId="32F4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7BC61E6A">
            <w:pPr>
              <w:pStyle w:val="2"/>
              <w:keepNext w:val="0"/>
              <w:keepLines w:val="0"/>
              <w:widowControl/>
              <w:suppressLineNumbers w:val="0"/>
              <w:jc w:val="left"/>
            </w:pPr>
            <w:r>
              <w:rPr>
                <w:rFonts w:hint="eastAsia" w:ascii="仿宋_GB2312" w:hAnsi="Arial" w:eastAsia="仿宋_GB2312" w:cs="仿宋_GB2312"/>
                <w:sz w:val="19"/>
                <w:szCs w:val="19"/>
              </w:rPr>
              <w:t>  （三）接受培训人员数</w:t>
            </w:r>
          </w:p>
        </w:tc>
        <w:tc>
          <w:tcPr>
            <w:tcW w:w="720" w:type="dxa"/>
            <w:gridSpan w:val="2"/>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3C11EC6">
            <w:pPr>
              <w:pStyle w:val="2"/>
              <w:keepNext w:val="0"/>
              <w:keepLines w:val="0"/>
              <w:widowControl/>
              <w:suppressLineNumbers w:val="0"/>
              <w:jc w:val="center"/>
            </w:pPr>
            <w:r>
              <w:rPr>
                <w:rFonts w:hint="eastAsia" w:ascii="仿宋_GB2312" w:hAnsi="Arial" w:eastAsia="仿宋_GB2312" w:cs="仿宋_GB2312"/>
                <w:sz w:val="19"/>
                <w:szCs w:val="19"/>
              </w:rPr>
              <w:t>人次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7A79AD">
            <w:pPr>
              <w:pStyle w:val="2"/>
              <w:keepNext w:val="0"/>
              <w:keepLines w:val="0"/>
              <w:widowControl/>
              <w:suppressLineNumbers w:val="0"/>
              <w:jc w:val="left"/>
            </w:pPr>
            <w:r>
              <w:rPr>
                <w:rFonts w:hint="eastAsia" w:ascii="仿宋_GB2312" w:hAnsi="Arial" w:eastAsia="仿宋_GB2312" w:cs="仿宋_GB2312"/>
                <w:sz w:val="19"/>
                <w:szCs w:val="19"/>
              </w:rPr>
              <w:t>　13</w:t>
            </w:r>
          </w:p>
        </w:tc>
      </w:tr>
      <w:tr w14:paraId="5493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9555" w:type="dxa"/>
            <w:gridSpan w:val="5"/>
            <w:tcBorders>
              <w:top w:val="nil"/>
              <w:left w:val="nil"/>
              <w:bottom w:val="nil"/>
              <w:right w:val="nil"/>
            </w:tcBorders>
            <w:shd w:val="clear" w:color="auto" w:fill="auto"/>
            <w:tcMar>
              <w:top w:w="0" w:type="dxa"/>
              <w:left w:w="108" w:type="dxa"/>
              <w:bottom w:w="0" w:type="dxa"/>
              <w:right w:w="108" w:type="dxa"/>
            </w:tcMar>
            <w:vAlign w:val="center"/>
          </w:tcPr>
          <w:p w14:paraId="45C881C0">
            <w:pPr>
              <w:pStyle w:val="2"/>
              <w:keepNext w:val="0"/>
              <w:keepLines w:val="0"/>
              <w:widowControl/>
              <w:suppressLineNumbers w:val="0"/>
              <w:jc w:val="left"/>
            </w:pPr>
            <w:r>
              <w:rPr>
                <w:rFonts w:hint="eastAsia" w:ascii="仿宋_GB2312" w:hAnsi="Arial" w:eastAsia="仿宋_GB2312" w:cs="仿宋_GB2312"/>
                <w:sz w:val="19"/>
                <w:szCs w:val="19"/>
              </w:rPr>
              <w:t>单位负责人：                    审核人：                       填报人：</w:t>
            </w:r>
          </w:p>
        </w:tc>
      </w:tr>
      <w:tr w14:paraId="21EA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9555" w:type="dxa"/>
            <w:gridSpan w:val="5"/>
            <w:tcBorders>
              <w:top w:val="nil"/>
              <w:left w:val="nil"/>
              <w:bottom w:val="nil"/>
              <w:right w:val="nil"/>
            </w:tcBorders>
            <w:shd w:val="clear" w:color="auto" w:fill="auto"/>
            <w:tcMar>
              <w:top w:w="0" w:type="dxa"/>
              <w:left w:w="108" w:type="dxa"/>
              <w:bottom w:w="0" w:type="dxa"/>
              <w:right w:w="108" w:type="dxa"/>
            </w:tcMar>
            <w:vAlign w:val="center"/>
          </w:tcPr>
          <w:p w14:paraId="56A0E205">
            <w:pPr>
              <w:pStyle w:val="2"/>
              <w:keepNext w:val="0"/>
              <w:keepLines w:val="0"/>
              <w:widowControl/>
              <w:suppressLineNumbers w:val="0"/>
              <w:jc w:val="left"/>
            </w:pPr>
            <w:r>
              <w:rPr>
                <w:rFonts w:hint="eastAsia" w:ascii="仿宋_GB2312" w:hAnsi="Arial" w:eastAsia="仿宋_GB2312" w:cs="仿宋_GB2312"/>
                <w:sz w:val="19"/>
                <w:szCs w:val="19"/>
              </w:rPr>
              <w:t>联系电话：                                                     填报日期：</w:t>
            </w:r>
          </w:p>
        </w:tc>
      </w:tr>
    </w:tbl>
    <w:p w14:paraId="620120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M2ODlkOGIxNDU4YWZhMGU0OGY1MmM0MDZiYjIifQ=="/>
  </w:docVars>
  <w:rsids>
    <w:rsidRoot w:val="67F3336E"/>
    <w:rsid w:val="04C079BF"/>
    <w:rsid w:val="4BA929D6"/>
    <w:rsid w:val="67F3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2203</Words>
  <Characters>2323</Characters>
  <Lines>0</Lines>
  <Paragraphs>0</Paragraphs>
  <TotalTime>0</TotalTime>
  <ScaleCrop>false</ScaleCrop>
  <LinksUpToDate>false</LinksUpToDate>
  <CharactersWithSpaces>2380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2020-11-05T06:20:00Z</dcterms:created>
  <dc:creator>马宁</dc:creator>
  <cp:lastModifiedBy>依然</cp:lastModifiedBy>
  <dcterms:modified xsi:type="dcterms:W3CDTF">2025-03-12T09:41:56Z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8BFA7C39D9FD4125B0260052E30C9096_12</vt:lpwstr>
  </property>
  <property fmtid="{D5CDD505-2E9C-101B-9397-08002B2CF9AE}" pid="4" name="KSOTemplateDocerSaveRecord">
    <vt:lpwstr>eyJoZGlkIjoiYTQwNDY3ZTAxMGZjMzU0NmYwOTUyZWY1MjcyMTJkMzYiLCJ1c2VySWQiOiIxMTc2MDE0ODk4In0=</vt:lpwstr>
  </property>
</Properties>
</file>