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北京市东城区北新桥街道办事处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2017年政府信息公开工作年度报告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本报告是根据《中华人民共和国政府信息公开条例》和《北京市政府信息公开规定》要求，由北京市东城区人民政府北新桥街道办事处编制的2017年度信息公开工作年度报告。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本报告中所列数据的统计期限自2017年1月1日起，至2017年12月31日止。本报告的电子版可在北新桥街道门户网站下载。如对报告有疑问，请与北新桥街道办事处办公室联系（地址:北京市东城区东直门内北小街草园胡同6号；邮编：100007；联系电话：010-64043994；电子邮箱：bxqjd2003@163.co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2017年，北新桥街道根据市委、市政府全面推进政务公开工作的决策部署，结合街道实际，认真贯彻区委、区政府《东城区2017年政务公开工作要点》等有关文件精神，不断创新工作机制，积极规范行政行为，稳步推进信息公开与政务公开，把政务公开工作作为加强党风廉政建设、促进依法行政、密切干群关系的重要制度来落实，基本形成了工委领导、办事处主抓、部门负责、群众参与的领导体制和工作机制，探索出了一条由表面向深层、由单一向整体、由临时向常态的工作路子，取得了突出成效。以公开促廉政，以公开增合力，以公开树形象，形成了“阳光行政、便民服务、群众参与、共同监督”的行政管理服务新机制，有力推动了街道各项工作的顺利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一年来，我街道主要做了以下两方面工作：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一、着力推进“五公开”，政务公开标准化取得新进展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认真落实上级有关部门关于全面推进政务公开的决策部署，坚持标准引领、公众导向、突出重点，着力推进决策、执行、管理、服务、结果“五公开”，深入开展政务公开标准化规范化工作。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建立健全政务公开工作制度，研究制定政务公开具体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实施办法、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工作流程体系，依规发布，依制施行。明晰明确工作主管领导、业务责任科室及专职负责人员，责任上肩，工作落地；严格规范政务信息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保密审查、公开审批、信息发布、归档汇报程序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，层层把关，环环相扣，严禁泄密公开、零审公开及越权公开等违规发布行为。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梳理街道级政务公开事项，建立政务公开标准化目录及各子目录。依据部门“三定”方案、行政权力清单等，汇总公开信息，摸清公开底数，理清公开属性，编制街道主动公开、依申请公开、不予公开全清单；在全清单的基础上，继续建立各分项目录、子目录，梳理并公开街道级政务服务事项103项，内容涵盖社会保障、计划生育、养老助残、科教文卫等多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科学制定政务公开格式化基本标准，突出统一性、实用性与便捷性。明确公开标准，制定公开模板，内容包括名称、正文、主体、时限、方式等要素，避免一式多样、千式千样；参考、借鉴并制定街道公共服务事项流程图模板、部门预决算报告、三公经费支出结果模板、保密审查模板等，着力推进公开信息的统一化、格式化与标准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二、着力建设“四媒体”，政务公开开放化取得新亮点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依托微博、微信、《北新桥风采报》、门户网站等“四媒体”，立足公众“看得到、读得懂、易获取、能监督、好参与”的开放化目标，深入拓展政情发布、民意征集、政民互动等相关功能，不断探索公众参与新平台、新模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加强“四媒体”平台建设，做好日常信息更新与平台运营维护。2017年，发布各类微博9310余条，通过微信公众号“北新桥街道”及时推送各类政务信息272条，刊发《北新桥风采报》24期，通过数字东城北新桥街道网站、政务公开网站发布政务信息累计396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创新政策解读方式，发挥好新媒体平台的政策解读作用。围绕热点时策、新颁政策及重大决策，突出重点解读、专题解读及专家解读，定期发布相关政策解读信息，运用视频音频、图表图解、漫画图说等方式，提高政策解读的生动性与形象性，使公众听得懂、弄得清、读得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回应社会关切，畅通政务咨询、政民互动及公众建议渠道。开设政务邮箱、24小时咨询热线，开放媒体平台留言途径，及时回复并定期选取具有代表性的网民留言进行平台公示；利用好区长信箱、政风行风热线、12345便民热线、96010服务热线等各类舆情系统，及时办理各类来信来电4894件次，办结率达到100%，使之成为察民情、知民意、解民忧、纾民困、贴民心的有效途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此外，2017年，我街道召开政务公开相关工作会议2次，举办街道级政务公开培训班2期，培训机关干部、社区职工30人次。在总结工作成绩的同时也应看到，当前街道政务公开工作存在着问题与不足：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主动公开的政务信息内容同质化较为明显，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依申请公开方面缺乏足够工作实例与案例研究，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街道部分科室、部分社区的政务公开意识、能力与水平仍有待提高。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2018年，北新桥街道信息公开与政务公开工作的总体思路是：继续按照市委、市政府全面推进政务公开工作的总体决策部署，贯彻落实区委、区政府关于政务公开的各项工作要点，深入推进决策、执行、管理、服务、结果“五公开”，充分发挥公开促落实、促规范、促服务的作用，助力市、区及街道建设发展之大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保基础，继续推动标准化、开放化工作再现新亮点。建立健全政务公开相关工作制度、流程体系，依据工作实际，合理调整，科学完善，使之行之有效，行之有力。 在主动公开方面，坚持“以公开为常态、不公开为例外”的工作原则，在合法依规的基础上，适度拓展公开内容，继续利用各媒体平台继续做好信息公开工作。在依申请公开方面，加强对典型案例的研究与学习，严格把好法律关、程序关与时间关，依法受理，依规公开，按时答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促提高，深入推动政务公开能力水平再有新突破。深挖街道政务信息报送潜力，定“时”定“质”定“量”，试点实施部分科室、部分社区政务信息周报制度；深化政务公开相关法律法规、操作实例的研究与学习，在主任办公会会前学法、处级领导干部理论学习、科务会、社区一把手例会等，适度增加相关学习环节，全面提高机关干部、社区职工的政务公开意识、能力与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推重点，着力推动重点领域政务公开再上新台阶。进一步做好代表建议和委员提案办理结果的公开，进一步做实涉及群众切身利益的重大决策的公开，进一步做稳区政府重要民生实事项目进展情况和结果的公开。保障群众知情权，增加群众参与度，提高群众获得感，以政务公开助力于法治型、服务型、廉洁型街道之建设，服务于“首善之区”乃至“国际一流的和谐宜居之都”发展之大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420" w:firstLineChars="0"/>
        <w:jc w:val="right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北京市东城区人民政府北新桥街道办事处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420" w:firstLineChars="0"/>
        <w:jc w:val="right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     2018年3月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"http://172.25.65.106/manageweb/edit.content.StreamOutPartsAction.action?contentId=9049033&amp;partId=10299266"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东城区北新桥街道2017年度政府网站工作年度报表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6221C"/>
    <w:rsid w:val="299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2020-12-21T01:37:00Z</dcterms:created>
  <dc:creator>石泽明</dc:creator>
  <cp:lastModifiedBy>石泽明</cp:lastModifiedBy>
  <dcterms:modified xsi:type="dcterms:W3CDTF">2020-12-21T01:42:27Z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