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b/>
          <w:kern w:val="0"/>
          <w:sz w:val="36"/>
          <w:szCs w:val="36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rPr>
          <w:rFonts w:ascii="华文中宋" w:eastAsia="华文中宋" w:hAnsi="华文中宋" w:cs="Times New Roman"/>
          <w:b/>
          <w:kern w:val="0"/>
          <w:sz w:val="36"/>
          <w:szCs w:val="36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b/>
          <w:kern w:val="0"/>
          <w:sz w:val="36"/>
          <w:szCs w:val="36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kern w:val="0"/>
          <w:sz w:val="36"/>
          <w:szCs w:val="36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kern w:val="0"/>
          <w:sz w:val="36"/>
          <w:szCs w:val="36"/>
        </w:rPr>
      </w:pPr>
      <w:r w:rsidRPr="003B69D2">
        <w:rPr>
          <w:rFonts w:ascii="华文中宋" w:eastAsia="华文中宋" w:hAnsi="华文中宋" w:cs="Times New Roman" w:hint="eastAsia"/>
          <w:kern w:val="0"/>
          <w:sz w:val="36"/>
          <w:szCs w:val="36"/>
        </w:rPr>
        <w:t>201</w:t>
      </w:r>
      <w:r w:rsidR="00321C66">
        <w:rPr>
          <w:rFonts w:ascii="华文中宋" w:eastAsia="华文中宋" w:hAnsi="华文中宋" w:cs="Times New Roman" w:hint="eastAsia"/>
          <w:kern w:val="0"/>
          <w:sz w:val="36"/>
          <w:szCs w:val="36"/>
        </w:rPr>
        <w:t>5</w:t>
      </w:r>
      <w:r w:rsidRPr="003B69D2">
        <w:rPr>
          <w:rFonts w:ascii="华文中宋" w:eastAsia="华文中宋" w:hAnsi="华文中宋" w:cs="Times New Roman" w:hint="eastAsia"/>
          <w:kern w:val="0"/>
          <w:sz w:val="36"/>
          <w:szCs w:val="36"/>
        </w:rPr>
        <w:t>年度北京市东城区</w:t>
      </w:r>
      <w:r w:rsidR="00321C66">
        <w:rPr>
          <w:rFonts w:ascii="华文中宋" w:eastAsia="华文中宋" w:hAnsi="华文中宋" w:cs="Times New Roman" w:hint="eastAsia"/>
          <w:kern w:val="0"/>
          <w:sz w:val="36"/>
          <w:szCs w:val="36"/>
        </w:rPr>
        <w:t>网格化服务管理</w:t>
      </w:r>
      <w:r w:rsidRPr="003B69D2">
        <w:rPr>
          <w:rFonts w:ascii="华文中宋" w:eastAsia="华文中宋" w:hAnsi="华文中宋" w:cs="Times New Roman" w:hint="eastAsia"/>
          <w:kern w:val="0"/>
          <w:sz w:val="36"/>
          <w:szCs w:val="36"/>
        </w:rPr>
        <w:t>中心</w:t>
      </w: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kern w:val="0"/>
          <w:sz w:val="36"/>
          <w:szCs w:val="36"/>
        </w:rPr>
      </w:pPr>
      <w:r w:rsidRPr="003B69D2">
        <w:rPr>
          <w:rFonts w:ascii="华文中宋" w:eastAsia="华文中宋" w:hAnsi="华文中宋" w:cs="Times New Roman" w:hint="eastAsia"/>
          <w:kern w:val="0"/>
          <w:sz w:val="36"/>
          <w:szCs w:val="36"/>
        </w:rPr>
        <w:t>政府信息公开工作年度报告</w:t>
      </w: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楷体_GB2312" w:eastAsia="楷体_GB2312" w:hAnsi="华文中宋" w:cs="Times New Roman"/>
          <w:kern w:val="0"/>
          <w:sz w:val="32"/>
          <w:szCs w:val="32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  <w:bookmarkStart w:id="0" w:name="_GoBack"/>
      <w:bookmarkEnd w:id="0"/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</w:p>
    <w:p w:rsidR="002B10F6" w:rsidRPr="002B10F6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</w:p>
    <w:p w:rsidR="002B10F6" w:rsidRPr="003B69D2" w:rsidRDefault="002B10F6" w:rsidP="00E50FB6">
      <w:pPr>
        <w:suppressAutoHyphens/>
        <w:adjustRightInd w:val="0"/>
        <w:spacing w:beforeLines="100" w:before="312" w:afterLines="100" w:after="312" w:line="560" w:lineRule="exact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</w:p>
    <w:p w:rsidR="002B10F6" w:rsidRPr="003B69D2" w:rsidRDefault="002B10F6" w:rsidP="002B10F6">
      <w:pPr>
        <w:suppressAutoHyphens/>
        <w:adjustRightInd w:val="0"/>
        <w:spacing w:beforeLines="100" w:before="312" w:afterLines="100" w:after="312" w:line="560" w:lineRule="exact"/>
        <w:rPr>
          <w:rFonts w:ascii="华文中宋" w:eastAsia="华文中宋" w:hAnsi="华文中宋" w:cs="Times New Roman"/>
          <w:b/>
          <w:kern w:val="0"/>
          <w:sz w:val="44"/>
          <w:szCs w:val="44"/>
        </w:rPr>
      </w:pPr>
    </w:p>
    <w:p w:rsidR="002B10F6" w:rsidRPr="002337F2" w:rsidRDefault="002B10F6" w:rsidP="002B10F6">
      <w:pPr>
        <w:suppressAutoHyphens/>
        <w:adjustRightInd w:val="0"/>
        <w:spacing w:beforeLines="100" w:before="312" w:afterLines="100" w:after="312" w:line="560" w:lineRule="exact"/>
        <w:jc w:val="center"/>
        <w:rPr>
          <w:rFonts w:ascii="楷体_GB2312" w:eastAsia="楷体_GB2312" w:hAnsi="华文中宋" w:cs="Times New Roman"/>
          <w:kern w:val="0"/>
          <w:sz w:val="32"/>
          <w:szCs w:val="32"/>
        </w:rPr>
      </w:pPr>
      <w:r w:rsidRPr="002337F2">
        <w:rPr>
          <w:rFonts w:ascii="楷体_GB2312" w:eastAsia="楷体_GB2312" w:hAnsi="华文中宋" w:cs="Times New Roman" w:hint="eastAsia"/>
          <w:kern w:val="0"/>
          <w:sz w:val="32"/>
          <w:szCs w:val="32"/>
        </w:rPr>
        <w:t>北京市东城区</w:t>
      </w:r>
      <w:r w:rsidR="00321C66">
        <w:rPr>
          <w:rFonts w:ascii="楷体_GB2312" w:eastAsia="楷体_GB2312" w:hAnsi="华文中宋" w:cs="Times New Roman" w:hint="eastAsia"/>
          <w:kern w:val="0"/>
          <w:sz w:val="32"/>
          <w:szCs w:val="32"/>
        </w:rPr>
        <w:t>网格化服务管理中心</w:t>
      </w:r>
    </w:p>
    <w:p w:rsidR="002B10F6" w:rsidRPr="003B69D2" w:rsidRDefault="002B10F6" w:rsidP="002337F2">
      <w:pPr>
        <w:widowControl/>
        <w:spacing w:line="560" w:lineRule="exact"/>
        <w:ind w:firstLineChars="1000" w:firstLine="3200"/>
        <w:rPr>
          <w:rFonts w:ascii="仿宋_GB2312" w:eastAsia="仿宋_GB2312" w:hAnsi="宋体" w:cs="Times New Roman"/>
          <w:sz w:val="32"/>
          <w:szCs w:val="32"/>
        </w:rPr>
      </w:pPr>
      <w:r w:rsidRPr="002337F2">
        <w:rPr>
          <w:rFonts w:ascii="楷体_GB2312" w:eastAsia="楷体_GB2312" w:hAnsi="华文中宋" w:cs="Times New Roman" w:hint="eastAsia"/>
          <w:kern w:val="0"/>
          <w:sz w:val="32"/>
          <w:szCs w:val="32"/>
        </w:rPr>
        <w:t>二〇一</w:t>
      </w:r>
      <w:r w:rsidR="00D360ED">
        <w:rPr>
          <w:rFonts w:ascii="楷体_GB2312" w:eastAsia="楷体_GB2312" w:hAnsi="华文中宋" w:cs="Times New Roman" w:hint="eastAsia"/>
          <w:kern w:val="0"/>
          <w:sz w:val="32"/>
          <w:szCs w:val="32"/>
        </w:rPr>
        <w:t>六</w:t>
      </w:r>
      <w:r w:rsidRPr="002337F2">
        <w:rPr>
          <w:rFonts w:ascii="楷体_GB2312" w:eastAsia="楷体_GB2312" w:hAnsi="华文中宋" w:cs="Times New Roman" w:hint="eastAsia"/>
          <w:kern w:val="0"/>
          <w:sz w:val="32"/>
          <w:szCs w:val="32"/>
        </w:rPr>
        <w:t>年三月</w:t>
      </w:r>
      <w:r>
        <w:rPr>
          <w:rFonts w:ascii="楷体_GB2312" w:eastAsia="楷体_GB2312" w:hAnsi="华文中宋" w:cs="Times New Roman" w:hint="eastAsia"/>
          <w:kern w:val="0"/>
          <w:sz w:val="30"/>
          <w:szCs w:val="30"/>
        </w:rPr>
        <w:t xml:space="preserve"> </w:t>
      </w:r>
    </w:p>
    <w:p w:rsidR="002B10F6" w:rsidRPr="003B69D2" w:rsidRDefault="002B10F6" w:rsidP="00E50FB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B69D2">
        <w:rPr>
          <w:rFonts w:ascii="仿宋_GB2312" w:eastAsia="仿宋_GB2312" w:hAnsi="宋体" w:cs="Times New Roman" w:hint="eastAsia"/>
          <w:sz w:val="32"/>
          <w:szCs w:val="32"/>
        </w:rPr>
        <w:lastRenderedPageBreak/>
        <w:t>本报告是根据《中华人民共和国政府信息公开条例》</w:t>
      </w: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要求，由北京市东城区</w:t>
      </w:r>
      <w:r w:rsidR="00321C6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（以下简称“区</w:t>
      </w:r>
      <w:r w:rsidR="00321C6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网格中心</w:t>
      </w: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”）编制的201</w:t>
      </w:r>
      <w:r w:rsidR="00F63B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年度政府信息公开年度报告。</w:t>
      </w:r>
    </w:p>
    <w:p w:rsidR="002B10F6" w:rsidRPr="003B69D2" w:rsidRDefault="002B10F6" w:rsidP="00E50FB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全文包括概述，主动公开政府信息的情况，</w:t>
      </w:r>
      <w:r w:rsidR="00A526B4" w:rsidRPr="00A526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政府信息依申请公开情况,复议和诉讼情况</w:t>
      </w:r>
      <w:r w:rsidR="00A526B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 w:rsidRPr="003B69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政府信息公开工作存在的主要问题、改进情况和其他需要报告的事项。</w:t>
      </w:r>
    </w:p>
    <w:p w:rsidR="002B10F6" w:rsidRPr="003B69D2" w:rsidRDefault="002B10F6" w:rsidP="00E50FB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本报告中所列数据的统计期限自201</w:t>
      </w:r>
      <w:r w:rsidR="00F63B11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年1月1日起，至201</w:t>
      </w:r>
      <w:r w:rsidR="00F63B11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年12月31日止。本报告的电子版可在东城信息公开专栏下载。如对报告有任何疑问，请与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东城</w:t>
      </w: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 w:rsidR="00321C66">
        <w:rPr>
          <w:rFonts w:ascii="仿宋_GB2312" w:eastAsia="仿宋_GB2312" w:hAnsi="宋体" w:cs="宋体" w:hint="eastAsia"/>
          <w:kern w:val="0"/>
          <w:sz w:val="32"/>
          <w:szCs w:val="32"/>
        </w:rPr>
        <w:t>网格化服务管理中心</w:t>
      </w: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办公室联系（地址:北京市东城区钱粮胡同3号；邮编：100010；联系电话：010-84050608；电子邮箱：</w:t>
      </w:r>
      <w:r w:rsidR="0025167A">
        <w:rPr>
          <w:rFonts w:ascii="仿宋_GB2312" w:eastAsia="仿宋_GB2312" w:hAnsi="宋体" w:cs="宋体" w:hint="eastAsia"/>
          <w:kern w:val="0"/>
          <w:sz w:val="32"/>
          <w:szCs w:val="32"/>
        </w:rPr>
        <w:t>dcjdzx@163.com</w:t>
      </w:r>
      <w:r w:rsidRPr="003B69D2"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B86A21" w:rsidRPr="00BB691F" w:rsidRDefault="002B10F6" w:rsidP="00D2669D">
      <w:pPr>
        <w:spacing w:line="560" w:lineRule="exact"/>
        <w:ind w:firstLineChars="300" w:firstLine="630"/>
        <w:rPr>
          <w:rFonts w:ascii="黑体" w:eastAsia="黑体" w:hAnsi="黑体"/>
          <w:sz w:val="32"/>
          <w:szCs w:val="32"/>
        </w:rPr>
      </w:pPr>
      <w:r w:rsidRPr="003B69D2">
        <w:br w:type="page"/>
      </w:r>
      <w:r w:rsidRPr="00BB691F">
        <w:rPr>
          <w:rFonts w:ascii="黑体" w:eastAsia="黑体" w:hAnsi="黑体" w:hint="eastAsia"/>
          <w:sz w:val="32"/>
          <w:szCs w:val="32"/>
        </w:rPr>
        <w:lastRenderedPageBreak/>
        <w:t>一、概述</w:t>
      </w:r>
    </w:p>
    <w:p w:rsidR="00E85544" w:rsidRDefault="00E85544" w:rsidP="00E855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4CB">
        <w:rPr>
          <w:rFonts w:ascii="仿宋_GB2312" w:eastAsia="仿宋_GB2312" w:hint="eastAsia"/>
          <w:sz w:val="32"/>
          <w:szCs w:val="32"/>
        </w:rPr>
        <w:t>201</w:t>
      </w:r>
      <w:r w:rsidR="00F63B11">
        <w:rPr>
          <w:rFonts w:ascii="仿宋_GB2312" w:eastAsia="仿宋_GB2312" w:hint="eastAsia"/>
          <w:sz w:val="32"/>
          <w:szCs w:val="32"/>
        </w:rPr>
        <w:t>5</w:t>
      </w:r>
      <w:r w:rsidRPr="009134CB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东城</w:t>
      </w:r>
      <w:r w:rsidRPr="009134CB">
        <w:rPr>
          <w:rFonts w:ascii="仿宋_GB2312" w:eastAsia="仿宋_GB2312" w:hint="eastAsia"/>
          <w:sz w:val="32"/>
          <w:szCs w:val="32"/>
        </w:rPr>
        <w:t>区</w:t>
      </w:r>
      <w:r w:rsidR="00321C66">
        <w:rPr>
          <w:rFonts w:ascii="仿宋_GB2312" w:eastAsia="仿宋_GB2312" w:hint="eastAsia"/>
          <w:sz w:val="32"/>
          <w:szCs w:val="32"/>
        </w:rPr>
        <w:t>网格化服务管理中心</w:t>
      </w:r>
      <w:r w:rsidRPr="009134CB">
        <w:rPr>
          <w:rFonts w:ascii="仿宋_GB2312" w:eastAsia="仿宋_GB2312" w:hint="eastAsia"/>
          <w:sz w:val="32"/>
          <w:szCs w:val="32"/>
        </w:rPr>
        <w:t>在区委、区政府和区政府信息公开办的指导下，严格按照《中华人民共和国政府信息公开条例》</w:t>
      </w:r>
      <w:r w:rsidR="001D61B8">
        <w:rPr>
          <w:rFonts w:ascii="仿宋_GB2312" w:eastAsia="仿宋_GB2312" w:hint="eastAsia"/>
          <w:sz w:val="32"/>
          <w:szCs w:val="32"/>
        </w:rPr>
        <w:t>、</w:t>
      </w:r>
      <w:r w:rsidR="001D61B8" w:rsidRPr="00F242E3">
        <w:rPr>
          <w:rFonts w:ascii="仿宋_GB2312" w:eastAsia="仿宋_GB2312" w:hAnsi="华文中宋" w:cs="Times New Roman" w:hint="eastAsia"/>
          <w:sz w:val="32"/>
          <w:szCs w:val="32"/>
        </w:rPr>
        <w:t>《北京市政府信息公开规定》</w:t>
      </w:r>
      <w:r w:rsidR="001D61B8">
        <w:rPr>
          <w:rFonts w:ascii="仿宋_GB2312" w:eastAsia="仿宋_GB2312" w:hAnsi="华文中宋" w:cs="Times New Roman" w:hint="eastAsia"/>
          <w:sz w:val="32"/>
          <w:szCs w:val="32"/>
        </w:rPr>
        <w:t>等相关文件</w:t>
      </w:r>
      <w:r w:rsidR="001D61B8" w:rsidRPr="00DD4BD3">
        <w:rPr>
          <w:rFonts w:ascii="仿宋_GB2312" w:eastAsia="仿宋_GB2312" w:hAnsi="华文中宋" w:cs="Times New Roman" w:hint="eastAsia"/>
          <w:sz w:val="32"/>
          <w:szCs w:val="32"/>
        </w:rPr>
        <w:t>要求</w:t>
      </w:r>
      <w:r w:rsidRPr="009134CB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开展政府信息公开工作，同时结合</w:t>
      </w:r>
      <w:r w:rsidR="001D61B8">
        <w:rPr>
          <w:rFonts w:ascii="仿宋_GB2312" w:eastAsia="仿宋_GB2312" w:hint="eastAsia"/>
          <w:sz w:val="32"/>
          <w:szCs w:val="32"/>
        </w:rPr>
        <w:t>市、区</w:t>
      </w:r>
      <w:r w:rsidR="00F63B11">
        <w:rPr>
          <w:rFonts w:ascii="仿宋_GB2312" w:eastAsia="仿宋_GB2312" w:hint="eastAsia"/>
          <w:sz w:val="32"/>
          <w:szCs w:val="32"/>
        </w:rPr>
        <w:t>2015</w:t>
      </w:r>
      <w:r w:rsidRPr="00AB0217">
        <w:rPr>
          <w:rFonts w:ascii="仿宋_GB2312" w:eastAsia="仿宋_GB2312" w:hint="eastAsia"/>
          <w:sz w:val="32"/>
          <w:szCs w:val="32"/>
        </w:rPr>
        <w:t>年政府信息公开工作要点，</w:t>
      </w:r>
      <w:r>
        <w:rPr>
          <w:rFonts w:ascii="仿宋_GB2312" w:eastAsia="仿宋_GB2312" w:hint="eastAsia"/>
          <w:sz w:val="32"/>
          <w:szCs w:val="32"/>
        </w:rPr>
        <w:t>加强领导，细化任务，夯实基础，较好完成政府公开办布置的</w:t>
      </w:r>
      <w:r w:rsidRPr="009134CB">
        <w:rPr>
          <w:rFonts w:ascii="仿宋_GB2312" w:eastAsia="仿宋_GB2312" w:hint="eastAsia"/>
          <w:sz w:val="32"/>
          <w:szCs w:val="32"/>
        </w:rPr>
        <w:t>各项工作任务。</w:t>
      </w:r>
    </w:p>
    <w:p w:rsidR="00E85544" w:rsidRPr="003A51EF" w:rsidRDefault="00E85544" w:rsidP="00E85544">
      <w:pPr>
        <w:spacing w:line="560" w:lineRule="exact"/>
        <w:ind w:firstLineChars="200" w:firstLine="640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 w:rsidRPr="003A51EF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（一）领导重视，保障信息公开工作有序开展</w:t>
      </w:r>
    </w:p>
    <w:p w:rsidR="00E85544" w:rsidRDefault="00321C66" w:rsidP="00E85544">
      <w:pPr>
        <w:spacing w:line="560" w:lineRule="exact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领导高度重视信息公开工作，信息公开领导小组组长始终由中心主任和党组书记担任。</w:t>
      </w:r>
      <w:r w:rsidR="00F63B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年,</w:t>
      </w:r>
      <w:r w:rsidR="00DB56D1" w:rsidRPr="00DB56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DB56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网格中心领导在主任办公会中，按照东城区政府公开办2015年工作要点，多次对政府信息公开工作进行研究和部署。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领导小组要求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的信息公开工作</w:t>
      </w:r>
      <w:r w:rsidR="00E85544" w:rsidRPr="00401B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以主动公开为重点，健全完善信息公开工作机制，规范信息发布程序，充分利用网站、简报、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电子公开屏</w:t>
      </w:r>
      <w:r w:rsidR="00E85544" w:rsidRPr="00401B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等载体，公开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东城区网格信息和中心的工作目标及阶段完成情况</w:t>
      </w:r>
      <w:r w:rsidR="00E85544" w:rsidRPr="00401B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，力促各项工作有序推进。</w:t>
      </w:r>
    </w:p>
    <w:p w:rsidR="00E85544" w:rsidRPr="003A51EF" w:rsidRDefault="00E85544" w:rsidP="00E85544">
      <w:pPr>
        <w:spacing w:line="560" w:lineRule="exact"/>
        <w:ind w:firstLineChars="200" w:firstLine="640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 w:rsidRPr="003A51EF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（二）多种形式拓宽信息公开渠道</w:t>
      </w:r>
    </w:p>
    <w:p w:rsidR="00DB56D1" w:rsidRDefault="00DB56D1" w:rsidP="00E85544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842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我区“数字城管信息平台”上，及时发布我区城市管理工作中各街道、各综合执法组、各委办局的考核成绩、案件分析、专项普查、文明城区、公共安全等相关信息。通过电子信息屏，触摸屏、党务宣传专栏等，及时发布各类党务和政务信息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自东城区“两网融合”完成后，网格中心多次开展</w:t>
      </w:r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96010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为民服务热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线公众开放日和社区宣传活动</w:t>
      </w:r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>
        <w:rPr>
          <w:rFonts w:ascii="仿宋_GB2312" w:eastAsia="仿宋_GB2312" w:cs="仿宋" w:hint="eastAsia"/>
          <w:sz w:val="32"/>
          <w:szCs w:val="32"/>
        </w:rPr>
        <w:t>加强政务</w:t>
      </w:r>
      <w:proofErr w:type="gramStart"/>
      <w:r>
        <w:rPr>
          <w:rFonts w:ascii="仿宋_GB2312" w:eastAsia="仿宋_GB2312" w:cs="仿宋" w:hint="eastAsia"/>
          <w:sz w:val="32"/>
          <w:szCs w:val="32"/>
        </w:rPr>
        <w:t>微博和微信公众号宣传</w:t>
      </w:r>
      <w:proofErr w:type="gramEnd"/>
      <w:r>
        <w:rPr>
          <w:rFonts w:ascii="仿宋_GB2312" w:eastAsia="仿宋_GB2312" w:cs="仿宋" w:hint="eastAsia"/>
          <w:sz w:val="32"/>
          <w:szCs w:val="32"/>
        </w:rPr>
        <w:t>力度，</w:t>
      </w:r>
      <w:proofErr w:type="gramStart"/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微博和微信关注</w:t>
      </w:r>
      <w:proofErr w:type="gramEnd"/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已达3</w:t>
      </w:r>
      <w:r w:rsidR="004C65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余人。</w:t>
      </w:r>
      <w:r w:rsidRPr="004B16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《中国城市报》、《北京日报》、《香港文汇报》、北京电视台、歌华有线电视等14家媒体先后对热线进行报道。</w:t>
      </w:r>
    </w:p>
    <w:p w:rsidR="00E85544" w:rsidRPr="003A51EF" w:rsidRDefault="00E85544" w:rsidP="00E85544">
      <w:pPr>
        <w:spacing w:line="560" w:lineRule="exact"/>
        <w:ind w:firstLineChars="200" w:firstLine="640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 w:rsidRPr="003A51EF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（三）加强监督，积极推进信息公开公众参与工作</w:t>
      </w:r>
    </w:p>
    <w:p w:rsidR="00E85544" w:rsidRPr="00AB0217" w:rsidRDefault="00E85544" w:rsidP="00E85544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按照东城区公开办</w:t>
      </w:r>
      <w:r w:rsidR="00A152CE">
        <w:rPr>
          <w:rFonts w:ascii="仿宋_GB2312" w:eastAsia="仿宋_GB2312" w:hint="eastAsia"/>
          <w:sz w:val="32"/>
        </w:rPr>
        <w:t>相关工作</w:t>
      </w:r>
      <w:r>
        <w:rPr>
          <w:rFonts w:eastAsia="仿宋_GB2312" w:hint="eastAsia"/>
          <w:sz w:val="32"/>
          <w:szCs w:val="32"/>
        </w:rPr>
        <w:t>要求，</w:t>
      </w:r>
      <w:r w:rsidR="00321C66">
        <w:rPr>
          <w:rFonts w:eastAsia="仿宋_GB2312" w:hint="eastAsia"/>
          <w:sz w:val="32"/>
          <w:szCs w:val="32"/>
        </w:rPr>
        <w:t>网格化服务管理中心</w:t>
      </w:r>
      <w:r>
        <w:rPr>
          <w:rFonts w:eastAsia="仿宋_GB2312" w:hint="eastAsia"/>
          <w:sz w:val="32"/>
          <w:szCs w:val="32"/>
        </w:rPr>
        <w:t>结合本单位工作情况，积极推进信息公开的公众参与工作。</w:t>
      </w:r>
      <w:r w:rsidR="00A152CE" w:rsidRPr="0008748D">
        <w:rPr>
          <w:rFonts w:ascii="仿宋_GB2312" w:eastAsia="仿宋_GB2312" w:hAnsi="仿宋" w:hint="eastAsia"/>
          <w:sz w:val="32"/>
        </w:rPr>
        <w:t>整合</w:t>
      </w:r>
      <w:r w:rsidR="00A152CE">
        <w:rPr>
          <w:rFonts w:ascii="仿宋_GB2312" w:eastAsia="仿宋_GB2312" w:hAnsi="仿宋" w:hint="eastAsia"/>
          <w:sz w:val="32"/>
        </w:rPr>
        <w:t>了</w:t>
      </w:r>
      <w:r w:rsidR="00A152CE" w:rsidRPr="0008748D">
        <w:rPr>
          <w:rFonts w:ascii="仿宋_GB2312" w:eastAsia="仿宋_GB2312" w:hAnsi="仿宋" w:hint="eastAsia"/>
          <w:sz w:val="32"/>
        </w:rPr>
        <w:t>96010为民服务热线、12345非紧急救助服务、</w:t>
      </w:r>
      <w:proofErr w:type="gramStart"/>
      <w:r w:rsidR="00A152CE" w:rsidRPr="0008748D">
        <w:rPr>
          <w:rFonts w:ascii="仿宋_GB2312" w:eastAsia="仿宋_GB2312" w:hAnsi="仿宋" w:hint="eastAsia"/>
          <w:sz w:val="32"/>
        </w:rPr>
        <w:t>微信公共</w:t>
      </w:r>
      <w:proofErr w:type="gramEnd"/>
      <w:r w:rsidR="00A152CE" w:rsidRPr="0008748D">
        <w:rPr>
          <w:rFonts w:ascii="仿宋_GB2312" w:eastAsia="仿宋_GB2312" w:hAnsi="仿宋" w:hint="eastAsia"/>
          <w:sz w:val="32"/>
        </w:rPr>
        <w:t>服务号、媒体舆情监督、区长信箱、领导批示件、</w:t>
      </w:r>
      <w:proofErr w:type="gramStart"/>
      <w:r w:rsidR="00A152CE" w:rsidRPr="0008748D">
        <w:rPr>
          <w:rFonts w:ascii="仿宋_GB2312" w:eastAsia="仿宋_GB2312" w:hAnsi="仿宋" w:hint="eastAsia"/>
          <w:sz w:val="32"/>
        </w:rPr>
        <w:t>政务微博和政</w:t>
      </w:r>
      <w:proofErr w:type="gramEnd"/>
      <w:r w:rsidR="00A152CE" w:rsidRPr="0008748D">
        <w:rPr>
          <w:rFonts w:ascii="仿宋_GB2312" w:eastAsia="仿宋_GB2312" w:hAnsi="仿宋" w:hint="eastAsia"/>
          <w:sz w:val="32"/>
        </w:rPr>
        <w:t>风行风热线</w:t>
      </w:r>
      <w:r w:rsidR="00A152CE">
        <w:rPr>
          <w:rFonts w:ascii="仿宋_GB2312" w:eastAsia="仿宋_GB2312" w:hAnsi="仿宋" w:hint="eastAsia"/>
          <w:sz w:val="32"/>
        </w:rPr>
        <w:t>等，全方位吸纳各类问题，</w:t>
      </w:r>
      <w:r w:rsidRPr="00874E54">
        <w:rPr>
          <w:rFonts w:ascii="仿宋_GB2312" w:eastAsia="仿宋_GB2312" w:hint="eastAsia"/>
          <w:sz w:val="32"/>
        </w:rPr>
        <w:t>纳入监督</w:t>
      </w:r>
      <w:r w:rsidR="00A152CE">
        <w:rPr>
          <w:rFonts w:ascii="仿宋_GB2312" w:eastAsia="仿宋_GB2312" w:hint="eastAsia"/>
          <w:sz w:val="32"/>
        </w:rPr>
        <w:t>的单位增加至84家。</w:t>
      </w:r>
      <w:r w:rsidR="007018E1">
        <w:rPr>
          <w:rFonts w:ascii="仿宋_GB2312" w:eastAsia="仿宋_GB2312" w:hint="eastAsia"/>
          <w:sz w:val="32"/>
        </w:rPr>
        <w:t>重点解决群众反应强烈、重点关注的问题。</w:t>
      </w:r>
      <w:r w:rsidR="007018E1" w:rsidRPr="0015469C">
        <w:rPr>
          <w:rFonts w:ascii="仿宋_GB2312" w:eastAsia="仿宋_GB2312" w:hint="eastAsia"/>
          <w:color w:val="000000"/>
          <w:sz w:val="32"/>
          <w:szCs w:val="32"/>
        </w:rPr>
        <w:t>96010为民服务热线已成为我区群众反映诉求的重要渠道。</w:t>
      </w:r>
    </w:p>
    <w:p w:rsidR="00E85544" w:rsidRPr="003A51EF" w:rsidRDefault="00E85544" w:rsidP="00E85544">
      <w:pPr>
        <w:spacing w:line="560" w:lineRule="exact"/>
        <w:ind w:firstLineChars="200" w:firstLine="640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 w:rsidRPr="003A51EF">
        <w:rPr>
          <w:rFonts w:ascii="楷体_GB2312" w:eastAsia="楷体_GB2312" w:hAnsi="黑体" w:cs="宋体" w:hint="eastAsia"/>
          <w:color w:val="000000"/>
          <w:kern w:val="0"/>
          <w:sz w:val="32"/>
          <w:szCs w:val="32"/>
        </w:rPr>
        <w:t>（四）严格保密审查，不断规范信息公开工作</w:t>
      </w:r>
    </w:p>
    <w:p w:rsidR="009134CB" w:rsidRPr="009134CB" w:rsidRDefault="00321C66" w:rsidP="00E855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="00E85544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领导十分重视对外公开信息的保密审查工作，在监督中心《关于加强保密机要工作的通知》中</w:t>
      </w:r>
      <w:r w:rsidR="00E855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要求</w:t>
      </w:r>
      <w:r w:rsidR="00E85544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E85544" w:rsidRPr="00DD4BD3">
        <w:rPr>
          <w:rFonts w:ascii="仿宋_GB2312" w:eastAsia="仿宋_GB2312" w:hAnsi="宋体" w:hint="eastAsia"/>
          <w:color w:val="000000"/>
          <w:sz w:val="32"/>
          <w:szCs w:val="32"/>
        </w:rPr>
        <w:t>严格按照相关规定，遵循“谁公开、谁审查，谁审查、谁负责，先审查、后公开”的原则，</w:t>
      </w:r>
      <w:r w:rsidR="00E85544" w:rsidRPr="00663D8A">
        <w:rPr>
          <w:rFonts w:eastAsia="仿宋_GB2312" w:hint="eastAsia"/>
          <w:spacing w:val="-4"/>
          <w:sz w:val="32"/>
          <w:szCs w:val="32"/>
        </w:rPr>
        <w:t>明确工作职责，严禁越权发布</w:t>
      </w:r>
      <w:r w:rsidR="00E85544">
        <w:rPr>
          <w:rFonts w:eastAsia="仿宋_GB2312" w:hint="eastAsia"/>
          <w:spacing w:val="-4"/>
          <w:sz w:val="32"/>
          <w:szCs w:val="32"/>
        </w:rPr>
        <w:t>，</w:t>
      </w:r>
      <w:r w:rsidR="00E85544" w:rsidRPr="00DD4BD3">
        <w:rPr>
          <w:rFonts w:ascii="仿宋_GB2312" w:eastAsia="仿宋_GB2312" w:hint="eastAsia"/>
          <w:sz w:val="32"/>
          <w:szCs w:val="32"/>
          <w:lang w:val="zh-CN"/>
        </w:rPr>
        <w:t>切实把好互联网信息发布和政府信息公开的保密审查关。同时，</w:t>
      </w:r>
      <w:r w:rsidR="00E85544">
        <w:rPr>
          <w:rFonts w:ascii="仿宋_GB2312" w:eastAsia="仿宋_GB2312" w:hint="eastAsia"/>
          <w:sz w:val="32"/>
          <w:szCs w:val="32"/>
          <w:lang w:val="zh-CN"/>
        </w:rPr>
        <w:t>按区政府公开办要求，</w:t>
      </w:r>
      <w:r w:rsidR="00E85544" w:rsidRPr="00663D8A">
        <w:rPr>
          <w:rFonts w:eastAsia="仿宋_GB2312" w:hint="eastAsia"/>
          <w:spacing w:val="-4"/>
          <w:sz w:val="32"/>
          <w:szCs w:val="32"/>
        </w:rPr>
        <w:t>进一步优化政府信息公开指南，</w:t>
      </w:r>
      <w:r w:rsidR="00E85544" w:rsidRPr="00DD4BD3">
        <w:rPr>
          <w:rFonts w:ascii="仿宋_GB2312" w:eastAsia="仿宋_GB2312" w:hAnsi="宋体" w:hint="eastAsia"/>
          <w:color w:val="000000"/>
          <w:sz w:val="32"/>
          <w:szCs w:val="32"/>
        </w:rPr>
        <w:t>对于信息公开工作中存在的重点难点问题在主任办公会中进行探讨。</w:t>
      </w:r>
    </w:p>
    <w:p w:rsidR="002B10F6" w:rsidRPr="00BB691F" w:rsidRDefault="002B10F6" w:rsidP="009134C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691F">
        <w:rPr>
          <w:rFonts w:ascii="黑体" w:eastAsia="黑体" w:hAnsi="黑体" w:hint="eastAsia"/>
          <w:sz w:val="32"/>
          <w:szCs w:val="32"/>
        </w:rPr>
        <w:t>二、主动公开情况</w:t>
      </w:r>
    </w:p>
    <w:p w:rsidR="00FE64A3" w:rsidRPr="00DD4BD3" w:rsidRDefault="00F63B11" w:rsidP="00FE64A3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年1月1日至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31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日，</w:t>
      </w:r>
      <w:r w:rsidR="00321C6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="001A271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1A271F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东</w:t>
      </w:r>
      <w:r w:rsidR="001A271F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lastRenderedPageBreak/>
        <w:t>城区政府信息公开专栏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主动公开政府信息</w:t>
      </w:r>
      <w:r w:rsidR="005467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152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条，</w:t>
      </w:r>
      <w:r w:rsidR="001824A3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其中法规文件类</w:t>
      </w:r>
      <w:r w:rsidR="001824A3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7</w:t>
      </w:r>
      <w:r w:rsidR="001824A3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条，规划计划类</w:t>
      </w:r>
      <w:r w:rsidR="001824A3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4</w:t>
      </w:r>
      <w:r w:rsidR="001824A3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条，业务动态类</w:t>
      </w:r>
      <w:r w:rsidR="001824A3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141条</w:t>
      </w:r>
      <w:r w:rsidR="00FE64A3" w:rsidRPr="00845D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930DF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</w:t>
      </w:r>
      <w:r w:rsidR="004750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各大媒体、报纸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刊发信息</w:t>
      </w:r>
      <w:r w:rsidR="005467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200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篇，</w:t>
      </w:r>
      <w:r w:rsidR="00FE64A3" w:rsidRPr="00A71930">
        <w:rPr>
          <w:rFonts w:ascii="仿宋_GB2312" w:eastAsia="仿宋_GB2312" w:cs="仿宋_GB2312" w:hint="eastAsia"/>
          <w:sz w:val="32"/>
          <w:szCs w:val="32"/>
        </w:rPr>
        <w:t>城市综合管理动态</w:t>
      </w:r>
      <w:r w:rsidR="00FE64A3">
        <w:rPr>
          <w:rFonts w:ascii="仿宋_GB2312" w:eastAsia="仿宋_GB2312" w:cs="仿宋_GB2312" w:hint="eastAsia"/>
          <w:sz w:val="32"/>
          <w:szCs w:val="32"/>
        </w:rPr>
        <w:t>刊发信息</w:t>
      </w:r>
      <w:r w:rsidR="00546719">
        <w:rPr>
          <w:rFonts w:ascii="仿宋_GB2312" w:eastAsia="仿宋_GB2312" w:cs="仿宋_GB2312" w:hint="eastAsia"/>
          <w:sz w:val="32"/>
          <w:szCs w:val="32"/>
        </w:rPr>
        <w:t>44</w:t>
      </w:r>
      <w:r w:rsidR="00FE64A3" w:rsidRPr="00A71930">
        <w:rPr>
          <w:rFonts w:ascii="仿宋_GB2312" w:eastAsia="仿宋_GB2312" w:cs="仿宋_GB2312" w:hint="eastAsia"/>
          <w:sz w:val="32"/>
          <w:szCs w:val="32"/>
        </w:rPr>
        <w:t>篇</w:t>
      </w:r>
      <w:r w:rsidR="00FE64A3">
        <w:rPr>
          <w:rFonts w:ascii="仿宋_GB2312" w:eastAsia="仿宋_GB2312" w:cs="仿宋_GB2312" w:hint="eastAsia"/>
          <w:sz w:val="32"/>
          <w:szCs w:val="32"/>
        </w:rPr>
        <w:t>，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电子显示屏公开信息</w:t>
      </w:r>
      <w:r w:rsidR="005467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59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篇；通过政府公报形式公开东城区</w:t>
      </w:r>
      <w:r w:rsidR="00FE64A3" w:rsidRPr="002842BE">
        <w:rPr>
          <w:rFonts w:ascii="仿宋_GB2312" w:eastAsia="仿宋_GB2312" w:cs="仿宋" w:hint="eastAsia"/>
          <w:sz w:val="32"/>
          <w:szCs w:val="32"/>
        </w:rPr>
        <w:t>城市管理监督月考核成绩表</w:t>
      </w:r>
      <w:r w:rsidR="00FE64A3">
        <w:rPr>
          <w:rFonts w:ascii="仿宋_GB2312" w:eastAsia="仿宋_GB2312" w:cs="仿宋_GB2312" w:hint="eastAsia"/>
          <w:sz w:val="32"/>
          <w:szCs w:val="32"/>
        </w:rPr>
        <w:t>12</w:t>
      </w:r>
      <w:r w:rsidR="00FE64A3" w:rsidRPr="00A71930">
        <w:rPr>
          <w:rFonts w:ascii="仿宋_GB2312" w:eastAsia="仿宋_GB2312" w:cs="仿宋_GB2312" w:hint="eastAsia"/>
          <w:sz w:val="32"/>
          <w:szCs w:val="32"/>
        </w:rPr>
        <w:t>次</w:t>
      </w:r>
      <w:r w:rsidR="00FE64A3">
        <w:rPr>
          <w:rFonts w:ascii="仿宋_GB2312" w:eastAsia="仿宋_GB2312" w:cs="仿宋_GB2312" w:hint="eastAsia"/>
          <w:sz w:val="32"/>
          <w:szCs w:val="32"/>
        </w:rPr>
        <w:t>；通过政务</w:t>
      </w:r>
      <w:proofErr w:type="gramStart"/>
      <w:r w:rsidR="00475027">
        <w:rPr>
          <w:rFonts w:ascii="仿宋_GB2312" w:eastAsia="仿宋_GB2312" w:cs="仿宋_GB2312" w:hint="eastAsia"/>
          <w:sz w:val="32"/>
          <w:szCs w:val="32"/>
        </w:rPr>
        <w:t>微博发布</w:t>
      </w:r>
      <w:proofErr w:type="gramEnd"/>
      <w:r w:rsidR="00475027">
        <w:rPr>
          <w:rFonts w:ascii="仿宋_GB2312" w:eastAsia="仿宋_GB2312" w:cs="仿宋_GB2312" w:hint="eastAsia"/>
          <w:sz w:val="32"/>
          <w:szCs w:val="32"/>
        </w:rPr>
        <w:t>信息299条，</w:t>
      </w:r>
      <w:proofErr w:type="gramStart"/>
      <w:r w:rsidR="00FE64A3">
        <w:rPr>
          <w:rFonts w:ascii="仿宋_GB2312" w:eastAsia="仿宋_GB2312" w:cs="仿宋_GB2312" w:hint="eastAsia"/>
          <w:sz w:val="32"/>
          <w:szCs w:val="32"/>
        </w:rPr>
        <w:t>微信发布</w:t>
      </w:r>
      <w:proofErr w:type="gramEnd"/>
      <w:r w:rsidR="00FE64A3">
        <w:rPr>
          <w:rFonts w:ascii="仿宋_GB2312" w:eastAsia="仿宋_GB2312" w:cs="仿宋_GB2312" w:hint="eastAsia"/>
          <w:sz w:val="32"/>
          <w:szCs w:val="32"/>
        </w:rPr>
        <w:t>典型案例、举报月刊等</w:t>
      </w:r>
      <w:r w:rsidR="00546719">
        <w:rPr>
          <w:rFonts w:ascii="仿宋_GB2312" w:eastAsia="仿宋_GB2312" w:cs="仿宋_GB2312" w:hint="eastAsia"/>
          <w:sz w:val="32"/>
          <w:szCs w:val="32"/>
        </w:rPr>
        <w:t>40</w:t>
      </w:r>
      <w:r w:rsidR="00FE64A3">
        <w:rPr>
          <w:rFonts w:ascii="仿宋_GB2312" w:eastAsia="仿宋_GB2312" w:cs="仿宋_GB2312" w:hint="eastAsia"/>
          <w:sz w:val="32"/>
          <w:szCs w:val="32"/>
        </w:rPr>
        <w:t>条</w:t>
      </w:r>
      <w:r w:rsidR="00475027">
        <w:rPr>
          <w:rFonts w:ascii="仿宋_GB2312" w:eastAsia="仿宋_GB2312" w:cs="仿宋_GB2312" w:hint="eastAsia"/>
          <w:sz w:val="32"/>
          <w:szCs w:val="32"/>
        </w:rPr>
        <w:t>；</w:t>
      </w:r>
      <w:r w:rsidR="00475027" w:rsidRPr="00475027">
        <w:rPr>
          <w:rFonts w:ascii="仿宋_GB2312" w:eastAsia="仿宋_GB2312" w:cs="仿宋_GB2312" w:hint="eastAsia"/>
          <w:sz w:val="32"/>
          <w:szCs w:val="32"/>
        </w:rPr>
        <w:t>通过</w:t>
      </w:r>
      <w:r w:rsidR="00475027">
        <w:rPr>
          <w:rFonts w:ascii="仿宋_GB2312" w:eastAsia="仿宋_GB2312" w:cs="仿宋_GB2312" w:hint="eastAsia"/>
          <w:sz w:val="32"/>
          <w:szCs w:val="32"/>
        </w:rPr>
        <w:t>网格中心网站反馈公众</w:t>
      </w:r>
      <w:r w:rsidR="007279A3">
        <w:rPr>
          <w:rFonts w:ascii="仿宋_GB2312" w:eastAsia="仿宋_GB2312" w:cs="仿宋_GB2312" w:hint="eastAsia"/>
          <w:sz w:val="32"/>
          <w:szCs w:val="32"/>
        </w:rPr>
        <w:t>反映</w:t>
      </w:r>
      <w:r w:rsidR="00475027" w:rsidRPr="00475027">
        <w:rPr>
          <w:rFonts w:ascii="仿宋_GB2312" w:eastAsia="仿宋_GB2312" w:cs="仿宋_GB2312" w:hint="eastAsia"/>
          <w:sz w:val="32"/>
          <w:szCs w:val="32"/>
        </w:rPr>
        <w:t>的</w:t>
      </w:r>
      <w:r w:rsidR="00475027">
        <w:rPr>
          <w:rFonts w:ascii="仿宋_GB2312" w:eastAsia="仿宋_GB2312" w:cs="仿宋_GB2312" w:hint="eastAsia"/>
          <w:sz w:val="32"/>
          <w:szCs w:val="32"/>
        </w:rPr>
        <w:t>各类城市管理、社会服务等</w:t>
      </w:r>
      <w:r w:rsidR="00475027" w:rsidRPr="00475027">
        <w:rPr>
          <w:rFonts w:ascii="仿宋_GB2312" w:eastAsia="仿宋_GB2312" w:cs="仿宋_GB2312" w:hint="eastAsia"/>
          <w:sz w:val="32"/>
          <w:szCs w:val="32"/>
        </w:rPr>
        <w:t>问题3</w:t>
      </w:r>
      <w:r w:rsidR="007279A3">
        <w:rPr>
          <w:rFonts w:ascii="仿宋_GB2312" w:eastAsia="仿宋_GB2312" w:cs="仿宋_GB2312" w:hint="eastAsia"/>
          <w:sz w:val="32"/>
          <w:szCs w:val="32"/>
        </w:rPr>
        <w:t>2</w:t>
      </w:r>
      <w:r w:rsidR="00475027" w:rsidRPr="00475027">
        <w:rPr>
          <w:rFonts w:ascii="仿宋_GB2312" w:eastAsia="仿宋_GB2312" w:cs="仿宋_GB2312" w:hint="eastAsia"/>
          <w:sz w:val="32"/>
          <w:szCs w:val="32"/>
        </w:rPr>
        <w:t>0</w:t>
      </w:r>
      <w:r w:rsidR="00475027">
        <w:rPr>
          <w:rFonts w:ascii="仿宋_GB2312" w:eastAsia="仿宋_GB2312" w:cs="仿宋_GB2312" w:hint="eastAsia"/>
          <w:sz w:val="32"/>
          <w:szCs w:val="32"/>
        </w:rPr>
        <w:t>条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FE64A3" w:rsidRPr="00CA3BAA" w:rsidRDefault="00321C66" w:rsidP="00FE64A3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网格化服务管理中心</w:t>
      </w:r>
      <w:r w:rsidR="00A113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共</w:t>
      </w:r>
      <w:r w:rsidR="00FE64A3" w:rsidRPr="00DD4BD3">
        <w:rPr>
          <w:rFonts w:ascii="仿宋_GB2312" w:eastAsia="仿宋_GB2312" w:hAnsi="Calibri" w:cs="Times New Roman" w:hint="eastAsia"/>
          <w:sz w:val="32"/>
          <w:szCs w:val="32"/>
        </w:rPr>
        <w:t>制发的</w:t>
      </w:r>
      <w:r w:rsidR="00FE64A3">
        <w:rPr>
          <w:rFonts w:ascii="仿宋_GB2312" w:eastAsia="仿宋_GB2312" w:hAnsi="Calibri" w:cs="Times New Roman" w:hint="eastAsia"/>
          <w:sz w:val="32"/>
          <w:szCs w:val="32"/>
        </w:rPr>
        <w:t>规范性文件为</w:t>
      </w:r>
      <w:r w:rsidR="00546719">
        <w:rPr>
          <w:rFonts w:ascii="仿宋_GB2312" w:eastAsia="仿宋_GB2312" w:hAnsi="Calibri" w:cs="Times New Roman" w:hint="eastAsia"/>
          <w:sz w:val="32"/>
          <w:szCs w:val="32"/>
        </w:rPr>
        <w:t>22</w:t>
      </w:r>
      <w:r w:rsidR="00FE64A3" w:rsidRPr="00DD4BD3">
        <w:rPr>
          <w:rFonts w:ascii="仿宋_GB2312" w:eastAsia="仿宋_GB2312" w:hAnsi="Calibri" w:cs="Times New Roman" w:hint="eastAsia"/>
          <w:sz w:val="32"/>
          <w:szCs w:val="32"/>
        </w:rPr>
        <w:t>件，其中主动公开</w:t>
      </w:r>
      <w:r w:rsidR="00546719">
        <w:rPr>
          <w:rFonts w:ascii="仿宋_GB2312" w:eastAsia="仿宋_GB2312" w:hAnsi="Calibri" w:cs="Times New Roman" w:hint="eastAsia"/>
          <w:sz w:val="32"/>
          <w:szCs w:val="32"/>
        </w:rPr>
        <w:t>7</w:t>
      </w:r>
      <w:r w:rsidR="00FE64A3" w:rsidRPr="00DD4BD3">
        <w:rPr>
          <w:rFonts w:ascii="仿宋_GB2312" w:eastAsia="仿宋_GB2312" w:hAnsi="Calibri" w:cs="Times New Roman" w:hint="eastAsia"/>
          <w:sz w:val="32"/>
          <w:szCs w:val="32"/>
        </w:rPr>
        <w:t>件，</w:t>
      </w:r>
      <w:r w:rsidR="00FE64A3">
        <w:rPr>
          <w:rFonts w:ascii="仿宋_GB2312" w:eastAsia="仿宋_GB2312" w:hAnsi="Calibri" w:cs="Times New Roman" w:hint="eastAsia"/>
          <w:sz w:val="32"/>
          <w:szCs w:val="32"/>
        </w:rPr>
        <w:t>不予公开</w:t>
      </w:r>
      <w:r w:rsidR="00546719">
        <w:rPr>
          <w:rFonts w:ascii="仿宋_GB2312" w:eastAsia="仿宋_GB2312" w:hAnsi="Calibri" w:cs="Times New Roman" w:hint="eastAsia"/>
          <w:sz w:val="32"/>
          <w:szCs w:val="32"/>
        </w:rPr>
        <w:t>15</w:t>
      </w:r>
      <w:r w:rsidR="00FE64A3">
        <w:rPr>
          <w:rFonts w:ascii="仿宋_GB2312" w:eastAsia="仿宋_GB2312" w:hAnsi="Calibri" w:cs="Times New Roman" w:hint="eastAsia"/>
          <w:sz w:val="32"/>
          <w:szCs w:val="32"/>
        </w:rPr>
        <w:t>件。纸质文件移交方面，共</w:t>
      </w:r>
      <w:r w:rsidR="00FE64A3" w:rsidRPr="00DD4BD3">
        <w:rPr>
          <w:rFonts w:ascii="仿宋_GB2312" w:eastAsia="仿宋_GB2312" w:hAnsi="Calibri" w:cs="Times New Roman" w:hint="eastAsia"/>
          <w:sz w:val="32"/>
          <w:szCs w:val="32"/>
        </w:rPr>
        <w:t>向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区档案局、图书馆、行政服务中心移交纸质</w:t>
      </w:r>
      <w:r w:rsidR="00FE64A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公开文件</w:t>
      </w:r>
      <w:r w:rsidR="005467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</w:t>
      </w:r>
      <w:r w:rsidR="00FE64A3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件。</w:t>
      </w:r>
    </w:p>
    <w:p w:rsidR="002B10F6" w:rsidRPr="00BB691F" w:rsidRDefault="002B10F6" w:rsidP="009134C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691F">
        <w:rPr>
          <w:rFonts w:ascii="黑体" w:eastAsia="黑体" w:hAnsi="黑体" w:hint="eastAsia"/>
          <w:sz w:val="32"/>
          <w:szCs w:val="32"/>
        </w:rPr>
        <w:t>三、依申请公开情况</w:t>
      </w:r>
    </w:p>
    <w:p w:rsidR="00094E9A" w:rsidRDefault="002B10F6" w:rsidP="00094E9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4CB">
        <w:rPr>
          <w:rFonts w:ascii="仿宋_GB2312" w:eastAsia="仿宋_GB2312" w:hint="eastAsia"/>
          <w:sz w:val="32"/>
          <w:szCs w:val="32"/>
        </w:rPr>
        <w:t>区</w:t>
      </w:r>
      <w:r w:rsidR="00321C66">
        <w:rPr>
          <w:rFonts w:ascii="仿宋_GB2312" w:eastAsia="仿宋_GB2312" w:hint="eastAsia"/>
          <w:sz w:val="32"/>
          <w:szCs w:val="32"/>
        </w:rPr>
        <w:t>网格化服务管理中心</w:t>
      </w:r>
      <w:r w:rsidR="003E211B">
        <w:rPr>
          <w:rFonts w:ascii="仿宋_GB2312" w:eastAsia="仿宋_GB2312" w:hint="eastAsia"/>
          <w:sz w:val="32"/>
          <w:szCs w:val="32"/>
        </w:rPr>
        <w:t>2015年</w:t>
      </w:r>
      <w:r w:rsidR="0046152E">
        <w:rPr>
          <w:rFonts w:ascii="仿宋_GB2312" w:eastAsia="仿宋_GB2312" w:hint="eastAsia"/>
          <w:sz w:val="32"/>
          <w:szCs w:val="32"/>
        </w:rPr>
        <w:t>当面</w:t>
      </w:r>
      <w:r w:rsidR="003E211B">
        <w:rPr>
          <w:rFonts w:ascii="仿宋_GB2312" w:eastAsia="仿宋_GB2312" w:hint="eastAsia"/>
          <w:sz w:val="32"/>
          <w:szCs w:val="32"/>
        </w:rPr>
        <w:t>受理</w:t>
      </w:r>
      <w:r w:rsidR="007570D6">
        <w:rPr>
          <w:rFonts w:ascii="仿宋_GB2312" w:eastAsia="仿宋_GB2312" w:hint="eastAsia"/>
          <w:sz w:val="32"/>
          <w:szCs w:val="32"/>
        </w:rPr>
        <w:t>公众申请</w:t>
      </w:r>
      <w:r w:rsidR="0046152E">
        <w:rPr>
          <w:rFonts w:ascii="仿宋_GB2312" w:eastAsia="仿宋_GB2312" w:hint="eastAsia"/>
          <w:sz w:val="32"/>
          <w:szCs w:val="32"/>
        </w:rPr>
        <w:t>3件，</w:t>
      </w:r>
      <w:r w:rsidR="00912FD9">
        <w:rPr>
          <w:rFonts w:ascii="仿宋_GB2312" w:eastAsia="仿宋_GB2312" w:hint="eastAsia"/>
          <w:sz w:val="32"/>
          <w:szCs w:val="32"/>
        </w:rPr>
        <w:t>2件同意公开并按期回复，</w:t>
      </w:r>
      <w:r w:rsidR="0046152E">
        <w:rPr>
          <w:rFonts w:ascii="仿宋_GB2312" w:eastAsia="仿宋_GB2312" w:hint="eastAsia"/>
          <w:sz w:val="32"/>
          <w:szCs w:val="32"/>
        </w:rPr>
        <w:t>1件因申请内容不明确，要求</w:t>
      </w:r>
      <w:r w:rsidR="00912FD9">
        <w:rPr>
          <w:rFonts w:ascii="仿宋_GB2312" w:eastAsia="仿宋_GB2312" w:hint="eastAsia"/>
          <w:sz w:val="32"/>
          <w:szCs w:val="32"/>
        </w:rPr>
        <w:t>申请人</w:t>
      </w:r>
      <w:r w:rsidR="0046152E">
        <w:rPr>
          <w:rFonts w:ascii="仿宋_GB2312" w:eastAsia="仿宋_GB2312" w:hint="eastAsia"/>
          <w:sz w:val="32"/>
          <w:szCs w:val="32"/>
        </w:rPr>
        <w:t>进行</w:t>
      </w:r>
      <w:r w:rsidR="00912FD9">
        <w:rPr>
          <w:rFonts w:ascii="仿宋_GB2312" w:eastAsia="仿宋_GB2312" w:hint="eastAsia"/>
          <w:sz w:val="32"/>
          <w:szCs w:val="32"/>
        </w:rPr>
        <w:t>了</w:t>
      </w:r>
      <w:r w:rsidR="0046152E">
        <w:rPr>
          <w:rFonts w:ascii="仿宋_GB2312" w:eastAsia="仿宋_GB2312" w:hint="eastAsia"/>
          <w:sz w:val="32"/>
          <w:szCs w:val="32"/>
        </w:rPr>
        <w:t>补正</w:t>
      </w:r>
      <w:r w:rsidR="00094E9A">
        <w:rPr>
          <w:rFonts w:ascii="仿宋_GB2312" w:eastAsia="仿宋_GB2312" w:hint="eastAsia"/>
          <w:sz w:val="32"/>
          <w:szCs w:val="32"/>
        </w:rPr>
        <w:t>。</w:t>
      </w:r>
      <w:r w:rsidR="00912FD9" w:rsidRPr="008E3530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对公众依申请提供政府信息而产生的检索、复制、邮寄等费用进行了减免。</w:t>
      </w:r>
    </w:p>
    <w:p w:rsidR="002B10F6" w:rsidRPr="00BB691F" w:rsidRDefault="002B10F6" w:rsidP="009134C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691F">
        <w:rPr>
          <w:rFonts w:ascii="黑体" w:eastAsia="黑体" w:hAnsi="黑体" w:hint="eastAsia"/>
          <w:sz w:val="32"/>
          <w:szCs w:val="32"/>
        </w:rPr>
        <w:t>四、复议和诉讼情况</w:t>
      </w:r>
    </w:p>
    <w:p w:rsidR="00094E9A" w:rsidRDefault="002B10F6" w:rsidP="009134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134CB">
        <w:rPr>
          <w:rFonts w:ascii="仿宋_GB2312" w:eastAsia="仿宋_GB2312" w:hint="eastAsia"/>
          <w:sz w:val="32"/>
          <w:szCs w:val="32"/>
        </w:rPr>
        <w:t>区</w:t>
      </w:r>
      <w:r w:rsidR="00321C66">
        <w:rPr>
          <w:rFonts w:ascii="仿宋_GB2312" w:eastAsia="仿宋_GB2312" w:hint="eastAsia"/>
          <w:sz w:val="32"/>
          <w:szCs w:val="32"/>
        </w:rPr>
        <w:t>网格化服务管理中心</w:t>
      </w:r>
      <w:r w:rsidR="00094E9A">
        <w:rPr>
          <w:rFonts w:ascii="仿宋_GB2312" w:eastAsia="仿宋_GB2312" w:hint="eastAsia"/>
          <w:sz w:val="32"/>
          <w:szCs w:val="32"/>
        </w:rPr>
        <w:t>全年</w:t>
      </w:r>
      <w:r w:rsidR="00094E9A" w:rsidRPr="00DD4B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未发生针对我单位政府信息公开的投诉、行政复议和行政诉讼</w:t>
      </w:r>
      <w:r w:rsidR="00094E9A">
        <w:rPr>
          <w:rFonts w:ascii="仿宋_GB2312" w:eastAsia="仿宋_GB2312" w:hint="eastAsia"/>
          <w:sz w:val="32"/>
          <w:szCs w:val="32"/>
        </w:rPr>
        <w:t>，未接到与政府信息公开相关的举报。</w:t>
      </w:r>
    </w:p>
    <w:p w:rsidR="002B10F6" w:rsidRPr="00BB691F" w:rsidRDefault="002B10F6" w:rsidP="009134C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B691F">
        <w:rPr>
          <w:rFonts w:ascii="黑体" w:eastAsia="黑体" w:hAnsi="黑体" w:hint="eastAsia"/>
          <w:sz w:val="32"/>
          <w:szCs w:val="32"/>
        </w:rPr>
        <w:t>五、主要问题和改进措施</w:t>
      </w:r>
    </w:p>
    <w:p w:rsidR="00FE64A3" w:rsidRPr="00DD4BD3" w:rsidRDefault="00FE64A3" w:rsidP="00FE64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东城区</w:t>
      </w:r>
      <w:r w:rsidR="00321C66">
        <w:rPr>
          <w:rFonts w:ascii="仿宋_GB2312" w:eastAsia="仿宋_GB2312" w:hint="eastAsia"/>
          <w:sz w:val="32"/>
          <w:szCs w:val="32"/>
        </w:rPr>
        <w:t>网格化服务管理中心</w:t>
      </w:r>
      <w:r w:rsidRPr="00DD4BD3">
        <w:rPr>
          <w:rFonts w:ascii="仿宋_GB2312" w:eastAsia="仿宋_GB2312" w:hint="eastAsia"/>
          <w:sz w:val="32"/>
          <w:szCs w:val="32"/>
        </w:rPr>
        <w:t>结合工作实际，</w:t>
      </w:r>
      <w:r w:rsidRPr="00DD4BD3">
        <w:rPr>
          <w:rFonts w:ascii="仿宋_GB2312" w:eastAsia="仿宋_GB2312" w:hAnsi="宋体" w:cs="宋体" w:hint="eastAsia"/>
          <w:kern w:val="0"/>
          <w:sz w:val="32"/>
          <w:szCs w:val="32"/>
        </w:rPr>
        <w:t>按照区政府信息公开工作总体要求，</w:t>
      </w:r>
      <w:r w:rsidRPr="00DD4BD3">
        <w:rPr>
          <w:rFonts w:ascii="仿宋_GB2312" w:eastAsia="仿宋_GB2312" w:hint="eastAsia"/>
          <w:sz w:val="32"/>
          <w:szCs w:val="32"/>
        </w:rPr>
        <w:t>不断提高认识，强化水平，在</w:t>
      </w:r>
      <w:r>
        <w:rPr>
          <w:rFonts w:ascii="仿宋_GB2312" w:eastAsia="仿宋_GB2312" w:hint="eastAsia"/>
          <w:sz w:val="32"/>
          <w:szCs w:val="32"/>
        </w:rPr>
        <w:t>201</w:t>
      </w:r>
      <w:r w:rsidR="007018E1">
        <w:rPr>
          <w:rFonts w:ascii="仿宋_GB2312" w:eastAsia="仿宋_GB2312" w:hint="eastAsia"/>
          <w:sz w:val="32"/>
          <w:szCs w:val="32"/>
        </w:rPr>
        <w:t>6</w:t>
      </w:r>
      <w:r w:rsidRPr="00DD4BD3">
        <w:rPr>
          <w:rFonts w:ascii="仿宋_GB2312" w:eastAsia="仿宋_GB2312" w:hint="eastAsia"/>
          <w:sz w:val="32"/>
          <w:szCs w:val="32"/>
        </w:rPr>
        <w:t>年的工</w:t>
      </w:r>
      <w:r w:rsidRPr="00DD4BD3">
        <w:rPr>
          <w:rFonts w:ascii="仿宋_GB2312" w:eastAsia="仿宋_GB2312" w:hint="eastAsia"/>
          <w:sz w:val="32"/>
          <w:szCs w:val="32"/>
        </w:rPr>
        <w:lastRenderedPageBreak/>
        <w:t>作中，还应进一步提升信息公开的质量，加强主动公开的力度，</w:t>
      </w:r>
      <w:r w:rsidRPr="00DD4BD3">
        <w:rPr>
          <w:rFonts w:ascii="仿宋_GB2312" w:eastAsia="仿宋_GB2312" w:hAnsi="Arial" w:cs="Arial" w:hint="eastAsia"/>
          <w:kern w:val="0"/>
          <w:sz w:val="32"/>
          <w:szCs w:val="32"/>
        </w:rPr>
        <w:t>切实规范中心信息公开工作，不断促进中心信息公开工作再上新台阶。</w:t>
      </w:r>
    </w:p>
    <w:p w:rsidR="00FE64A3" w:rsidRPr="00B11F32" w:rsidRDefault="00FE64A3" w:rsidP="00FE64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1F32">
        <w:rPr>
          <w:rFonts w:ascii="楷体_GB2312" w:eastAsia="楷体_GB2312" w:hint="eastAsia"/>
          <w:sz w:val="32"/>
          <w:szCs w:val="32"/>
        </w:rPr>
        <w:t>（一）加大管理，进一步提升信息公开工作水平</w:t>
      </w:r>
    </w:p>
    <w:p w:rsidR="00FE64A3" w:rsidRDefault="00FE64A3" w:rsidP="00FE64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加强对信息公开日常工作的管理和引导，完善信息公开的工作流程。进一步对信息公开的公开内容、公开时间、公开形式进行规范，实行分级审查、多次审查，确保</w:t>
      </w:r>
      <w:r w:rsidRPr="00714D68">
        <w:rPr>
          <w:rFonts w:ascii="仿宋_GB2312" w:eastAsia="仿宋_GB2312" w:hint="eastAsia"/>
          <w:sz w:val="32"/>
          <w:szCs w:val="32"/>
        </w:rPr>
        <w:t>依法、全面、准确、及时地做好信息公开工作。</w:t>
      </w:r>
      <w:r>
        <w:rPr>
          <w:rFonts w:ascii="仿宋_GB2312" w:eastAsia="仿宋_GB2312" w:hint="eastAsia"/>
          <w:sz w:val="32"/>
          <w:szCs w:val="32"/>
        </w:rPr>
        <w:t>信息公开领导小组对信息公开工作进行定期督促检查，发现问题及时研究并解决。</w:t>
      </w:r>
    </w:p>
    <w:p w:rsidR="00FE64A3" w:rsidRPr="00B11F32" w:rsidRDefault="00FE64A3" w:rsidP="00FE64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1F32">
        <w:rPr>
          <w:rFonts w:ascii="楷体_GB2312" w:eastAsia="楷体_GB2312" w:hint="eastAsia"/>
          <w:sz w:val="32"/>
          <w:szCs w:val="32"/>
        </w:rPr>
        <w:t>（二）深入调查，继续推进信息公开群众参与工作</w:t>
      </w:r>
    </w:p>
    <w:p w:rsidR="00FE64A3" w:rsidRPr="00714D68" w:rsidRDefault="00FE64A3" w:rsidP="00FE64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加大政府信息公开工作的宣传力度，提高社会各方面对政府信息公开工作的参与度。日常工作中，继续强化有效监督，</w:t>
      </w:r>
      <w:r w:rsidRPr="00DD4BD3">
        <w:rPr>
          <w:rFonts w:ascii="仿宋_GB2312" w:eastAsia="仿宋_GB2312" w:hint="eastAsia"/>
          <w:sz w:val="32"/>
          <w:szCs w:val="32"/>
        </w:rPr>
        <w:t>深入</w:t>
      </w:r>
      <w:r>
        <w:rPr>
          <w:rFonts w:ascii="仿宋_GB2312" w:eastAsia="仿宋_GB2312" w:hint="eastAsia"/>
          <w:sz w:val="32"/>
          <w:szCs w:val="32"/>
        </w:rPr>
        <w:t>调查，</w:t>
      </w:r>
      <w:r w:rsidRPr="00DD4BD3">
        <w:rPr>
          <w:rFonts w:ascii="仿宋_GB2312" w:eastAsia="仿宋_GB2312" w:hint="eastAsia"/>
          <w:sz w:val="32"/>
          <w:szCs w:val="32"/>
        </w:rPr>
        <w:t>了解群众的呼声和要求，</w:t>
      </w:r>
      <w:r>
        <w:rPr>
          <w:rFonts w:ascii="仿宋_GB2312" w:eastAsia="仿宋_GB2312" w:hint="eastAsia"/>
          <w:sz w:val="32"/>
          <w:szCs w:val="32"/>
        </w:rPr>
        <w:t>吸纳</w:t>
      </w:r>
      <w:r>
        <w:rPr>
          <w:rFonts w:ascii="仿宋_GB2312" w:eastAsia="仿宋_GB2312" w:hint="eastAsia"/>
          <w:sz w:val="32"/>
        </w:rPr>
        <w:t>来自各种</w:t>
      </w:r>
      <w:r w:rsidRPr="00874E54">
        <w:rPr>
          <w:rFonts w:ascii="仿宋_GB2312" w:eastAsia="仿宋_GB2312" w:hint="eastAsia"/>
          <w:sz w:val="32"/>
        </w:rPr>
        <w:t>热线、媒体、</w:t>
      </w:r>
      <w:r>
        <w:rPr>
          <w:rFonts w:ascii="仿宋_GB2312" w:eastAsia="仿宋_GB2312" w:hint="eastAsia"/>
          <w:sz w:val="32"/>
        </w:rPr>
        <w:t>公众的反映问题，做到有效处理和及时回应，同时采纳合理意见，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改进工作方法，创新公开渠道，完善</w:t>
      </w:r>
      <w:r w:rsidRPr="00327A4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工作机制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FE64A3" w:rsidRPr="00B11F32" w:rsidRDefault="00FE64A3" w:rsidP="00FE64A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11F32">
        <w:rPr>
          <w:rFonts w:ascii="楷体_GB2312" w:eastAsia="楷体_GB2312" w:hint="eastAsia"/>
          <w:sz w:val="32"/>
          <w:szCs w:val="32"/>
        </w:rPr>
        <w:t>（三）加强培训，提高信息公开工作能力</w:t>
      </w:r>
    </w:p>
    <w:p w:rsidR="0071023B" w:rsidRPr="009134CB" w:rsidRDefault="00FE64A3" w:rsidP="007018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11F32">
        <w:rPr>
          <w:rFonts w:ascii="仿宋_GB2312" w:eastAsia="仿宋_GB2312" w:hint="eastAsia"/>
          <w:sz w:val="32"/>
          <w:szCs w:val="32"/>
        </w:rPr>
        <w:t>推动</w:t>
      </w:r>
      <w:r>
        <w:rPr>
          <w:rFonts w:ascii="仿宋_GB2312" w:eastAsia="仿宋_GB2312" w:hint="eastAsia"/>
          <w:sz w:val="32"/>
          <w:szCs w:val="32"/>
        </w:rPr>
        <w:t>机关</w:t>
      </w:r>
      <w:r w:rsidRPr="00B11F32">
        <w:rPr>
          <w:rFonts w:ascii="仿宋_GB2312" w:eastAsia="仿宋_GB2312" w:hint="eastAsia"/>
          <w:sz w:val="32"/>
          <w:szCs w:val="32"/>
        </w:rPr>
        <w:t>各部门认真学习政府信息公开各项工作制度和做法，</w:t>
      </w:r>
      <w:r>
        <w:rPr>
          <w:rFonts w:ascii="仿宋_GB2312" w:eastAsia="仿宋_GB2312" w:hint="eastAsia"/>
          <w:sz w:val="32"/>
          <w:szCs w:val="32"/>
        </w:rPr>
        <w:t>开展专题培训，提高工作人员的思想意识和工作技能，不断增强政府信息公开工作能力。加大信息采集和信息整理力度，把信息公开工作和日常工作结合起来，以信息公开工作带动机关整体工作效能提升。</w:t>
      </w:r>
    </w:p>
    <w:sectPr w:rsidR="0071023B" w:rsidRPr="009134CB" w:rsidSect="00E50FB6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E7" w:rsidRDefault="00E101E7">
      <w:r>
        <w:separator/>
      </w:r>
    </w:p>
  </w:endnote>
  <w:endnote w:type="continuationSeparator" w:id="0">
    <w:p w:rsidR="00E101E7" w:rsidRDefault="00E1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decorative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FF" w:rsidRDefault="00094E9A" w:rsidP="003331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7CFF" w:rsidRDefault="00E101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FF" w:rsidRDefault="00094E9A" w:rsidP="003331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60ED">
      <w:rPr>
        <w:rStyle w:val="a4"/>
        <w:noProof/>
      </w:rPr>
      <w:t>1</w:t>
    </w:r>
    <w:r>
      <w:rPr>
        <w:rStyle w:val="a4"/>
      </w:rPr>
      <w:fldChar w:fldCharType="end"/>
    </w:r>
  </w:p>
  <w:p w:rsidR="00557CFF" w:rsidRDefault="00E101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E7" w:rsidRDefault="00E101E7">
      <w:r>
        <w:separator/>
      </w:r>
    </w:p>
  </w:footnote>
  <w:footnote w:type="continuationSeparator" w:id="0">
    <w:p w:rsidR="00E101E7" w:rsidRDefault="00E1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0"/>
    <w:rsid w:val="000056A8"/>
    <w:rsid w:val="00013B2C"/>
    <w:rsid w:val="00013DC7"/>
    <w:rsid w:val="00014633"/>
    <w:rsid w:val="00015353"/>
    <w:rsid w:val="000174F3"/>
    <w:rsid w:val="000207F3"/>
    <w:rsid w:val="00024B3D"/>
    <w:rsid w:val="00030DDD"/>
    <w:rsid w:val="0003270F"/>
    <w:rsid w:val="0003563E"/>
    <w:rsid w:val="0003651D"/>
    <w:rsid w:val="00041ED6"/>
    <w:rsid w:val="00044F4B"/>
    <w:rsid w:val="0004755D"/>
    <w:rsid w:val="000525FA"/>
    <w:rsid w:val="000555CA"/>
    <w:rsid w:val="00056BC3"/>
    <w:rsid w:val="00061CF6"/>
    <w:rsid w:val="0006235C"/>
    <w:rsid w:val="0006236F"/>
    <w:rsid w:val="00071059"/>
    <w:rsid w:val="000734CD"/>
    <w:rsid w:val="00073A4B"/>
    <w:rsid w:val="00075BE6"/>
    <w:rsid w:val="00076250"/>
    <w:rsid w:val="000773CD"/>
    <w:rsid w:val="00081E42"/>
    <w:rsid w:val="00090E51"/>
    <w:rsid w:val="00091429"/>
    <w:rsid w:val="00094E9A"/>
    <w:rsid w:val="0009531E"/>
    <w:rsid w:val="00096675"/>
    <w:rsid w:val="00096EE2"/>
    <w:rsid w:val="0009785A"/>
    <w:rsid w:val="000A0AD1"/>
    <w:rsid w:val="000B3339"/>
    <w:rsid w:val="000C0AC2"/>
    <w:rsid w:val="000C2517"/>
    <w:rsid w:val="000C3099"/>
    <w:rsid w:val="000C42A0"/>
    <w:rsid w:val="000C6DBA"/>
    <w:rsid w:val="000D0A45"/>
    <w:rsid w:val="000D0C93"/>
    <w:rsid w:val="000D51CA"/>
    <w:rsid w:val="000D60DA"/>
    <w:rsid w:val="000D6D80"/>
    <w:rsid w:val="000E470E"/>
    <w:rsid w:val="000F0CA6"/>
    <w:rsid w:val="000F5208"/>
    <w:rsid w:val="000F79B2"/>
    <w:rsid w:val="00101535"/>
    <w:rsid w:val="00105148"/>
    <w:rsid w:val="001131D0"/>
    <w:rsid w:val="00115C0F"/>
    <w:rsid w:val="00120C66"/>
    <w:rsid w:val="00130A29"/>
    <w:rsid w:val="00142E46"/>
    <w:rsid w:val="00143535"/>
    <w:rsid w:val="0014412D"/>
    <w:rsid w:val="0014466A"/>
    <w:rsid w:val="00146702"/>
    <w:rsid w:val="001469C2"/>
    <w:rsid w:val="00150963"/>
    <w:rsid w:val="00151712"/>
    <w:rsid w:val="0015378D"/>
    <w:rsid w:val="001540BD"/>
    <w:rsid w:val="00155352"/>
    <w:rsid w:val="001572D8"/>
    <w:rsid w:val="001639EA"/>
    <w:rsid w:val="00165254"/>
    <w:rsid w:val="00167DCD"/>
    <w:rsid w:val="00171275"/>
    <w:rsid w:val="00177147"/>
    <w:rsid w:val="001824A3"/>
    <w:rsid w:val="00184DE6"/>
    <w:rsid w:val="00185089"/>
    <w:rsid w:val="001871E7"/>
    <w:rsid w:val="0019025B"/>
    <w:rsid w:val="001953B7"/>
    <w:rsid w:val="001964D9"/>
    <w:rsid w:val="001966D5"/>
    <w:rsid w:val="00197967"/>
    <w:rsid w:val="001A271F"/>
    <w:rsid w:val="001A3706"/>
    <w:rsid w:val="001A4A2B"/>
    <w:rsid w:val="001A5C26"/>
    <w:rsid w:val="001B1625"/>
    <w:rsid w:val="001C46CC"/>
    <w:rsid w:val="001D2A34"/>
    <w:rsid w:val="001D61B8"/>
    <w:rsid w:val="001E269E"/>
    <w:rsid w:val="001E2E43"/>
    <w:rsid w:val="001E7E35"/>
    <w:rsid w:val="001F05DF"/>
    <w:rsid w:val="001F323E"/>
    <w:rsid w:val="00202DCF"/>
    <w:rsid w:val="00203A3F"/>
    <w:rsid w:val="0021092D"/>
    <w:rsid w:val="00212D70"/>
    <w:rsid w:val="0021501B"/>
    <w:rsid w:val="00217981"/>
    <w:rsid w:val="00217D1F"/>
    <w:rsid w:val="002225E4"/>
    <w:rsid w:val="0022595B"/>
    <w:rsid w:val="00230623"/>
    <w:rsid w:val="00230653"/>
    <w:rsid w:val="002337F2"/>
    <w:rsid w:val="00233AED"/>
    <w:rsid w:val="002340FB"/>
    <w:rsid w:val="00242F7C"/>
    <w:rsid w:val="0024461E"/>
    <w:rsid w:val="002448EB"/>
    <w:rsid w:val="002458D1"/>
    <w:rsid w:val="00247DB9"/>
    <w:rsid w:val="00250EAF"/>
    <w:rsid w:val="0025167A"/>
    <w:rsid w:val="002532BC"/>
    <w:rsid w:val="00255698"/>
    <w:rsid w:val="0026262D"/>
    <w:rsid w:val="00263FD5"/>
    <w:rsid w:val="00264374"/>
    <w:rsid w:val="002660E7"/>
    <w:rsid w:val="0027016F"/>
    <w:rsid w:val="0027071B"/>
    <w:rsid w:val="002760EB"/>
    <w:rsid w:val="002761AF"/>
    <w:rsid w:val="0028106D"/>
    <w:rsid w:val="00290E6A"/>
    <w:rsid w:val="00291B65"/>
    <w:rsid w:val="00293439"/>
    <w:rsid w:val="002971B2"/>
    <w:rsid w:val="002A0F7C"/>
    <w:rsid w:val="002A130D"/>
    <w:rsid w:val="002A2084"/>
    <w:rsid w:val="002A4A11"/>
    <w:rsid w:val="002B10F6"/>
    <w:rsid w:val="002B7104"/>
    <w:rsid w:val="002C1822"/>
    <w:rsid w:val="002C287F"/>
    <w:rsid w:val="002C3A25"/>
    <w:rsid w:val="002D0C88"/>
    <w:rsid w:val="002D56B9"/>
    <w:rsid w:val="002D61B8"/>
    <w:rsid w:val="002E17F7"/>
    <w:rsid w:val="002E4E2D"/>
    <w:rsid w:val="002E7E5C"/>
    <w:rsid w:val="002F10CE"/>
    <w:rsid w:val="002F270A"/>
    <w:rsid w:val="002F55B8"/>
    <w:rsid w:val="003101A8"/>
    <w:rsid w:val="00314F16"/>
    <w:rsid w:val="00316E59"/>
    <w:rsid w:val="00321C66"/>
    <w:rsid w:val="0032311E"/>
    <w:rsid w:val="00325890"/>
    <w:rsid w:val="00325E1A"/>
    <w:rsid w:val="00334E02"/>
    <w:rsid w:val="0033748A"/>
    <w:rsid w:val="00341F5B"/>
    <w:rsid w:val="00347456"/>
    <w:rsid w:val="00351F3E"/>
    <w:rsid w:val="00354416"/>
    <w:rsid w:val="003605B2"/>
    <w:rsid w:val="003622DC"/>
    <w:rsid w:val="003632BE"/>
    <w:rsid w:val="00363ED8"/>
    <w:rsid w:val="003660D5"/>
    <w:rsid w:val="0037045F"/>
    <w:rsid w:val="0037464F"/>
    <w:rsid w:val="00377FBA"/>
    <w:rsid w:val="00382397"/>
    <w:rsid w:val="003859D6"/>
    <w:rsid w:val="00387D29"/>
    <w:rsid w:val="003918C3"/>
    <w:rsid w:val="003921B9"/>
    <w:rsid w:val="00395A2C"/>
    <w:rsid w:val="003A4F77"/>
    <w:rsid w:val="003A619A"/>
    <w:rsid w:val="003B1A2F"/>
    <w:rsid w:val="003B3557"/>
    <w:rsid w:val="003B3C4F"/>
    <w:rsid w:val="003B50C6"/>
    <w:rsid w:val="003B6088"/>
    <w:rsid w:val="003B65A1"/>
    <w:rsid w:val="003C20E3"/>
    <w:rsid w:val="003C2610"/>
    <w:rsid w:val="003C5D5A"/>
    <w:rsid w:val="003C611D"/>
    <w:rsid w:val="003C7B30"/>
    <w:rsid w:val="003D02A7"/>
    <w:rsid w:val="003D0DCE"/>
    <w:rsid w:val="003D32D0"/>
    <w:rsid w:val="003E211B"/>
    <w:rsid w:val="003E4203"/>
    <w:rsid w:val="003E449A"/>
    <w:rsid w:val="003E469A"/>
    <w:rsid w:val="003E501B"/>
    <w:rsid w:val="003E68C7"/>
    <w:rsid w:val="003E7C04"/>
    <w:rsid w:val="003F0487"/>
    <w:rsid w:val="003F21A7"/>
    <w:rsid w:val="003F6327"/>
    <w:rsid w:val="0040183E"/>
    <w:rsid w:val="00401F11"/>
    <w:rsid w:val="0040253A"/>
    <w:rsid w:val="00403D91"/>
    <w:rsid w:val="004045DB"/>
    <w:rsid w:val="0040731B"/>
    <w:rsid w:val="00407901"/>
    <w:rsid w:val="0041215F"/>
    <w:rsid w:val="00421DF4"/>
    <w:rsid w:val="00422122"/>
    <w:rsid w:val="004249D5"/>
    <w:rsid w:val="004259B9"/>
    <w:rsid w:val="00426575"/>
    <w:rsid w:val="0043288C"/>
    <w:rsid w:val="00432932"/>
    <w:rsid w:val="00433095"/>
    <w:rsid w:val="00433D46"/>
    <w:rsid w:val="004352D6"/>
    <w:rsid w:val="004408CD"/>
    <w:rsid w:val="004433E4"/>
    <w:rsid w:val="00446ADF"/>
    <w:rsid w:val="00450FED"/>
    <w:rsid w:val="00452E19"/>
    <w:rsid w:val="00456D13"/>
    <w:rsid w:val="0046152E"/>
    <w:rsid w:val="00464514"/>
    <w:rsid w:val="004659E6"/>
    <w:rsid w:val="004714F0"/>
    <w:rsid w:val="004738C0"/>
    <w:rsid w:val="00474561"/>
    <w:rsid w:val="00475027"/>
    <w:rsid w:val="00475EE1"/>
    <w:rsid w:val="00484C96"/>
    <w:rsid w:val="004902FC"/>
    <w:rsid w:val="00492B38"/>
    <w:rsid w:val="0049320F"/>
    <w:rsid w:val="00494309"/>
    <w:rsid w:val="00494553"/>
    <w:rsid w:val="004A1D9A"/>
    <w:rsid w:val="004A2046"/>
    <w:rsid w:val="004A385E"/>
    <w:rsid w:val="004A7C62"/>
    <w:rsid w:val="004A7FA4"/>
    <w:rsid w:val="004B586A"/>
    <w:rsid w:val="004B5B08"/>
    <w:rsid w:val="004B69F3"/>
    <w:rsid w:val="004B6B5C"/>
    <w:rsid w:val="004C3D16"/>
    <w:rsid w:val="004C6532"/>
    <w:rsid w:val="004C710F"/>
    <w:rsid w:val="004D551E"/>
    <w:rsid w:val="004E2547"/>
    <w:rsid w:val="004E4CB5"/>
    <w:rsid w:val="004E5DCB"/>
    <w:rsid w:val="004F0365"/>
    <w:rsid w:val="004F23CC"/>
    <w:rsid w:val="004F2934"/>
    <w:rsid w:val="004F3D07"/>
    <w:rsid w:val="004F73BA"/>
    <w:rsid w:val="004F761E"/>
    <w:rsid w:val="00505B38"/>
    <w:rsid w:val="00506DEE"/>
    <w:rsid w:val="005122DE"/>
    <w:rsid w:val="00512A64"/>
    <w:rsid w:val="005152CB"/>
    <w:rsid w:val="0052603D"/>
    <w:rsid w:val="0052678D"/>
    <w:rsid w:val="00533044"/>
    <w:rsid w:val="00535A36"/>
    <w:rsid w:val="00537158"/>
    <w:rsid w:val="005405B0"/>
    <w:rsid w:val="00542F61"/>
    <w:rsid w:val="00546719"/>
    <w:rsid w:val="00547C86"/>
    <w:rsid w:val="00552DC1"/>
    <w:rsid w:val="00566426"/>
    <w:rsid w:val="005672F1"/>
    <w:rsid w:val="005719C0"/>
    <w:rsid w:val="00571A38"/>
    <w:rsid w:val="00574CCF"/>
    <w:rsid w:val="00580275"/>
    <w:rsid w:val="00581259"/>
    <w:rsid w:val="00581292"/>
    <w:rsid w:val="00584D77"/>
    <w:rsid w:val="005909E4"/>
    <w:rsid w:val="00594E74"/>
    <w:rsid w:val="005A11E3"/>
    <w:rsid w:val="005A46F8"/>
    <w:rsid w:val="005A74EA"/>
    <w:rsid w:val="005B4789"/>
    <w:rsid w:val="005B6A87"/>
    <w:rsid w:val="005C541E"/>
    <w:rsid w:val="005C542C"/>
    <w:rsid w:val="005C5908"/>
    <w:rsid w:val="005D0456"/>
    <w:rsid w:val="005D2917"/>
    <w:rsid w:val="005D4240"/>
    <w:rsid w:val="005D76F6"/>
    <w:rsid w:val="005E04EB"/>
    <w:rsid w:val="005E2789"/>
    <w:rsid w:val="005E394F"/>
    <w:rsid w:val="005F0F80"/>
    <w:rsid w:val="005F1D99"/>
    <w:rsid w:val="005F3AB3"/>
    <w:rsid w:val="00610892"/>
    <w:rsid w:val="0061497F"/>
    <w:rsid w:val="006155BA"/>
    <w:rsid w:val="00615616"/>
    <w:rsid w:val="0062125C"/>
    <w:rsid w:val="006229CC"/>
    <w:rsid w:val="0062380B"/>
    <w:rsid w:val="006308C7"/>
    <w:rsid w:val="00643AE4"/>
    <w:rsid w:val="0064470F"/>
    <w:rsid w:val="00651099"/>
    <w:rsid w:val="00654F95"/>
    <w:rsid w:val="006569EA"/>
    <w:rsid w:val="0066268E"/>
    <w:rsid w:val="00663057"/>
    <w:rsid w:val="0067198D"/>
    <w:rsid w:val="0067451F"/>
    <w:rsid w:val="00675E10"/>
    <w:rsid w:val="0067640B"/>
    <w:rsid w:val="0067783A"/>
    <w:rsid w:val="00684FB8"/>
    <w:rsid w:val="00686236"/>
    <w:rsid w:val="006946CE"/>
    <w:rsid w:val="006A16E0"/>
    <w:rsid w:val="006A1D76"/>
    <w:rsid w:val="006A705B"/>
    <w:rsid w:val="006B1639"/>
    <w:rsid w:val="006C2CD6"/>
    <w:rsid w:val="006C30A0"/>
    <w:rsid w:val="006C388F"/>
    <w:rsid w:val="006C47CE"/>
    <w:rsid w:val="006C4EE2"/>
    <w:rsid w:val="006C729D"/>
    <w:rsid w:val="006C7329"/>
    <w:rsid w:val="006D5F9E"/>
    <w:rsid w:val="006D7EE6"/>
    <w:rsid w:val="006E4066"/>
    <w:rsid w:val="006E7F23"/>
    <w:rsid w:val="006F6350"/>
    <w:rsid w:val="006F73B8"/>
    <w:rsid w:val="006F785F"/>
    <w:rsid w:val="007018E1"/>
    <w:rsid w:val="0071023B"/>
    <w:rsid w:val="00712395"/>
    <w:rsid w:val="00717394"/>
    <w:rsid w:val="00720133"/>
    <w:rsid w:val="00721A66"/>
    <w:rsid w:val="00722017"/>
    <w:rsid w:val="00724BAA"/>
    <w:rsid w:val="00725F6C"/>
    <w:rsid w:val="007279A3"/>
    <w:rsid w:val="00733E96"/>
    <w:rsid w:val="00750587"/>
    <w:rsid w:val="0075189F"/>
    <w:rsid w:val="00754812"/>
    <w:rsid w:val="007568DC"/>
    <w:rsid w:val="00756DFF"/>
    <w:rsid w:val="007570D6"/>
    <w:rsid w:val="00757B80"/>
    <w:rsid w:val="007619E8"/>
    <w:rsid w:val="0077436E"/>
    <w:rsid w:val="007775E9"/>
    <w:rsid w:val="007806B8"/>
    <w:rsid w:val="00780E10"/>
    <w:rsid w:val="00782717"/>
    <w:rsid w:val="007851BA"/>
    <w:rsid w:val="007875B1"/>
    <w:rsid w:val="00790A90"/>
    <w:rsid w:val="0079352E"/>
    <w:rsid w:val="007A1725"/>
    <w:rsid w:val="007A4CDB"/>
    <w:rsid w:val="007A64AD"/>
    <w:rsid w:val="007B12A5"/>
    <w:rsid w:val="007B14AB"/>
    <w:rsid w:val="007B438C"/>
    <w:rsid w:val="007B7FD4"/>
    <w:rsid w:val="007C3FB9"/>
    <w:rsid w:val="007C6A0A"/>
    <w:rsid w:val="007C6F0F"/>
    <w:rsid w:val="007C6F8F"/>
    <w:rsid w:val="007C7423"/>
    <w:rsid w:val="007C74CC"/>
    <w:rsid w:val="007C7B92"/>
    <w:rsid w:val="007D1991"/>
    <w:rsid w:val="007D67BB"/>
    <w:rsid w:val="007E18A6"/>
    <w:rsid w:val="007E3363"/>
    <w:rsid w:val="007E3376"/>
    <w:rsid w:val="007E453F"/>
    <w:rsid w:val="007E70FF"/>
    <w:rsid w:val="007F00C1"/>
    <w:rsid w:val="007F4C21"/>
    <w:rsid w:val="00800A68"/>
    <w:rsid w:val="00802C4D"/>
    <w:rsid w:val="008056AE"/>
    <w:rsid w:val="00807620"/>
    <w:rsid w:val="008133BC"/>
    <w:rsid w:val="00814C29"/>
    <w:rsid w:val="00816847"/>
    <w:rsid w:val="008211B3"/>
    <w:rsid w:val="008219D0"/>
    <w:rsid w:val="00822614"/>
    <w:rsid w:val="00823A49"/>
    <w:rsid w:val="00825D12"/>
    <w:rsid w:val="00831F63"/>
    <w:rsid w:val="0083254E"/>
    <w:rsid w:val="00835A55"/>
    <w:rsid w:val="0083681E"/>
    <w:rsid w:val="00843187"/>
    <w:rsid w:val="0084467C"/>
    <w:rsid w:val="00844B84"/>
    <w:rsid w:val="00845D97"/>
    <w:rsid w:val="00851C9A"/>
    <w:rsid w:val="008545E2"/>
    <w:rsid w:val="00854688"/>
    <w:rsid w:val="00854A06"/>
    <w:rsid w:val="008647A5"/>
    <w:rsid w:val="008657AD"/>
    <w:rsid w:val="00867161"/>
    <w:rsid w:val="008760BF"/>
    <w:rsid w:val="00877088"/>
    <w:rsid w:val="00877F1D"/>
    <w:rsid w:val="008828BA"/>
    <w:rsid w:val="00893425"/>
    <w:rsid w:val="0089565E"/>
    <w:rsid w:val="008A68F8"/>
    <w:rsid w:val="008B10E6"/>
    <w:rsid w:val="008B4674"/>
    <w:rsid w:val="008B556D"/>
    <w:rsid w:val="008C363B"/>
    <w:rsid w:val="008C5718"/>
    <w:rsid w:val="008C599A"/>
    <w:rsid w:val="008C684A"/>
    <w:rsid w:val="008D420B"/>
    <w:rsid w:val="008D4A47"/>
    <w:rsid w:val="008D6C61"/>
    <w:rsid w:val="008D7830"/>
    <w:rsid w:val="008E229C"/>
    <w:rsid w:val="008E4497"/>
    <w:rsid w:val="008E45F1"/>
    <w:rsid w:val="008E4ED8"/>
    <w:rsid w:val="008E7268"/>
    <w:rsid w:val="008F021B"/>
    <w:rsid w:val="008F531B"/>
    <w:rsid w:val="008F6287"/>
    <w:rsid w:val="00900794"/>
    <w:rsid w:val="009015B6"/>
    <w:rsid w:val="00901CDB"/>
    <w:rsid w:val="00902F17"/>
    <w:rsid w:val="00903108"/>
    <w:rsid w:val="009045ED"/>
    <w:rsid w:val="00912ACE"/>
    <w:rsid w:val="00912FD9"/>
    <w:rsid w:val="009134CB"/>
    <w:rsid w:val="009153B2"/>
    <w:rsid w:val="009153C8"/>
    <w:rsid w:val="00916B99"/>
    <w:rsid w:val="00923D70"/>
    <w:rsid w:val="00926A5E"/>
    <w:rsid w:val="0093063C"/>
    <w:rsid w:val="00930DF0"/>
    <w:rsid w:val="0093338C"/>
    <w:rsid w:val="00936348"/>
    <w:rsid w:val="009370BB"/>
    <w:rsid w:val="0094755A"/>
    <w:rsid w:val="009504CF"/>
    <w:rsid w:val="009519A0"/>
    <w:rsid w:val="0095351B"/>
    <w:rsid w:val="00954DB0"/>
    <w:rsid w:val="00956288"/>
    <w:rsid w:val="00960D24"/>
    <w:rsid w:val="00961427"/>
    <w:rsid w:val="00966266"/>
    <w:rsid w:val="0096723B"/>
    <w:rsid w:val="00967C13"/>
    <w:rsid w:val="00971EEA"/>
    <w:rsid w:val="00972234"/>
    <w:rsid w:val="00980434"/>
    <w:rsid w:val="00980F83"/>
    <w:rsid w:val="0099498D"/>
    <w:rsid w:val="00995BF7"/>
    <w:rsid w:val="009A72C0"/>
    <w:rsid w:val="009B1078"/>
    <w:rsid w:val="009B12E5"/>
    <w:rsid w:val="009C08B3"/>
    <w:rsid w:val="009C19FC"/>
    <w:rsid w:val="009C5700"/>
    <w:rsid w:val="009C7FED"/>
    <w:rsid w:val="009D1D78"/>
    <w:rsid w:val="009D3829"/>
    <w:rsid w:val="009E2844"/>
    <w:rsid w:val="009E5731"/>
    <w:rsid w:val="009F1F64"/>
    <w:rsid w:val="00A0278D"/>
    <w:rsid w:val="00A04C63"/>
    <w:rsid w:val="00A06C49"/>
    <w:rsid w:val="00A11340"/>
    <w:rsid w:val="00A14B6F"/>
    <w:rsid w:val="00A14DBD"/>
    <w:rsid w:val="00A152CE"/>
    <w:rsid w:val="00A15F82"/>
    <w:rsid w:val="00A21D1A"/>
    <w:rsid w:val="00A226BB"/>
    <w:rsid w:val="00A24801"/>
    <w:rsid w:val="00A24A2C"/>
    <w:rsid w:val="00A41A2B"/>
    <w:rsid w:val="00A453A4"/>
    <w:rsid w:val="00A504D1"/>
    <w:rsid w:val="00A526B4"/>
    <w:rsid w:val="00A53650"/>
    <w:rsid w:val="00A54371"/>
    <w:rsid w:val="00A565B4"/>
    <w:rsid w:val="00A63543"/>
    <w:rsid w:val="00A64A43"/>
    <w:rsid w:val="00A6502F"/>
    <w:rsid w:val="00A65E07"/>
    <w:rsid w:val="00A712CC"/>
    <w:rsid w:val="00A7174F"/>
    <w:rsid w:val="00A750E1"/>
    <w:rsid w:val="00A8206D"/>
    <w:rsid w:val="00A86EFF"/>
    <w:rsid w:val="00A90C6A"/>
    <w:rsid w:val="00A91BB7"/>
    <w:rsid w:val="00A96D6A"/>
    <w:rsid w:val="00AA0C66"/>
    <w:rsid w:val="00AA6AEE"/>
    <w:rsid w:val="00AB1A13"/>
    <w:rsid w:val="00AB268F"/>
    <w:rsid w:val="00AC1527"/>
    <w:rsid w:val="00AC2C78"/>
    <w:rsid w:val="00AD4B38"/>
    <w:rsid w:val="00AD637D"/>
    <w:rsid w:val="00AD6BE5"/>
    <w:rsid w:val="00AD6D0C"/>
    <w:rsid w:val="00AD7F2E"/>
    <w:rsid w:val="00AE3B0D"/>
    <w:rsid w:val="00AE4008"/>
    <w:rsid w:val="00AE42A2"/>
    <w:rsid w:val="00AF1F9D"/>
    <w:rsid w:val="00AF78E6"/>
    <w:rsid w:val="00AF7ACB"/>
    <w:rsid w:val="00B007E3"/>
    <w:rsid w:val="00B02D46"/>
    <w:rsid w:val="00B07045"/>
    <w:rsid w:val="00B1295A"/>
    <w:rsid w:val="00B12EC4"/>
    <w:rsid w:val="00B1539F"/>
    <w:rsid w:val="00B24679"/>
    <w:rsid w:val="00B3180D"/>
    <w:rsid w:val="00B31AD8"/>
    <w:rsid w:val="00B31F16"/>
    <w:rsid w:val="00B34C79"/>
    <w:rsid w:val="00B354DE"/>
    <w:rsid w:val="00B35BBB"/>
    <w:rsid w:val="00B3686B"/>
    <w:rsid w:val="00B46DBE"/>
    <w:rsid w:val="00B51609"/>
    <w:rsid w:val="00B535B7"/>
    <w:rsid w:val="00B6295F"/>
    <w:rsid w:val="00B65B99"/>
    <w:rsid w:val="00B70D69"/>
    <w:rsid w:val="00B715CA"/>
    <w:rsid w:val="00B75259"/>
    <w:rsid w:val="00B774C8"/>
    <w:rsid w:val="00B86A21"/>
    <w:rsid w:val="00B87641"/>
    <w:rsid w:val="00B97228"/>
    <w:rsid w:val="00BA0984"/>
    <w:rsid w:val="00BA1231"/>
    <w:rsid w:val="00BA3FEB"/>
    <w:rsid w:val="00BA5BEA"/>
    <w:rsid w:val="00BA61B4"/>
    <w:rsid w:val="00BA6384"/>
    <w:rsid w:val="00BA6931"/>
    <w:rsid w:val="00BB13FA"/>
    <w:rsid w:val="00BB2EEE"/>
    <w:rsid w:val="00BB32EE"/>
    <w:rsid w:val="00BB691F"/>
    <w:rsid w:val="00BB6C3A"/>
    <w:rsid w:val="00BB6F6F"/>
    <w:rsid w:val="00BB70E3"/>
    <w:rsid w:val="00BB77E9"/>
    <w:rsid w:val="00BB7DC3"/>
    <w:rsid w:val="00BC039B"/>
    <w:rsid w:val="00BC15BF"/>
    <w:rsid w:val="00BC2FFA"/>
    <w:rsid w:val="00BC3FAB"/>
    <w:rsid w:val="00BD01AE"/>
    <w:rsid w:val="00BD5CF3"/>
    <w:rsid w:val="00BD64C7"/>
    <w:rsid w:val="00BD6DE0"/>
    <w:rsid w:val="00BD6F26"/>
    <w:rsid w:val="00BE1B60"/>
    <w:rsid w:val="00BE366E"/>
    <w:rsid w:val="00BE55C3"/>
    <w:rsid w:val="00BE5A19"/>
    <w:rsid w:val="00BF0877"/>
    <w:rsid w:val="00BF0FE4"/>
    <w:rsid w:val="00BF1357"/>
    <w:rsid w:val="00BF775D"/>
    <w:rsid w:val="00C06D64"/>
    <w:rsid w:val="00C3311F"/>
    <w:rsid w:val="00C341D8"/>
    <w:rsid w:val="00C36462"/>
    <w:rsid w:val="00C45206"/>
    <w:rsid w:val="00C506D7"/>
    <w:rsid w:val="00C534E5"/>
    <w:rsid w:val="00C56266"/>
    <w:rsid w:val="00C60574"/>
    <w:rsid w:val="00C61F57"/>
    <w:rsid w:val="00C7325A"/>
    <w:rsid w:val="00C74CAC"/>
    <w:rsid w:val="00C816A7"/>
    <w:rsid w:val="00C85702"/>
    <w:rsid w:val="00C905C1"/>
    <w:rsid w:val="00C9498B"/>
    <w:rsid w:val="00C951F0"/>
    <w:rsid w:val="00C96803"/>
    <w:rsid w:val="00CA1096"/>
    <w:rsid w:val="00CA1876"/>
    <w:rsid w:val="00CA1BA6"/>
    <w:rsid w:val="00CA6F8C"/>
    <w:rsid w:val="00CB1F9B"/>
    <w:rsid w:val="00CB3F33"/>
    <w:rsid w:val="00CB406A"/>
    <w:rsid w:val="00CC0E6F"/>
    <w:rsid w:val="00CF1514"/>
    <w:rsid w:val="00CF35DB"/>
    <w:rsid w:val="00CF379A"/>
    <w:rsid w:val="00CF7C76"/>
    <w:rsid w:val="00D06128"/>
    <w:rsid w:val="00D07C27"/>
    <w:rsid w:val="00D12AD8"/>
    <w:rsid w:val="00D208F8"/>
    <w:rsid w:val="00D24BA9"/>
    <w:rsid w:val="00D2669D"/>
    <w:rsid w:val="00D30AE3"/>
    <w:rsid w:val="00D313AF"/>
    <w:rsid w:val="00D31585"/>
    <w:rsid w:val="00D33E9D"/>
    <w:rsid w:val="00D360ED"/>
    <w:rsid w:val="00D373F4"/>
    <w:rsid w:val="00D37F25"/>
    <w:rsid w:val="00D403E9"/>
    <w:rsid w:val="00D40714"/>
    <w:rsid w:val="00D50542"/>
    <w:rsid w:val="00D526FD"/>
    <w:rsid w:val="00D5371A"/>
    <w:rsid w:val="00D571A7"/>
    <w:rsid w:val="00D5790B"/>
    <w:rsid w:val="00D610F8"/>
    <w:rsid w:val="00D63EB6"/>
    <w:rsid w:val="00D67981"/>
    <w:rsid w:val="00D72839"/>
    <w:rsid w:val="00D73B72"/>
    <w:rsid w:val="00D7632A"/>
    <w:rsid w:val="00D807B9"/>
    <w:rsid w:val="00D95CAC"/>
    <w:rsid w:val="00D97F05"/>
    <w:rsid w:val="00DA3634"/>
    <w:rsid w:val="00DA5BE3"/>
    <w:rsid w:val="00DA7353"/>
    <w:rsid w:val="00DB0641"/>
    <w:rsid w:val="00DB56D1"/>
    <w:rsid w:val="00DB5B1A"/>
    <w:rsid w:val="00DD1DE0"/>
    <w:rsid w:val="00DD782F"/>
    <w:rsid w:val="00DE1FD7"/>
    <w:rsid w:val="00DE62DD"/>
    <w:rsid w:val="00DE7030"/>
    <w:rsid w:val="00DF3DF5"/>
    <w:rsid w:val="00E0458E"/>
    <w:rsid w:val="00E05D57"/>
    <w:rsid w:val="00E07B4A"/>
    <w:rsid w:val="00E1009F"/>
    <w:rsid w:val="00E101E7"/>
    <w:rsid w:val="00E11249"/>
    <w:rsid w:val="00E11738"/>
    <w:rsid w:val="00E11E58"/>
    <w:rsid w:val="00E143F1"/>
    <w:rsid w:val="00E1587B"/>
    <w:rsid w:val="00E15A14"/>
    <w:rsid w:val="00E162B9"/>
    <w:rsid w:val="00E271DA"/>
    <w:rsid w:val="00E27A9B"/>
    <w:rsid w:val="00E27F65"/>
    <w:rsid w:val="00E306CA"/>
    <w:rsid w:val="00E35746"/>
    <w:rsid w:val="00E41D02"/>
    <w:rsid w:val="00E44168"/>
    <w:rsid w:val="00E453C4"/>
    <w:rsid w:val="00E4759E"/>
    <w:rsid w:val="00E50FB6"/>
    <w:rsid w:val="00E517A6"/>
    <w:rsid w:val="00E52C63"/>
    <w:rsid w:val="00E53422"/>
    <w:rsid w:val="00E57552"/>
    <w:rsid w:val="00E60C93"/>
    <w:rsid w:val="00E6389B"/>
    <w:rsid w:val="00E66BF7"/>
    <w:rsid w:val="00E70D32"/>
    <w:rsid w:val="00E77847"/>
    <w:rsid w:val="00E83E1B"/>
    <w:rsid w:val="00E842BF"/>
    <w:rsid w:val="00E845D0"/>
    <w:rsid w:val="00E85544"/>
    <w:rsid w:val="00EA20FE"/>
    <w:rsid w:val="00EA3488"/>
    <w:rsid w:val="00EC2938"/>
    <w:rsid w:val="00ED2B28"/>
    <w:rsid w:val="00ED4957"/>
    <w:rsid w:val="00ED5F17"/>
    <w:rsid w:val="00EF6EC4"/>
    <w:rsid w:val="00F0206A"/>
    <w:rsid w:val="00F1105E"/>
    <w:rsid w:val="00F11FCC"/>
    <w:rsid w:val="00F12925"/>
    <w:rsid w:val="00F13642"/>
    <w:rsid w:val="00F21B7A"/>
    <w:rsid w:val="00F22342"/>
    <w:rsid w:val="00F2252A"/>
    <w:rsid w:val="00F228D9"/>
    <w:rsid w:val="00F23727"/>
    <w:rsid w:val="00F23D4E"/>
    <w:rsid w:val="00F25AD7"/>
    <w:rsid w:val="00F2660B"/>
    <w:rsid w:val="00F2770E"/>
    <w:rsid w:val="00F309E7"/>
    <w:rsid w:val="00F50901"/>
    <w:rsid w:val="00F52672"/>
    <w:rsid w:val="00F54396"/>
    <w:rsid w:val="00F56132"/>
    <w:rsid w:val="00F6183D"/>
    <w:rsid w:val="00F619AE"/>
    <w:rsid w:val="00F61F73"/>
    <w:rsid w:val="00F62C98"/>
    <w:rsid w:val="00F63212"/>
    <w:rsid w:val="00F63B11"/>
    <w:rsid w:val="00F652D2"/>
    <w:rsid w:val="00F67E14"/>
    <w:rsid w:val="00F734E7"/>
    <w:rsid w:val="00F756C9"/>
    <w:rsid w:val="00F76A05"/>
    <w:rsid w:val="00F76D38"/>
    <w:rsid w:val="00F778D9"/>
    <w:rsid w:val="00F8137B"/>
    <w:rsid w:val="00F830BE"/>
    <w:rsid w:val="00F83A67"/>
    <w:rsid w:val="00F860F0"/>
    <w:rsid w:val="00F87392"/>
    <w:rsid w:val="00F91EB5"/>
    <w:rsid w:val="00F92D78"/>
    <w:rsid w:val="00FA2EAB"/>
    <w:rsid w:val="00FA37BA"/>
    <w:rsid w:val="00FA6A59"/>
    <w:rsid w:val="00FB0482"/>
    <w:rsid w:val="00FB248F"/>
    <w:rsid w:val="00FB376C"/>
    <w:rsid w:val="00FB6287"/>
    <w:rsid w:val="00FB6467"/>
    <w:rsid w:val="00FB6794"/>
    <w:rsid w:val="00FC1E09"/>
    <w:rsid w:val="00FC2C56"/>
    <w:rsid w:val="00FC7B11"/>
    <w:rsid w:val="00FD2A9F"/>
    <w:rsid w:val="00FE45B1"/>
    <w:rsid w:val="00FE64A3"/>
    <w:rsid w:val="00FE64AE"/>
    <w:rsid w:val="00FE6BED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10F6"/>
    <w:rPr>
      <w:sz w:val="18"/>
      <w:szCs w:val="18"/>
    </w:rPr>
  </w:style>
  <w:style w:type="character" w:styleId="a4">
    <w:name w:val="page number"/>
    <w:basedOn w:val="a0"/>
    <w:rsid w:val="002B10F6"/>
  </w:style>
  <w:style w:type="character" w:customStyle="1" w:styleId="style21">
    <w:name w:val="style21"/>
    <w:rsid w:val="00B86A21"/>
    <w:rPr>
      <w:sz w:val="18"/>
      <w:szCs w:val="18"/>
    </w:rPr>
  </w:style>
  <w:style w:type="paragraph" w:styleId="a5">
    <w:name w:val="List Paragraph"/>
    <w:basedOn w:val="a"/>
    <w:uiPriority w:val="34"/>
    <w:qFormat/>
    <w:rsid w:val="009134C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5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2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10F6"/>
    <w:rPr>
      <w:sz w:val="18"/>
      <w:szCs w:val="18"/>
    </w:rPr>
  </w:style>
  <w:style w:type="character" w:styleId="a4">
    <w:name w:val="page number"/>
    <w:basedOn w:val="a0"/>
    <w:rsid w:val="002B10F6"/>
  </w:style>
  <w:style w:type="character" w:customStyle="1" w:styleId="style21">
    <w:name w:val="style21"/>
    <w:rsid w:val="00B86A21"/>
    <w:rPr>
      <w:sz w:val="18"/>
      <w:szCs w:val="18"/>
    </w:rPr>
  </w:style>
  <w:style w:type="paragraph" w:styleId="a5">
    <w:name w:val="List Paragraph"/>
    <w:basedOn w:val="a"/>
    <w:uiPriority w:val="34"/>
    <w:qFormat/>
    <w:rsid w:val="009134C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A5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2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</dc:creator>
  <cp:keywords/>
  <dc:description/>
  <cp:lastModifiedBy>user</cp:lastModifiedBy>
  <cp:revision>74</cp:revision>
  <dcterms:created xsi:type="dcterms:W3CDTF">2014-03-10T06:28:00Z</dcterms:created>
  <dcterms:modified xsi:type="dcterms:W3CDTF">2016-02-03T08:37:00Z</dcterms:modified>
</cp:coreProperties>
</file>