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Style w:val="4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一、总体情况</w:t>
      </w:r>
      <w:r>
        <w:rPr>
          <w:rFonts w:ascii="Arial" w:hAnsi="Arial" w:cs="Arial"/>
          <w:vanish/>
          <w:sz w:val="21"/>
          <w:szCs w:val="21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20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，前门街道认真落实《中华人民共和国政府信息公开条例》（以下简称《条例》）,主动围绕中心、服务大局、突出重点、平稳有序推进信息公开工作，为保障公民知情权、参与权和监督权，推进政府依法行政工作，打造服务型、阳光型政府，做出积极的努力，充分发挥政府信息对人民群众生产、生活和经济社会活动的服务作用，提高科学执政、民主执政、依法执政能力和水平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一年来，街道信息公开基础工作扎实推进。根据市、区有关政府信息公开的规定，结合街道实际，进一步加强制度建设，完善了信息公开目录，依申请公开流程，公布了群众监督电话；通过以会代训的方式，进一步向各科室宣传信息公开的重要意义，强化信息公开意识，扩大信息公开范围，主动公开了财政拨款支出预算决算、“三公经费”支出、各类服务事项、突发应急预案及主要工作动态，方便群众获取政府信息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二、主动公开政府信息情况</w:t>
      </w:r>
    </w:p>
    <w:tbl>
      <w:tblPr>
        <w:tblStyle w:val="6"/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8"/>
        <w:gridCol w:w="1041"/>
        <w:gridCol w:w="1658"/>
        <w:gridCol w:w="1887"/>
        <w:gridCol w:w="1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本年新公开数量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规章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规范性文件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上一年项目数量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本年增/减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行政许可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2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其他对外管理服务事项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行政检查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2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行政确认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本年增/减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行政处罚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行政强制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上一年项目数量</w:t>
            </w:r>
          </w:p>
        </w:tc>
        <w:tc>
          <w:tcPr>
            <w:tcW w:w="3545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行政事业性收费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采购项目数量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采购总金额（万元，保留四位小数）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政府集中采购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</w:tbl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三、收到和处理政府信息公开申请情况</w:t>
      </w:r>
    </w:p>
    <w:tbl>
      <w:tblPr>
        <w:tblStyle w:val="6"/>
        <w:tblW w:w="90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853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自然人</w:t>
            </w:r>
          </w:p>
        </w:tc>
        <w:tc>
          <w:tcPr>
            <w:tcW w:w="40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科研机构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社会公益组织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三、本年度办理结果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ascii="楷体" w:hAnsi="楷体" w:eastAsia="楷体" w:cs="楷体"/>
                <w:color w:val="000000"/>
                <w:sz w:val="19"/>
                <w:szCs w:val="19"/>
              </w:rPr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1.属于国家秘密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2.其他法律行政法规禁止公开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3.危及“三安全一稳定”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4.保护第三方合法权益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5.属于三类内部事务信息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6.属于四类过程性信息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</w:tbl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四、政府信息公开行政复议、行政诉讼情况</w:t>
      </w:r>
    </w:p>
    <w:tbl>
      <w:tblPr>
        <w:tblStyle w:val="6"/>
        <w:tblW w:w="90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595"/>
        <w:gridCol w:w="595"/>
        <w:gridCol w:w="595"/>
        <w:gridCol w:w="788"/>
        <w:gridCol w:w="544"/>
        <w:gridCol w:w="596"/>
        <w:gridCol w:w="596"/>
        <w:gridCol w:w="596"/>
        <w:gridCol w:w="596"/>
        <w:gridCol w:w="596"/>
        <w:gridCol w:w="596"/>
        <w:gridCol w:w="596"/>
        <w:gridCol w:w="597"/>
        <w:gridCol w:w="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行政复议</w:t>
            </w:r>
          </w:p>
        </w:tc>
        <w:tc>
          <w:tcPr>
            <w:tcW w:w="59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结果维持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结果纠正</w:t>
            </w:r>
          </w:p>
        </w:tc>
        <w:tc>
          <w:tcPr>
            <w:tcW w:w="5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其他结果</w:t>
            </w:r>
          </w:p>
        </w:tc>
        <w:tc>
          <w:tcPr>
            <w:tcW w:w="5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尚未审结</w:t>
            </w:r>
          </w:p>
        </w:tc>
        <w:tc>
          <w:tcPr>
            <w:tcW w:w="7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 计</w:t>
            </w:r>
          </w:p>
        </w:tc>
        <w:tc>
          <w:tcPr>
            <w:tcW w:w="29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未经复议直接起诉</w:t>
            </w:r>
          </w:p>
        </w:tc>
        <w:tc>
          <w:tcPr>
            <w:tcW w:w="297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结果维持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结果纠正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其他结果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尚未审结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结果维持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结果纠正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其他结果</w:t>
            </w:r>
          </w:p>
        </w:tc>
        <w:tc>
          <w:tcPr>
            <w:tcW w:w="5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尚未审结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both"/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</w:pPr>
          </w:p>
        </w:tc>
      </w:tr>
    </w:tbl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五、政府信息公开工作存在的主要问题及改进情况</w:t>
      </w:r>
    </w:p>
    <w:p>
      <w:pPr>
        <w:pStyle w:val="2"/>
        <w:widowControl/>
        <w:shd w:val="clear" w:color="auto" w:fill="FFFFFF"/>
        <w:spacing w:line="360" w:lineRule="auto"/>
        <w:ind w:left="0" w:firstLine="42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一是依法主动公开意识有待增强。少数干部职工对政府信息公开工作的重要性认识依然不足，怕公开、烦公开等惯性倾向依然存在，影响到主动公开工作的落实。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二是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推进重大决策公开落实不到，力度不够，需进一步整改落实。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三是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信息公开类型及内容覆盖不够全面，对公众关心的热点、焦点问题信息关注、回应不够。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六、其他需要报告的事项</w:t>
      </w:r>
    </w:p>
    <w:p>
      <w:pPr>
        <w:pStyle w:val="2"/>
        <w:widowControl/>
        <w:shd w:val="clear" w:color="auto" w:fill="FFFFFF"/>
        <w:spacing w:line="360" w:lineRule="auto"/>
        <w:ind w:left="0" w:firstLine="42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北京市东城区人民政府门户网站（“数字东城”）网址为http://www.bjdch.gov.cn/，如需了解更多政府信息，请登录查询。</w:t>
      </w:r>
    </w:p>
    <w:p>
      <w:pPr>
        <w:pStyle w:val="2"/>
        <w:widowControl/>
        <w:shd w:val="clear" w:color="auto" w:fill="FFFFFF"/>
        <w:spacing w:line="360" w:lineRule="auto"/>
        <w:ind w:left="0" w:firstLine="420"/>
      </w:pPr>
      <w:r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line="360" w:lineRule="auto"/>
        <w:ind w:left="0" w:firstLine="420"/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instrText xml:space="preserve"> HYPERLINK "http://172.25.65.106/manageweb/edit.content.StreamOutPartsAction.action?contentId=9061732&amp;partId=9078484" </w:instrTex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fldChar w:fldCharType="separate"/>
      </w:r>
      <w:r>
        <w:rPr>
          <w:rStyle w:val="5"/>
          <w:rFonts w:hint="eastAsia" w:ascii="宋体" w:hAnsi="宋体" w:eastAsia="宋体" w:cs="宋体"/>
          <w:sz w:val="24"/>
          <w:szCs w:val="24"/>
          <w:shd w:val="clear" w:color="auto" w:fill="FFFFFF"/>
        </w:rPr>
        <w:t>北京市东城区人民政府前门街道办事处20</w:t>
      </w:r>
      <w:r>
        <w:rPr>
          <w:rStyle w:val="5"/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13</w:t>
      </w:r>
      <w:r>
        <w:rPr>
          <w:rStyle w:val="5"/>
          <w:rFonts w:hint="eastAsia" w:ascii="宋体" w:hAnsi="宋体" w:eastAsia="宋体" w:cs="宋体"/>
          <w:sz w:val="24"/>
          <w:szCs w:val="24"/>
          <w:shd w:val="clear" w:color="auto" w:fill="FFFFFF"/>
        </w:rPr>
        <w:t>年政府信息公开工作年度报告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34938DB"/>
    <w:rsid w:val="06712A61"/>
    <w:rsid w:val="0E0872D5"/>
    <w:rsid w:val="2C4D29BC"/>
    <w:rsid w:val="3D8A3804"/>
    <w:rsid w:val="42F275C9"/>
    <w:rsid w:val="471C49BA"/>
    <w:rsid w:val="48441536"/>
    <w:rsid w:val="4CA3708B"/>
    <w:rsid w:val="4D153050"/>
    <w:rsid w:val="51CA5F3D"/>
    <w:rsid w:val="5700538C"/>
    <w:rsid w:val="68997A2B"/>
    <w:rsid w:val="68F03A78"/>
    <w:rsid w:val="695662F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uiPriority w:val="0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character" w:styleId="4">
    <w:name w:val="Strong"/>
    <w:basedOn w:val="3"/>
    <w:qFormat/>
    <w:uiPriority w:val="22"/>
    <w:rPr>
      <w:b/>
    </w:rPr>
  </w:style>
  <w:style w:type="character" w:styleId="5">
    <w:name w:val="Hyperlink"/>
    <w:basedOn w:val="3"/>
    <w:unhideWhenUsed/>
    <w:uiPriority w:val="99"/>
    <w:rPr>
      <w:color w:val="0000FF"/>
      <w:u w:val="single"/>
    </w:rPr>
  </w:style>
  <w:style w:type="character" w:customStyle="1" w:styleId="7">
    <w:name w:val="bsharetext"/>
    <w:basedOn w:val="3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cp:lastModifiedBy>马小霞</cp:lastModifiedBy>
  <dcterms:modified xsi:type="dcterms:W3CDTF">2020-12-18T08:35:20Z</dcterms:modified>
  <dc:title>一、总体情况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