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3B69D2">
        <w:rPr>
          <w:rFonts w:ascii="华文中宋" w:eastAsia="华文中宋" w:hAnsi="华文中宋" w:cs="Times New Roman" w:hint="eastAsia"/>
          <w:kern w:val="0"/>
          <w:sz w:val="36"/>
          <w:szCs w:val="36"/>
        </w:rPr>
        <w:t>201</w:t>
      </w:r>
      <w:r w:rsidR="004F3606">
        <w:rPr>
          <w:rFonts w:ascii="华文中宋" w:eastAsia="华文中宋" w:hAnsi="华文中宋" w:cs="Times New Roman" w:hint="eastAsia"/>
          <w:kern w:val="0"/>
          <w:sz w:val="36"/>
          <w:szCs w:val="36"/>
        </w:rPr>
        <w:t>2</w:t>
      </w:r>
      <w:r w:rsidRPr="003B69D2">
        <w:rPr>
          <w:rFonts w:ascii="华文中宋" w:eastAsia="华文中宋" w:hAnsi="华文中宋" w:cs="Times New Roman" w:hint="eastAsia"/>
          <w:kern w:val="0"/>
          <w:sz w:val="36"/>
          <w:szCs w:val="36"/>
        </w:rPr>
        <w:t>年度北京市东城区城市管理监督中心</w:t>
      </w: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3B69D2">
        <w:rPr>
          <w:rFonts w:ascii="华文中宋" w:eastAsia="华文中宋" w:hAnsi="华文中宋" w:cs="Times New Roman" w:hint="eastAsia"/>
          <w:kern w:val="0"/>
          <w:sz w:val="36"/>
          <w:szCs w:val="36"/>
        </w:rPr>
        <w:t>政府信息公开工作年度报告</w:t>
      </w: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楷体_GB2312" w:eastAsia="楷体_GB2312" w:hAnsi="华文中宋" w:cs="Times New Roman"/>
          <w:kern w:val="0"/>
          <w:sz w:val="32"/>
          <w:szCs w:val="32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3B69D2" w:rsidRPr="003B69D2" w:rsidRDefault="003B69D2" w:rsidP="003B69D2">
      <w:pPr>
        <w:suppressAutoHyphens/>
        <w:adjustRightInd w:val="0"/>
        <w:spacing w:beforeLines="100" w:before="312" w:afterLines="100" w:after="312" w:line="560" w:lineRule="exact"/>
        <w:jc w:val="center"/>
        <w:rPr>
          <w:rFonts w:ascii="楷体_GB2312" w:eastAsia="楷体_GB2312" w:hAnsi="华文中宋" w:cs="Times New Roman"/>
          <w:kern w:val="0"/>
          <w:sz w:val="30"/>
          <w:szCs w:val="30"/>
        </w:rPr>
      </w:pPr>
      <w:r w:rsidRPr="003B69D2">
        <w:rPr>
          <w:rFonts w:ascii="楷体_GB2312" w:eastAsia="楷体_GB2312" w:hAnsi="华文中宋" w:cs="Times New Roman" w:hint="eastAsia"/>
          <w:kern w:val="0"/>
          <w:sz w:val="30"/>
          <w:szCs w:val="30"/>
        </w:rPr>
        <w:t>北京市东城区城市管理监督中心</w:t>
      </w:r>
    </w:p>
    <w:p w:rsidR="003B69D2" w:rsidRPr="003B69D2" w:rsidRDefault="00A71294" w:rsidP="00526006">
      <w:pPr>
        <w:widowControl/>
        <w:spacing w:line="560" w:lineRule="exact"/>
        <w:ind w:firstLineChars="1000" w:firstLine="300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华文中宋" w:cs="Times New Roman" w:hint="eastAsia"/>
          <w:kern w:val="0"/>
          <w:sz w:val="30"/>
          <w:szCs w:val="30"/>
        </w:rPr>
        <w:t>二〇一二年</w:t>
      </w:r>
      <w:r w:rsidR="004F3606">
        <w:rPr>
          <w:rFonts w:ascii="楷体_GB2312" w:eastAsia="楷体_GB2312" w:hAnsi="华文中宋" w:cs="Times New Roman" w:hint="eastAsia"/>
          <w:kern w:val="0"/>
          <w:sz w:val="30"/>
          <w:szCs w:val="30"/>
        </w:rPr>
        <w:t>一</w:t>
      </w:r>
      <w:r>
        <w:rPr>
          <w:rFonts w:ascii="楷体_GB2312" w:eastAsia="楷体_GB2312" w:hAnsi="华文中宋" w:cs="Times New Roman" w:hint="eastAsia"/>
          <w:kern w:val="0"/>
          <w:sz w:val="30"/>
          <w:szCs w:val="30"/>
        </w:rPr>
        <w:t xml:space="preserve">月 </w:t>
      </w:r>
    </w:p>
    <w:p w:rsidR="003B69D2" w:rsidRPr="003B69D2" w:rsidRDefault="003B69D2" w:rsidP="003B69D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69D2">
        <w:rPr>
          <w:rFonts w:ascii="仿宋_GB2312" w:eastAsia="仿宋_GB2312" w:hAnsi="宋体" w:cs="Times New Roman" w:hint="eastAsia"/>
          <w:sz w:val="32"/>
          <w:szCs w:val="32"/>
        </w:rPr>
        <w:lastRenderedPageBreak/>
        <w:t>本报告是根据《中华人民共和国政府信息公开条例》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要求，由北京市东城区城市管理监督中心（以下简称“区城管监督中心”）编制的201</w:t>
      </w:r>
      <w:r w:rsidR="003008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年度政府信息公开年度报告。</w:t>
      </w:r>
    </w:p>
    <w:p w:rsidR="003B69D2" w:rsidRPr="003B69D2" w:rsidRDefault="003B69D2" w:rsidP="003B69D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的主要问题、改进情况和其他需要报告的事项。</w:t>
      </w:r>
    </w:p>
    <w:p w:rsidR="003B69D2" w:rsidRPr="003B69D2" w:rsidRDefault="003B69D2" w:rsidP="003B69D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本报告中所列数据的统计期限自201</w:t>
      </w:r>
      <w:r w:rsidR="003008B3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年1月1日起，至201</w:t>
      </w:r>
      <w:r w:rsidR="003008B3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年12月31日止。本报告的电子版可在东城信息公开专栏下载。如对报告有任何疑问，请与</w:t>
      </w:r>
      <w:r w:rsidR="00705A6B">
        <w:rPr>
          <w:rFonts w:ascii="仿宋_GB2312" w:eastAsia="仿宋_GB2312" w:hAnsi="宋体" w:cs="宋体" w:hint="eastAsia"/>
          <w:kern w:val="0"/>
          <w:sz w:val="32"/>
          <w:szCs w:val="32"/>
        </w:rPr>
        <w:t>东城</w:t>
      </w:r>
      <w:r w:rsidRPr="003B69D2">
        <w:rPr>
          <w:rFonts w:ascii="仿宋_GB2312" w:eastAsia="仿宋_GB2312" w:hAnsi="宋体" w:cs="宋体" w:hint="eastAsia"/>
          <w:kern w:val="0"/>
          <w:sz w:val="32"/>
          <w:szCs w:val="32"/>
        </w:rPr>
        <w:t>区城管监督中心办公室联系（地址:北京市东城区钱粮胡同3号；邮编：100010；联系电话：010-84050608；电子邮箱：cgjdzx@sina.com）。</w:t>
      </w:r>
    </w:p>
    <w:p w:rsidR="003B69D2" w:rsidRPr="003B69D2" w:rsidRDefault="003B69D2" w:rsidP="003B69D2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3B69D2">
        <w:rPr>
          <w:rFonts w:ascii="黑体" w:eastAsia="黑体" w:hAnsi="宋体" w:cs="宋体"/>
          <w:color w:val="000000"/>
          <w:kern w:val="0"/>
          <w:sz w:val="32"/>
          <w:szCs w:val="32"/>
        </w:rPr>
        <w:br w:type="page"/>
      </w:r>
      <w:r w:rsidRPr="003B69D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一、概述</w:t>
      </w:r>
    </w:p>
    <w:p w:rsidR="003B69D2" w:rsidRPr="003B69D2" w:rsidRDefault="00705A6B" w:rsidP="003B69D2">
      <w:pPr>
        <w:widowControl/>
        <w:spacing w:beforeLines="100" w:before="312" w:afterLines="100" w:after="312" w:line="560" w:lineRule="exact"/>
        <w:outlineLvl w:val="0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仿宋_GB2312" w:eastAsia="仿宋_GB2312" w:hAnsi="华文中宋" w:cs="Times New Roman" w:hint="eastAsia"/>
          <w:sz w:val="32"/>
          <w:szCs w:val="32"/>
        </w:rPr>
        <w:t xml:space="preserve">   </w:t>
      </w:r>
      <w:r w:rsidR="003B69D2" w:rsidRPr="003B69D2">
        <w:rPr>
          <w:rFonts w:ascii="仿宋_GB2312" w:eastAsia="仿宋_GB2312" w:hAnsi="华文中宋" w:cs="Times New Roman" w:hint="eastAsia"/>
          <w:sz w:val="32"/>
          <w:szCs w:val="32"/>
        </w:rPr>
        <w:t>201</w:t>
      </w:r>
      <w:r w:rsidR="003008B3">
        <w:rPr>
          <w:rFonts w:ascii="仿宋_GB2312" w:eastAsia="仿宋_GB2312" w:hAnsi="华文中宋" w:cs="Times New Roman" w:hint="eastAsia"/>
          <w:sz w:val="32"/>
          <w:szCs w:val="32"/>
        </w:rPr>
        <w:t>2</w:t>
      </w:r>
      <w:r>
        <w:rPr>
          <w:rFonts w:ascii="仿宋_GB2312" w:eastAsia="仿宋_GB2312" w:hAnsi="华文中宋" w:cs="Times New Roman" w:hint="eastAsia"/>
          <w:sz w:val="32"/>
          <w:szCs w:val="32"/>
        </w:rPr>
        <w:t>年，东城区城管监督中心</w:t>
      </w:r>
      <w:r w:rsidRPr="003B69D2">
        <w:rPr>
          <w:rFonts w:ascii="仿宋_GB2312" w:eastAsia="仿宋_GB2312" w:hAnsi="华文中宋" w:cs="Times New Roman" w:hint="eastAsia"/>
          <w:sz w:val="32"/>
          <w:szCs w:val="32"/>
        </w:rPr>
        <w:t>在区委、区政府和区政府信息公开办的指导下，严格按照</w:t>
      </w:r>
      <w:r w:rsidR="00526006" w:rsidRPr="003B69D2">
        <w:rPr>
          <w:rFonts w:ascii="仿宋_GB2312" w:eastAsia="仿宋_GB2312" w:hAnsi="宋体" w:cs="Times New Roman" w:hint="eastAsia"/>
          <w:sz w:val="32"/>
          <w:szCs w:val="32"/>
        </w:rPr>
        <w:t>《中华人民共和国政府信息公开条例》</w:t>
      </w:r>
      <w:r w:rsidRPr="003B69D2">
        <w:rPr>
          <w:rFonts w:ascii="仿宋_GB2312" w:eastAsia="仿宋_GB2312" w:hAnsi="华文中宋" w:cs="Times New Roman" w:hint="eastAsia"/>
          <w:sz w:val="32"/>
          <w:szCs w:val="32"/>
        </w:rPr>
        <w:t>和《东城区政府信息公开</w:t>
      </w:r>
      <w:r w:rsidR="00526006">
        <w:rPr>
          <w:rFonts w:ascii="仿宋_GB2312" w:eastAsia="仿宋_GB2312" w:hAnsi="华文中宋" w:cs="Times New Roman" w:hint="eastAsia"/>
          <w:sz w:val="32"/>
          <w:szCs w:val="32"/>
        </w:rPr>
        <w:t>管理办法》</w:t>
      </w:r>
      <w:r>
        <w:rPr>
          <w:rFonts w:ascii="仿宋_GB2312" w:eastAsia="仿宋_GB2312" w:hAnsi="华文中宋" w:cs="Times New Roman" w:hint="eastAsia"/>
          <w:sz w:val="32"/>
          <w:szCs w:val="32"/>
        </w:rPr>
        <w:t>要求，认真开展政府信息公开工作，</w:t>
      </w:r>
      <w:r w:rsidR="00526006">
        <w:rPr>
          <w:rFonts w:ascii="仿宋_GB2312" w:eastAsia="仿宋_GB2312" w:hAnsi="华文中宋" w:cs="Times New Roman" w:hint="eastAsia"/>
          <w:sz w:val="32"/>
          <w:szCs w:val="32"/>
        </w:rPr>
        <w:t>全年共主动公开政府信</w:t>
      </w:r>
      <w:r w:rsidR="00526006" w:rsidRPr="00FD207D">
        <w:rPr>
          <w:rFonts w:ascii="仿宋_GB2312" w:eastAsia="仿宋_GB2312" w:hAnsi="华文中宋" w:cs="Times New Roman" w:hint="eastAsia"/>
          <w:color w:val="000000" w:themeColor="text1"/>
          <w:sz w:val="32"/>
          <w:szCs w:val="32"/>
        </w:rPr>
        <w:t>息</w:t>
      </w:r>
      <w:r w:rsidR="003008B3">
        <w:rPr>
          <w:rFonts w:ascii="仿宋_GB2312" w:eastAsia="仿宋_GB2312" w:hAnsi="华文中宋" w:cs="Times New Roman" w:hint="eastAsia"/>
          <w:color w:val="000000" w:themeColor="text1"/>
          <w:sz w:val="32"/>
          <w:szCs w:val="32"/>
        </w:rPr>
        <w:t>73</w:t>
      </w:r>
      <w:r w:rsidR="00526006">
        <w:rPr>
          <w:rFonts w:ascii="仿宋_GB2312" w:eastAsia="仿宋_GB2312" w:hAnsi="华文中宋" w:cs="Times New Roman" w:hint="eastAsia"/>
          <w:sz w:val="32"/>
          <w:szCs w:val="32"/>
        </w:rPr>
        <w:t>条，</w:t>
      </w:r>
      <w:r w:rsidR="00526006">
        <w:rPr>
          <w:rFonts w:ascii="仿宋_GB2312" w:eastAsia="仿宋_GB2312" w:hint="eastAsia"/>
          <w:sz w:val="32"/>
          <w:szCs w:val="32"/>
        </w:rPr>
        <w:t>未接到任何单位或个人</w:t>
      </w:r>
      <w:r w:rsidR="00526006">
        <w:rPr>
          <w:rFonts w:ascii="仿宋_GB2312" w:eastAsia="仿宋_GB2312" w:hint="eastAsia"/>
          <w:color w:val="000000"/>
          <w:sz w:val="32"/>
          <w:szCs w:val="32"/>
        </w:rPr>
        <w:t>提出公开政府信息的申请。</w:t>
      </w:r>
      <w:r w:rsidRPr="003B69D2">
        <w:rPr>
          <w:rFonts w:ascii="Times New Roman" w:eastAsia="宋体" w:hAnsi="Times New Roman" w:cs="Times New Roman"/>
          <w:sz w:val="20"/>
          <w:szCs w:val="20"/>
        </w:rPr>
        <w:t xml:space="preserve"> </w:t>
      </w:r>
    </w:p>
    <w:p w:rsidR="003B69D2" w:rsidRPr="003B69D2" w:rsidRDefault="003B69D2" w:rsidP="003B69D2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3B69D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二、主动公开情况</w:t>
      </w:r>
    </w:p>
    <w:p w:rsidR="00A51BEB" w:rsidRPr="00A51BEB" w:rsidRDefault="0066766D" w:rsidP="00E62658">
      <w:pPr>
        <w:widowControl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="00A55B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201</w:t>
      </w:r>
      <w:r w:rsidR="003008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A55B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6676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1月1日至1</w:t>
      </w:r>
      <w:r w:rsidR="00255E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6676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255EE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31</w:t>
      </w:r>
      <w:r w:rsidRPr="006676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日，监督中心共主动公开政府信息</w:t>
      </w:r>
      <w:r w:rsidR="003008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73</w:t>
      </w:r>
      <w:r w:rsidRPr="006676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条，其中全文电子化率达100%</w:t>
      </w:r>
      <w:r w:rsidR="00A55B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。在主动公开的信息中，</w:t>
      </w:r>
      <w:r w:rsidRPr="00E626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业务动态类信息</w:t>
      </w:r>
      <w:r w:rsidR="003008B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73</w:t>
      </w:r>
      <w:r w:rsidRPr="00E626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条，占总体的比例为</w:t>
      </w:r>
      <w:r w:rsidR="003008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100</w:t>
      </w:r>
      <w:r w:rsidRPr="00E6265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%</w:t>
      </w:r>
      <w:r w:rsidRPr="00E626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A51BEB" w:rsidRPr="00A51BEB">
        <w:rPr>
          <w:rFonts w:ascii="仿宋_GB2312" w:eastAsia="仿宋_GB2312" w:hAnsi="Calibri" w:cs="Times New Roman" w:hint="eastAsia"/>
          <w:sz w:val="32"/>
          <w:szCs w:val="32"/>
        </w:rPr>
        <w:t xml:space="preserve">本年度制发的公文类政府信息数量 </w:t>
      </w:r>
      <w:r w:rsidR="003008B3">
        <w:rPr>
          <w:rFonts w:ascii="仿宋_GB2312" w:eastAsia="仿宋_GB2312" w:hAnsi="Calibri" w:cs="Times New Roman" w:hint="eastAsia"/>
          <w:sz w:val="32"/>
          <w:szCs w:val="32"/>
        </w:rPr>
        <w:t>19</w:t>
      </w:r>
      <w:r w:rsidR="00A51BEB" w:rsidRPr="00A51BEB">
        <w:rPr>
          <w:rFonts w:ascii="仿宋_GB2312" w:eastAsia="仿宋_GB2312" w:hAnsi="Calibri" w:cs="Times New Roman" w:hint="eastAsia"/>
          <w:sz w:val="32"/>
          <w:szCs w:val="32"/>
        </w:rPr>
        <w:t>件。主动公开公文类政府信息</w:t>
      </w:r>
      <w:r w:rsidR="003008B3">
        <w:rPr>
          <w:rFonts w:ascii="仿宋_GB2312" w:eastAsia="仿宋_GB2312" w:hAnsi="Calibri" w:cs="Times New Roman" w:hint="eastAsia"/>
          <w:sz w:val="32"/>
          <w:szCs w:val="32"/>
        </w:rPr>
        <w:t>4</w:t>
      </w:r>
      <w:r w:rsidR="00A51BEB" w:rsidRPr="00A51BEB">
        <w:rPr>
          <w:rFonts w:ascii="仿宋_GB2312" w:eastAsia="仿宋_GB2312" w:hAnsi="Calibri" w:cs="Times New Roman" w:hint="eastAsia"/>
          <w:sz w:val="32"/>
          <w:szCs w:val="32"/>
        </w:rPr>
        <w:t>条；依申请公开公文类政府信息</w:t>
      </w:r>
      <w:r w:rsidR="00E62658">
        <w:rPr>
          <w:rFonts w:ascii="仿宋_GB2312" w:eastAsia="仿宋_GB2312" w:hAnsi="Calibri" w:cs="Times New Roman" w:hint="eastAsia"/>
          <w:sz w:val="32"/>
          <w:szCs w:val="32"/>
        </w:rPr>
        <w:t>0</w:t>
      </w:r>
      <w:r w:rsidR="00A51BEB" w:rsidRPr="00A51BEB">
        <w:rPr>
          <w:rFonts w:ascii="仿宋_GB2312" w:eastAsia="仿宋_GB2312" w:hAnsi="Calibri" w:cs="Times New Roman" w:hint="eastAsia"/>
          <w:sz w:val="32"/>
          <w:szCs w:val="32"/>
        </w:rPr>
        <w:t>条</w:t>
      </w:r>
      <w:r w:rsidR="00E62658">
        <w:rPr>
          <w:rFonts w:ascii="仿宋_GB2312" w:eastAsia="仿宋_GB2312" w:hAnsi="Calibri" w:cs="Times New Roman" w:hint="eastAsia"/>
          <w:sz w:val="32"/>
          <w:szCs w:val="32"/>
        </w:rPr>
        <w:t>；不予公开公文类政府信</w:t>
      </w:r>
      <w:r w:rsidR="003008B3">
        <w:rPr>
          <w:rFonts w:ascii="仿宋_GB2312" w:eastAsia="仿宋_GB2312" w:hAnsi="Calibri" w:cs="Times New Roman" w:hint="eastAsia"/>
          <w:sz w:val="32"/>
          <w:szCs w:val="32"/>
        </w:rPr>
        <w:t>15</w:t>
      </w:r>
      <w:r w:rsidR="00A51BEB" w:rsidRPr="00A51BEB">
        <w:rPr>
          <w:rFonts w:ascii="仿宋_GB2312" w:eastAsia="仿宋_GB2312" w:hAnsi="Calibri" w:cs="Times New Roman" w:hint="eastAsia"/>
          <w:sz w:val="32"/>
          <w:szCs w:val="32"/>
        </w:rPr>
        <w:t>条。</w:t>
      </w:r>
    </w:p>
    <w:p w:rsidR="003B69D2" w:rsidRPr="003B69D2" w:rsidRDefault="003B69D2" w:rsidP="003A5233">
      <w:pPr>
        <w:widowControl/>
        <w:spacing w:beforeLines="100" w:before="312" w:afterLines="100" w:after="312" w:line="560" w:lineRule="exact"/>
        <w:ind w:firstLineChars="700" w:firstLine="2240"/>
        <w:outlineLvl w:val="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3B69D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三、政府信息依申请公开情况</w:t>
      </w:r>
    </w:p>
    <w:p w:rsidR="0030066D" w:rsidRDefault="003B69D2" w:rsidP="0030066D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区城管监督中心201</w:t>
      </w:r>
      <w:r w:rsidR="003008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年度无政府信息公开申请</w:t>
      </w:r>
      <w:r w:rsidR="003006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30066D">
        <w:rPr>
          <w:rFonts w:ascii="仿宋_GB2312" w:eastAsia="仿宋_GB2312" w:hint="eastAsia"/>
          <w:sz w:val="32"/>
          <w:szCs w:val="32"/>
        </w:rPr>
        <w:t>依申请公开专门申请受理点</w:t>
      </w:r>
      <w:r w:rsidR="00A31CC3">
        <w:rPr>
          <w:rFonts w:ascii="仿宋_GB2312" w:eastAsia="仿宋_GB2312" w:hint="eastAsia"/>
          <w:sz w:val="32"/>
          <w:szCs w:val="32"/>
        </w:rPr>
        <w:t>0</w:t>
      </w:r>
      <w:r w:rsidR="0030066D">
        <w:rPr>
          <w:rFonts w:ascii="仿宋_GB2312" w:eastAsia="仿宋_GB2312" w:hint="eastAsia"/>
          <w:sz w:val="32"/>
          <w:szCs w:val="32"/>
        </w:rPr>
        <w:t>个</w:t>
      </w:r>
      <w:r w:rsidR="00A31CC3">
        <w:rPr>
          <w:rFonts w:ascii="仿宋_GB2312" w:eastAsia="仿宋_GB2312" w:hint="eastAsia"/>
          <w:sz w:val="32"/>
          <w:szCs w:val="32"/>
        </w:rPr>
        <w:t>。</w:t>
      </w:r>
    </w:p>
    <w:p w:rsidR="003A5233" w:rsidRDefault="003A5233" w:rsidP="003A5233">
      <w:pPr>
        <w:widowControl/>
        <w:tabs>
          <w:tab w:val="left" w:pos="6765"/>
        </w:tabs>
        <w:spacing w:line="560" w:lineRule="exact"/>
        <w:ind w:firstLineChars="800" w:firstLine="256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C32A7C" w:rsidRDefault="00C32A7C" w:rsidP="003A5233">
      <w:pPr>
        <w:widowControl/>
        <w:tabs>
          <w:tab w:val="left" w:pos="6765"/>
        </w:tabs>
        <w:spacing w:line="560" w:lineRule="exact"/>
        <w:ind w:firstLineChars="800" w:firstLine="2560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3B69D2" w:rsidRDefault="003B69D2" w:rsidP="003A5233">
      <w:pPr>
        <w:widowControl/>
        <w:tabs>
          <w:tab w:val="left" w:pos="6765"/>
        </w:tabs>
        <w:spacing w:line="560" w:lineRule="exact"/>
        <w:ind w:firstLineChars="800" w:firstLine="256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3B69D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四、复议和诉讼情况</w:t>
      </w:r>
    </w:p>
    <w:p w:rsidR="003A5233" w:rsidRPr="003A5233" w:rsidRDefault="003A5233" w:rsidP="003A5233">
      <w:pPr>
        <w:widowControl/>
        <w:tabs>
          <w:tab w:val="left" w:pos="6765"/>
        </w:tabs>
        <w:spacing w:line="560" w:lineRule="exact"/>
        <w:ind w:firstLineChars="800" w:firstLine="25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31CC3" w:rsidRPr="00A51BEB" w:rsidRDefault="003B69D2" w:rsidP="00A31CC3">
      <w:pPr>
        <w:spacing w:line="520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区城管监督中心201</w:t>
      </w:r>
      <w:r w:rsidR="003008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3B6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年度无政府信息公开申请</w:t>
      </w:r>
      <w:r w:rsidR="003006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30066D" w:rsidRPr="00A51BEB">
        <w:rPr>
          <w:rFonts w:ascii="仿宋_GB2312" w:eastAsia="仿宋_GB2312" w:hAnsi="Calibri" w:cs="Times New Roman" w:hint="eastAsia"/>
          <w:sz w:val="32"/>
          <w:szCs w:val="32"/>
        </w:rPr>
        <w:t>与行</w:t>
      </w:r>
      <w:r w:rsidR="0030066D" w:rsidRPr="00A51BEB">
        <w:rPr>
          <w:rFonts w:ascii="仿宋_GB2312" w:eastAsia="仿宋_GB2312" w:hAnsi="Calibri" w:cs="Times New Roman" w:hint="eastAsia"/>
          <w:sz w:val="32"/>
          <w:szCs w:val="32"/>
        </w:rPr>
        <w:lastRenderedPageBreak/>
        <w:t>政诉讼有关的费用支出总额</w:t>
      </w:r>
      <w:r w:rsidR="0030066D" w:rsidRPr="0030066D">
        <w:rPr>
          <w:rFonts w:ascii="仿宋_GB2312" w:eastAsia="仿宋_GB2312" w:hAnsi="Calibri" w:cs="Times New Roman" w:hint="eastAsia"/>
          <w:sz w:val="32"/>
          <w:szCs w:val="32"/>
        </w:rPr>
        <w:t>0</w:t>
      </w:r>
      <w:r w:rsidR="0030066D" w:rsidRPr="00A51BEB">
        <w:rPr>
          <w:rFonts w:ascii="仿宋_GB2312" w:eastAsia="仿宋_GB2312" w:hAnsi="Calibri" w:cs="Times New Roman" w:hint="eastAsia"/>
          <w:sz w:val="32"/>
          <w:szCs w:val="32"/>
        </w:rPr>
        <w:t>元</w:t>
      </w:r>
      <w:r w:rsidR="00A31CC3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A31CC3" w:rsidRPr="00A51BEB">
        <w:rPr>
          <w:rFonts w:ascii="仿宋_GB2312" w:eastAsia="仿宋_GB2312" w:hAnsi="Calibri" w:cs="Times New Roman" w:hint="eastAsia"/>
          <w:sz w:val="32"/>
          <w:szCs w:val="32"/>
        </w:rPr>
        <w:t>针对本单位政府信息公开申诉案</w:t>
      </w:r>
      <w:r w:rsidR="00A31CC3">
        <w:rPr>
          <w:rFonts w:ascii="仿宋_GB2312" w:eastAsia="仿宋_GB2312" w:hAnsi="Calibri" w:cs="Times New Roman" w:hint="eastAsia"/>
          <w:sz w:val="32"/>
          <w:szCs w:val="32"/>
        </w:rPr>
        <w:t>0</w:t>
      </w:r>
      <w:r w:rsidR="00A31CC3" w:rsidRPr="00A51BEB">
        <w:rPr>
          <w:rFonts w:ascii="仿宋_GB2312" w:eastAsia="仿宋_GB2312" w:hAnsi="Calibri" w:cs="Times New Roman" w:hint="eastAsia"/>
          <w:sz w:val="32"/>
          <w:szCs w:val="32"/>
        </w:rPr>
        <w:t>件</w:t>
      </w:r>
      <w:r w:rsidR="00A31CC3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3B69D2" w:rsidRDefault="003B69D2" w:rsidP="003A5233">
      <w:pPr>
        <w:widowControl/>
        <w:tabs>
          <w:tab w:val="left" w:pos="6445"/>
        </w:tabs>
        <w:spacing w:line="560" w:lineRule="exact"/>
        <w:ind w:firstLineChars="700" w:firstLine="22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3B69D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五、主要问题和改进措施</w:t>
      </w:r>
    </w:p>
    <w:p w:rsidR="00C32A7C" w:rsidRPr="00C32A7C" w:rsidRDefault="00C32A7C" w:rsidP="003A5233">
      <w:pPr>
        <w:widowControl/>
        <w:tabs>
          <w:tab w:val="left" w:pos="6445"/>
        </w:tabs>
        <w:spacing w:line="560" w:lineRule="exact"/>
        <w:ind w:firstLineChars="700" w:firstLine="22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01317" w:rsidRDefault="0048256C" w:rsidP="00601317">
      <w:pPr>
        <w:widowControl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00D91">
        <w:rPr>
          <w:rFonts w:ascii="仿宋_GB2312" w:eastAsia="仿宋_GB2312" w:hint="eastAsia"/>
          <w:sz w:val="32"/>
          <w:szCs w:val="32"/>
        </w:rPr>
        <w:t>监督中心</w:t>
      </w:r>
      <w:r>
        <w:rPr>
          <w:rFonts w:ascii="仿宋_GB2312" w:eastAsia="仿宋_GB2312" w:hint="eastAsia"/>
          <w:sz w:val="32"/>
          <w:szCs w:val="32"/>
        </w:rPr>
        <w:t>结合工作实际，</w:t>
      </w:r>
      <w:r w:rsidRPr="00100D91">
        <w:rPr>
          <w:rFonts w:ascii="仿宋_GB2312" w:eastAsia="仿宋_GB2312" w:hAnsi="宋体" w:cs="宋体" w:hint="eastAsia"/>
          <w:kern w:val="0"/>
          <w:sz w:val="32"/>
          <w:szCs w:val="32"/>
        </w:rPr>
        <w:t>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照</w:t>
      </w:r>
      <w:r w:rsidRPr="00100D91">
        <w:rPr>
          <w:rFonts w:ascii="仿宋_GB2312" w:eastAsia="仿宋_GB2312" w:hAnsi="宋体" w:cs="宋体" w:hint="eastAsia"/>
          <w:kern w:val="0"/>
          <w:sz w:val="32"/>
          <w:szCs w:val="32"/>
        </w:rPr>
        <w:t>区政府信</w:t>
      </w:r>
      <w:r w:rsidRPr="000A25B0">
        <w:rPr>
          <w:rFonts w:ascii="仿宋_GB2312" w:eastAsia="仿宋_GB2312" w:hAnsi="宋体" w:cs="宋体" w:hint="eastAsia"/>
          <w:kern w:val="0"/>
          <w:sz w:val="32"/>
          <w:szCs w:val="32"/>
        </w:rPr>
        <w:t>息公开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工作总体</w:t>
      </w:r>
      <w:r w:rsidRPr="000A25B0"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不断提高认识，强化水平</w:t>
      </w:r>
      <w:r w:rsidR="005D5451">
        <w:rPr>
          <w:rFonts w:ascii="仿宋_GB2312" w:eastAsia="仿宋_GB2312" w:hint="eastAsia"/>
          <w:sz w:val="32"/>
          <w:szCs w:val="32"/>
        </w:rPr>
        <w:t>，</w:t>
      </w:r>
      <w:r w:rsidR="007E0CEC">
        <w:rPr>
          <w:rFonts w:ascii="仿宋_GB2312" w:eastAsia="仿宋_GB2312" w:hint="eastAsia"/>
          <w:sz w:val="32"/>
          <w:szCs w:val="32"/>
        </w:rPr>
        <w:t>在2013年的工作中，还应进一步</w:t>
      </w:r>
      <w:r w:rsidR="00601317">
        <w:rPr>
          <w:rFonts w:ascii="仿宋_GB2312" w:eastAsia="仿宋_GB2312" w:hint="eastAsia"/>
          <w:sz w:val="32"/>
          <w:szCs w:val="32"/>
        </w:rPr>
        <w:t>提升</w:t>
      </w:r>
      <w:r w:rsidR="007E0CEC">
        <w:rPr>
          <w:rFonts w:ascii="仿宋_GB2312" w:eastAsia="仿宋_GB2312" w:hint="eastAsia"/>
          <w:sz w:val="32"/>
          <w:szCs w:val="32"/>
        </w:rPr>
        <w:t>信息公开的质量，</w:t>
      </w:r>
      <w:r w:rsidR="00601317">
        <w:rPr>
          <w:rFonts w:ascii="仿宋_GB2312" w:eastAsia="仿宋_GB2312" w:hint="eastAsia"/>
          <w:sz w:val="32"/>
          <w:szCs w:val="32"/>
        </w:rPr>
        <w:t>加强主动公开</w:t>
      </w:r>
      <w:r w:rsidR="007E0CEC">
        <w:rPr>
          <w:rFonts w:ascii="仿宋_GB2312" w:eastAsia="仿宋_GB2312" w:hint="eastAsia"/>
          <w:sz w:val="32"/>
          <w:szCs w:val="32"/>
        </w:rPr>
        <w:t>的力度</w:t>
      </w:r>
      <w:r w:rsidR="005D5451">
        <w:rPr>
          <w:rFonts w:ascii="仿宋_GB2312" w:eastAsia="仿宋_GB2312" w:hint="eastAsia"/>
          <w:sz w:val="32"/>
          <w:szCs w:val="32"/>
        </w:rPr>
        <w:t>，</w:t>
      </w:r>
      <w:r w:rsidR="00601317" w:rsidRPr="0066766D">
        <w:rPr>
          <w:rFonts w:ascii="仿宋_GB2312" w:eastAsia="仿宋_GB2312" w:hAnsi="Arial" w:cs="Arial" w:hint="eastAsia"/>
          <w:kern w:val="0"/>
          <w:sz w:val="32"/>
          <w:szCs w:val="32"/>
        </w:rPr>
        <w:t>切实规范中心信息公开工作，不断促进中心信息公开工作再上新台阶。</w:t>
      </w:r>
    </w:p>
    <w:p w:rsidR="003A02CB" w:rsidRPr="00CC3F41" w:rsidRDefault="00601317" w:rsidP="00601317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针对存在问题，监督中心将在以下两个方面改进：一是</w:t>
      </w:r>
      <w:r>
        <w:rPr>
          <w:rFonts w:ascii="仿宋_GB2312" w:eastAsia="仿宋_GB2312"/>
          <w:sz w:val="32"/>
          <w:szCs w:val="32"/>
        </w:rPr>
        <w:t>加强督查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深入了解群众的呼声和要求</w:t>
      </w:r>
      <w:r w:rsidR="007E0CEC" w:rsidRPr="00CC3F41">
        <w:rPr>
          <w:rFonts w:ascii="仿宋_GB2312" w:eastAsia="仿宋_GB2312"/>
          <w:sz w:val="32"/>
          <w:szCs w:val="32"/>
        </w:rPr>
        <w:t>，实行有效监督，确保</w:t>
      </w:r>
      <w:r w:rsidR="004F3606">
        <w:rPr>
          <w:rFonts w:ascii="仿宋_GB2312" w:eastAsia="仿宋_GB2312" w:hint="eastAsia"/>
          <w:sz w:val="32"/>
          <w:szCs w:val="32"/>
        </w:rPr>
        <w:t>信息</w:t>
      </w:r>
      <w:r w:rsidR="007E0CEC" w:rsidRPr="00CC3F41">
        <w:rPr>
          <w:rFonts w:ascii="仿宋_GB2312" w:eastAsia="仿宋_GB2312"/>
          <w:sz w:val="32"/>
          <w:szCs w:val="32"/>
        </w:rPr>
        <w:t>公开</w:t>
      </w:r>
      <w:r w:rsidR="004F3606">
        <w:rPr>
          <w:rFonts w:ascii="仿宋_GB2312" w:eastAsia="仿宋_GB2312" w:hint="eastAsia"/>
          <w:sz w:val="32"/>
          <w:szCs w:val="32"/>
        </w:rPr>
        <w:t>的</w:t>
      </w:r>
      <w:r w:rsidR="007E0CEC" w:rsidRPr="00CC3F41">
        <w:rPr>
          <w:rFonts w:ascii="仿宋_GB2312" w:eastAsia="仿宋_GB2312"/>
          <w:sz w:val="32"/>
          <w:szCs w:val="32"/>
        </w:rPr>
        <w:t>规范、有序、实效</w:t>
      </w:r>
      <w:r w:rsidR="004F3606">
        <w:rPr>
          <w:rFonts w:ascii="仿宋_GB2312" w:eastAsia="仿宋_GB2312" w:hint="eastAsia"/>
          <w:sz w:val="32"/>
          <w:szCs w:val="32"/>
        </w:rPr>
        <w:t>和</w:t>
      </w:r>
      <w:r w:rsidR="007E0CEC" w:rsidRPr="00CC3F41">
        <w:rPr>
          <w:rFonts w:ascii="仿宋_GB2312" w:eastAsia="仿宋_GB2312"/>
          <w:sz w:val="32"/>
          <w:szCs w:val="32"/>
        </w:rPr>
        <w:t>全面。</w:t>
      </w:r>
      <w:r w:rsidRPr="00CC3F41">
        <w:rPr>
          <w:rFonts w:ascii="仿宋_GB2312" w:eastAsia="仿宋_GB2312" w:hint="eastAsia"/>
          <w:sz w:val="32"/>
          <w:szCs w:val="32"/>
        </w:rPr>
        <w:t>二是</w:t>
      </w:r>
      <w:r w:rsidR="007E0CEC" w:rsidRPr="00CC3F41">
        <w:rPr>
          <w:rFonts w:ascii="仿宋_GB2312" w:eastAsia="仿宋_GB2312"/>
          <w:sz w:val="32"/>
          <w:szCs w:val="32"/>
        </w:rPr>
        <w:t>加强建设</w:t>
      </w:r>
      <w:r w:rsidRPr="00CC3F41">
        <w:rPr>
          <w:rFonts w:ascii="仿宋_GB2312" w:eastAsia="仿宋_GB2312" w:hint="eastAsia"/>
          <w:sz w:val="32"/>
          <w:szCs w:val="32"/>
        </w:rPr>
        <w:t>。</w:t>
      </w:r>
      <w:r w:rsidR="007E0CEC" w:rsidRPr="00CC3F41">
        <w:rPr>
          <w:rFonts w:ascii="仿宋_GB2312" w:eastAsia="仿宋_GB2312"/>
          <w:sz w:val="32"/>
          <w:szCs w:val="32"/>
        </w:rPr>
        <w:t>加强对信息公开工作人员的业务培训，提高工作人员的服务水平</w:t>
      </w:r>
      <w:r w:rsidRPr="00CC3F41">
        <w:rPr>
          <w:rFonts w:ascii="仿宋_GB2312" w:eastAsia="仿宋_GB2312" w:hint="eastAsia"/>
          <w:sz w:val="32"/>
          <w:szCs w:val="32"/>
        </w:rPr>
        <w:t>。</w:t>
      </w:r>
      <w:r w:rsidR="007E0CEC" w:rsidRPr="00CC3F41">
        <w:rPr>
          <w:rFonts w:ascii="仿宋_GB2312" w:eastAsia="仿宋_GB2312"/>
          <w:sz w:val="32"/>
          <w:szCs w:val="32"/>
        </w:rPr>
        <w:t>加强</w:t>
      </w:r>
      <w:r w:rsidRPr="00CC3F41">
        <w:rPr>
          <w:rFonts w:ascii="仿宋_GB2312" w:eastAsia="仿宋_GB2312" w:hint="eastAsia"/>
          <w:sz w:val="32"/>
          <w:szCs w:val="32"/>
        </w:rPr>
        <w:t>工作人员对</w:t>
      </w:r>
      <w:r w:rsidR="007E0CEC" w:rsidRPr="00CC3F41">
        <w:rPr>
          <w:rFonts w:ascii="仿宋_GB2312" w:eastAsia="仿宋_GB2312"/>
          <w:sz w:val="32"/>
          <w:szCs w:val="32"/>
        </w:rPr>
        <w:t>信息资源的整合</w:t>
      </w:r>
      <w:r w:rsidRPr="00CC3F41">
        <w:rPr>
          <w:rFonts w:ascii="仿宋_GB2312" w:eastAsia="仿宋_GB2312" w:hint="eastAsia"/>
          <w:sz w:val="32"/>
          <w:szCs w:val="32"/>
        </w:rPr>
        <w:t>能力</w:t>
      </w:r>
      <w:r w:rsidR="007E0CEC" w:rsidRPr="00CC3F41">
        <w:rPr>
          <w:rFonts w:ascii="仿宋_GB2312" w:eastAsia="仿宋_GB2312"/>
          <w:sz w:val="32"/>
          <w:szCs w:val="32"/>
        </w:rPr>
        <w:t>，充分发挥网站功能，为广大公众提供更便捷、更系统、更有效的政府信息公开服务。</w:t>
      </w:r>
      <w:bookmarkStart w:id="0" w:name="_GoBack"/>
      <w:bookmarkEnd w:id="0"/>
    </w:p>
    <w:p w:rsidR="0048256C" w:rsidRPr="003A5233" w:rsidRDefault="0048256C" w:rsidP="00C32A7C">
      <w:pPr>
        <w:spacing w:line="54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</w:p>
    <w:sectPr w:rsidR="0048256C" w:rsidRPr="003A5233" w:rsidSect="00C32A7C">
      <w:footerReference w:type="even" r:id="rId7"/>
      <w:footerReference w:type="default" r:id="rId8"/>
      <w:pgSz w:w="11906" w:h="16838"/>
      <w:pgMar w:top="144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DF" w:rsidRDefault="002F00DF" w:rsidP="003B69D2">
      <w:r>
        <w:separator/>
      </w:r>
    </w:p>
  </w:endnote>
  <w:endnote w:type="continuationSeparator" w:id="0">
    <w:p w:rsidR="002F00DF" w:rsidRDefault="002F00DF" w:rsidP="003B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FF" w:rsidRDefault="005B48D6" w:rsidP="00333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CFF" w:rsidRDefault="002F00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FF" w:rsidRDefault="005B48D6" w:rsidP="00333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606">
      <w:rPr>
        <w:rStyle w:val="a5"/>
        <w:noProof/>
      </w:rPr>
      <w:t>3</w:t>
    </w:r>
    <w:r>
      <w:rPr>
        <w:rStyle w:val="a5"/>
      </w:rPr>
      <w:fldChar w:fldCharType="end"/>
    </w:r>
  </w:p>
  <w:p w:rsidR="00557CFF" w:rsidRDefault="002F00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DF" w:rsidRDefault="002F00DF" w:rsidP="003B69D2">
      <w:r>
        <w:separator/>
      </w:r>
    </w:p>
  </w:footnote>
  <w:footnote w:type="continuationSeparator" w:id="0">
    <w:p w:rsidR="002F00DF" w:rsidRDefault="002F00DF" w:rsidP="003B6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00"/>
    <w:rsid w:val="00062328"/>
    <w:rsid w:val="00083A4D"/>
    <w:rsid w:val="000B6F47"/>
    <w:rsid w:val="00110438"/>
    <w:rsid w:val="00157098"/>
    <w:rsid w:val="001B4DE8"/>
    <w:rsid w:val="001E67FA"/>
    <w:rsid w:val="00233628"/>
    <w:rsid w:val="00255EE2"/>
    <w:rsid w:val="00257D2C"/>
    <w:rsid w:val="002C56A5"/>
    <w:rsid w:val="002F00DF"/>
    <w:rsid w:val="0030066D"/>
    <w:rsid w:val="003008B3"/>
    <w:rsid w:val="003A02CB"/>
    <w:rsid w:val="003A5233"/>
    <w:rsid w:val="003A5427"/>
    <w:rsid w:val="003B69D2"/>
    <w:rsid w:val="003D78BD"/>
    <w:rsid w:val="00450349"/>
    <w:rsid w:val="0048256C"/>
    <w:rsid w:val="004B0B6D"/>
    <w:rsid w:val="004F3606"/>
    <w:rsid w:val="00526006"/>
    <w:rsid w:val="0058385A"/>
    <w:rsid w:val="005A16E8"/>
    <w:rsid w:val="005B3D3F"/>
    <w:rsid w:val="005B48D6"/>
    <w:rsid w:val="005D5451"/>
    <w:rsid w:val="005E2554"/>
    <w:rsid w:val="00601317"/>
    <w:rsid w:val="0066766D"/>
    <w:rsid w:val="00682871"/>
    <w:rsid w:val="006B457F"/>
    <w:rsid w:val="00705A6B"/>
    <w:rsid w:val="00781648"/>
    <w:rsid w:val="007E0CEC"/>
    <w:rsid w:val="008668A6"/>
    <w:rsid w:val="00946209"/>
    <w:rsid w:val="00947300"/>
    <w:rsid w:val="009C1C69"/>
    <w:rsid w:val="009C2CA3"/>
    <w:rsid w:val="00A01A44"/>
    <w:rsid w:val="00A31CC3"/>
    <w:rsid w:val="00A51BEB"/>
    <w:rsid w:val="00A55B6A"/>
    <w:rsid w:val="00A71294"/>
    <w:rsid w:val="00B216FB"/>
    <w:rsid w:val="00B4667E"/>
    <w:rsid w:val="00B56543"/>
    <w:rsid w:val="00B83870"/>
    <w:rsid w:val="00C32A7C"/>
    <w:rsid w:val="00CC3F41"/>
    <w:rsid w:val="00CC46D9"/>
    <w:rsid w:val="00CE5AD1"/>
    <w:rsid w:val="00D47B91"/>
    <w:rsid w:val="00D5737F"/>
    <w:rsid w:val="00DC5A28"/>
    <w:rsid w:val="00DF6264"/>
    <w:rsid w:val="00E15186"/>
    <w:rsid w:val="00E62658"/>
    <w:rsid w:val="00ED7AD9"/>
    <w:rsid w:val="00EF1A49"/>
    <w:rsid w:val="00F564C6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9D2"/>
    <w:rPr>
      <w:sz w:val="18"/>
      <w:szCs w:val="18"/>
    </w:rPr>
  </w:style>
  <w:style w:type="character" w:styleId="a5">
    <w:name w:val="page number"/>
    <w:basedOn w:val="a0"/>
    <w:rsid w:val="003B69D2"/>
  </w:style>
  <w:style w:type="table" w:styleId="a6">
    <w:name w:val="Table Grid"/>
    <w:basedOn w:val="a1"/>
    <w:rsid w:val="003B69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A52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5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9D2"/>
    <w:rPr>
      <w:sz w:val="18"/>
      <w:szCs w:val="18"/>
    </w:rPr>
  </w:style>
  <w:style w:type="character" w:styleId="a5">
    <w:name w:val="page number"/>
    <w:basedOn w:val="a0"/>
    <w:rsid w:val="003B69D2"/>
  </w:style>
  <w:style w:type="table" w:styleId="a6">
    <w:name w:val="Table Grid"/>
    <w:basedOn w:val="a1"/>
    <w:rsid w:val="003B69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A52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5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陆熙</dc:creator>
  <cp:keywords/>
  <dc:description/>
  <cp:lastModifiedBy>办公室</cp:lastModifiedBy>
  <cp:revision>25</cp:revision>
  <cp:lastPrinted>2012-01-13T03:15:00Z</cp:lastPrinted>
  <dcterms:created xsi:type="dcterms:W3CDTF">2012-01-09T08:51:00Z</dcterms:created>
  <dcterms:modified xsi:type="dcterms:W3CDTF">2013-01-24T09:55:00Z</dcterms:modified>
</cp:coreProperties>
</file>