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D" w:rsidRPr="003D452D" w:rsidRDefault="003D452D" w:rsidP="003D452D">
      <w:pPr>
        <w:widowControl/>
        <w:wordWrap w:val="0"/>
        <w:jc w:val="center"/>
        <w:rPr>
          <w:rFonts w:ascii="Arial" w:eastAsia="宋体" w:hAnsi="Arial" w:cs="Arial"/>
          <w:kern w:val="0"/>
          <w:sz w:val="18"/>
          <w:szCs w:val="18"/>
        </w:rPr>
      </w:pPr>
      <w:bookmarkStart w:id="0" w:name="_GoBack"/>
      <w:r w:rsidRPr="003D452D">
        <w:rPr>
          <w:rFonts w:ascii="Arial" w:eastAsia="宋体" w:hAnsi="Arial" w:cs="Arial"/>
          <w:b/>
          <w:bCs/>
          <w:kern w:val="0"/>
          <w:sz w:val="18"/>
          <w:szCs w:val="18"/>
        </w:rPr>
        <w:t>政府信息公开数据上报表</w:t>
      </w:r>
    </w:p>
    <w:bookmarkEnd w:id="0"/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表</w:t>
      </w:r>
      <w:proofErr w:type="gramStart"/>
      <w:r w:rsidRPr="003D452D">
        <w:rPr>
          <w:rFonts w:ascii="Arial" w:eastAsia="宋体" w:hAnsi="Arial" w:cs="Arial"/>
          <w:kern w:val="0"/>
          <w:sz w:val="18"/>
          <w:szCs w:val="18"/>
        </w:rPr>
        <w:t>一</w:t>
      </w:r>
      <w:proofErr w:type="gramEnd"/>
      <w:r w:rsidRPr="003D452D">
        <w:rPr>
          <w:rFonts w:ascii="Arial" w:eastAsia="宋体" w:hAnsi="Arial" w:cs="Arial"/>
          <w:kern w:val="0"/>
          <w:sz w:val="18"/>
          <w:szCs w:val="18"/>
        </w:rPr>
        <w:t>：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2159"/>
        <w:gridCol w:w="3104"/>
      </w:tblGrid>
      <w:tr w:rsidR="003D452D" w:rsidRPr="003D452D">
        <w:trPr>
          <w:trHeight w:val="56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主动公开情况</w:t>
            </w:r>
          </w:p>
        </w:tc>
      </w:tr>
      <w:tr w:rsidR="003D452D" w:rsidRPr="003D452D">
        <w:trPr>
          <w:trHeight w:val="475"/>
          <w:jc w:val="center"/>
        </w:trPr>
        <w:tc>
          <w:tcPr>
            <w:tcW w:w="1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各项统计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3D452D" w:rsidRPr="003D452D">
        <w:trPr>
          <w:trHeight w:val="476"/>
          <w:jc w:val="center"/>
        </w:trPr>
        <w:tc>
          <w:tcPr>
            <w:tcW w:w="1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主动公开信息数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条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</w:p>
        </w:tc>
      </w:tr>
      <w:tr w:rsidR="003D452D" w:rsidRPr="003D452D">
        <w:trPr>
          <w:trHeight w:val="475"/>
          <w:jc w:val="center"/>
        </w:trPr>
        <w:tc>
          <w:tcPr>
            <w:tcW w:w="1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其中：全文电子化主动公开信息数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条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</w:p>
        </w:tc>
      </w:tr>
      <w:tr w:rsidR="003D452D" w:rsidRPr="003D452D">
        <w:trPr>
          <w:trHeight w:val="476"/>
          <w:jc w:val="center"/>
        </w:trPr>
        <w:tc>
          <w:tcPr>
            <w:tcW w:w="1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全文电子化率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%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</w:p>
        </w:tc>
      </w:tr>
      <w:tr w:rsidR="003D452D" w:rsidRPr="003D452D">
        <w:trPr>
          <w:trHeight w:val="476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主动公开政府信息分类统计</w:t>
            </w:r>
          </w:p>
        </w:tc>
      </w:tr>
      <w:tr w:rsidR="003D452D" w:rsidRPr="003D452D">
        <w:trPr>
          <w:trHeight w:val="450"/>
          <w:jc w:val="center"/>
        </w:trPr>
        <w:tc>
          <w:tcPr>
            <w:tcW w:w="1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各项统计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信息数（条）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占总体比例（</w:t>
            </w: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%</w:t>
            </w: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3D452D" w:rsidRPr="003D452D">
        <w:trPr>
          <w:trHeight w:val="450"/>
          <w:jc w:val="center"/>
        </w:trPr>
        <w:tc>
          <w:tcPr>
            <w:tcW w:w="1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机构职能类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50"/>
          <w:jc w:val="center"/>
        </w:trPr>
        <w:tc>
          <w:tcPr>
            <w:tcW w:w="1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法规文件类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50"/>
          <w:jc w:val="center"/>
        </w:trPr>
        <w:tc>
          <w:tcPr>
            <w:tcW w:w="1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行政职责类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50"/>
          <w:jc w:val="center"/>
        </w:trPr>
        <w:tc>
          <w:tcPr>
            <w:tcW w:w="1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业务动态类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100%</w:t>
            </w:r>
          </w:p>
        </w:tc>
      </w:tr>
    </w:tbl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1482"/>
        <w:gridCol w:w="1528"/>
        <w:gridCol w:w="2923"/>
      </w:tblGrid>
      <w:tr w:rsidR="003D452D" w:rsidRPr="003D452D">
        <w:trPr>
          <w:trHeight w:val="23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3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依申请公开情况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申请情况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各项统计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申请数（件）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占总数比例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同上年相比增加（减少）（条）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当面申请数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6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互联网申请数（含邮件、网上）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传真申请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信函申请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1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公开申请总数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依申请内容分类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数量（条）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占总数比例（</w:t>
            </w: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%</w:t>
            </w: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机构职能类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6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法规文件类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规划计划类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行政职责类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业务动态类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5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答复情况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各项统计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答复数（件）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占总数（</w:t>
            </w: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%</w:t>
            </w: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同意公开答复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6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同意部分公开答复数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不予公开答复数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信息不存在数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6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非本机关掌握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           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申请内容不明确</w:t>
            </w: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5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答复总数（件）</w:t>
            </w:r>
          </w:p>
        </w:tc>
        <w:tc>
          <w:tcPr>
            <w:tcW w:w="34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286"/>
          <w:jc w:val="center"/>
        </w:trPr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其他需要说明的问题</w:t>
            </w:r>
          </w:p>
        </w:tc>
        <w:tc>
          <w:tcPr>
            <w:tcW w:w="34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3D452D" w:rsidRPr="003D452D" w:rsidRDefault="003D452D" w:rsidP="003D452D">
      <w:pPr>
        <w:widowControl/>
        <w:wordWrap w:val="0"/>
        <w:spacing w:before="100" w:beforeAutospacing="1" w:after="100" w:afterAutospacing="1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br w:type="textWrapping" w:clear="all"/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表三：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3043"/>
        <w:gridCol w:w="2940"/>
      </w:tblGrid>
      <w:tr w:rsidR="003D452D" w:rsidRPr="003D452D">
        <w:trPr>
          <w:trHeight w:val="45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咨询情况</w:t>
            </w:r>
          </w:p>
        </w:tc>
      </w:tr>
      <w:tr w:rsidR="003D452D" w:rsidRPr="003D452D">
        <w:trPr>
          <w:trHeight w:val="448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各项统计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数量（人次）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占总数比例（</w:t>
            </w: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%</w:t>
            </w: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</w:p>
        </w:tc>
      </w:tr>
      <w:tr w:rsidR="003D452D" w:rsidRPr="003D452D">
        <w:trPr>
          <w:trHeight w:val="448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现场咨询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13.3%</w:t>
            </w:r>
          </w:p>
        </w:tc>
      </w:tr>
      <w:tr w:rsidR="003D452D" w:rsidRPr="003D452D">
        <w:trPr>
          <w:trHeight w:val="449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电话咨询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1300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86.7%</w:t>
            </w:r>
          </w:p>
        </w:tc>
      </w:tr>
      <w:tr w:rsidR="003D452D" w:rsidRPr="003D452D">
        <w:trPr>
          <w:trHeight w:val="448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网上咨询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49"/>
          <w:jc w:val="center"/>
        </w:trPr>
        <w:tc>
          <w:tcPr>
            <w:tcW w:w="2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共接受各方</w:t>
            </w:r>
            <w:proofErr w:type="gramStart"/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面咨询</w:t>
            </w:r>
            <w:proofErr w:type="gramEnd"/>
          </w:p>
        </w:tc>
        <w:tc>
          <w:tcPr>
            <w:tcW w:w="5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1500</w:t>
            </w:r>
          </w:p>
        </w:tc>
      </w:tr>
    </w:tbl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spacing w:before="100" w:beforeAutospacing="1" w:after="100" w:afterAutospacing="1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br w:type="textWrapping" w:clear="all"/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表四：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340"/>
        <w:gridCol w:w="3103"/>
      </w:tblGrid>
      <w:tr w:rsidR="003D452D" w:rsidRPr="003D452D">
        <w:trPr>
          <w:trHeight w:val="45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行政复议和行政诉讼</w:t>
            </w:r>
          </w:p>
        </w:tc>
      </w:tr>
      <w:tr w:rsidR="003D452D" w:rsidRPr="003D452D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各项统计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3D452D" w:rsidRPr="003D452D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针对本区（委</w:t>
            </w: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办</w:t>
            </w: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局）</w:t>
            </w:r>
          </w:p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信息公开行政复议申请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行政复议受理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行政复议受理率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%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行政复议办结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行政复议办结率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%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维持具体行政行为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针对政府信息公开行政诉讼案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630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针对政府信息公开申诉案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件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</w:tbl>
    <w:p w:rsidR="003D452D" w:rsidRPr="003D452D" w:rsidRDefault="003D452D" w:rsidP="003D452D">
      <w:pPr>
        <w:widowControl/>
        <w:wordWrap w:val="0"/>
        <w:spacing w:before="100" w:beforeAutospacing="1" w:after="100" w:afterAutospacing="1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br w:type="textWrapping" w:clear="all"/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表五：</w:t>
      </w:r>
    </w:p>
    <w:p w:rsidR="003D452D" w:rsidRPr="003D452D" w:rsidRDefault="003D452D" w:rsidP="003D452D">
      <w:pPr>
        <w:widowControl/>
        <w:wordWrap w:val="0"/>
        <w:rPr>
          <w:rFonts w:ascii="Arial" w:eastAsia="宋体" w:hAnsi="Arial" w:cs="Arial"/>
          <w:kern w:val="0"/>
          <w:sz w:val="18"/>
          <w:szCs w:val="18"/>
        </w:rPr>
      </w:pPr>
      <w:r w:rsidRPr="003D452D">
        <w:rPr>
          <w:rFonts w:ascii="Arial" w:eastAsia="宋体" w:hAnsi="Arial" w:cs="Arial"/>
          <w:kern w:val="0"/>
          <w:sz w:val="18"/>
          <w:szCs w:val="18"/>
        </w:rPr>
        <w:t> 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980"/>
        <w:gridCol w:w="3283"/>
      </w:tblGrid>
      <w:tr w:rsidR="003D452D" w:rsidRPr="003D452D">
        <w:trPr>
          <w:trHeight w:val="45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人员与收支情况统计</w:t>
            </w:r>
          </w:p>
        </w:tc>
      </w:tr>
      <w:tr w:rsidR="003D452D" w:rsidRPr="003D452D">
        <w:trPr>
          <w:trHeight w:val="434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3D452D" w:rsidRPr="003D452D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依申请提供政府信息收取费用总额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依申请提供政府信息减免收费总额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34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与行政诉讼有关的费用支出总额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其中：</w:t>
            </w: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、全职人员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同上年相比增加（减少）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34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、兼职人员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3D452D" w:rsidRPr="003D452D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同上年相比增加（减少）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D452D" w:rsidRPr="003D452D">
        <w:trPr>
          <w:trHeight w:val="435"/>
          <w:jc w:val="center"/>
        </w:trPr>
        <w:tc>
          <w:tcPr>
            <w:tcW w:w="3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政府信息公开指定专职人员总数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52D" w:rsidRPr="003D452D" w:rsidRDefault="003D452D" w:rsidP="003D452D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D452D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</w:tbl>
    <w:p w:rsidR="00B91EB7" w:rsidRDefault="00B91EB7"/>
    <w:sectPr w:rsidR="00B9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D5"/>
    <w:rsid w:val="000067F2"/>
    <w:rsid w:val="000859A7"/>
    <w:rsid w:val="000E20A6"/>
    <w:rsid w:val="000E4A74"/>
    <w:rsid w:val="001024C7"/>
    <w:rsid w:val="00142CC7"/>
    <w:rsid w:val="00162FE8"/>
    <w:rsid w:val="001663E9"/>
    <w:rsid w:val="002B1A00"/>
    <w:rsid w:val="00303888"/>
    <w:rsid w:val="00327671"/>
    <w:rsid w:val="00345F69"/>
    <w:rsid w:val="0038267F"/>
    <w:rsid w:val="003D1E8A"/>
    <w:rsid w:val="003D452D"/>
    <w:rsid w:val="00402DBC"/>
    <w:rsid w:val="00442AAA"/>
    <w:rsid w:val="004452B6"/>
    <w:rsid w:val="004678FD"/>
    <w:rsid w:val="004748AD"/>
    <w:rsid w:val="00490666"/>
    <w:rsid w:val="00541780"/>
    <w:rsid w:val="00551641"/>
    <w:rsid w:val="005530AF"/>
    <w:rsid w:val="00576398"/>
    <w:rsid w:val="005B40C5"/>
    <w:rsid w:val="005C0788"/>
    <w:rsid w:val="005E0C11"/>
    <w:rsid w:val="005E188E"/>
    <w:rsid w:val="006077E6"/>
    <w:rsid w:val="00610C87"/>
    <w:rsid w:val="006157C3"/>
    <w:rsid w:val="00627824"/>
    <w:rsid w:val="006351F7"/>
    <w:rsid w:val="00642F15"/>
    <w:rsid w:val="0066651C"/>
    <w:rsid w:val="006C2BE0"/>
    <w:rsid w:val="006E751E"/>
    <w:rsid w:val="006F210B"/>
    <w:rsid w:val="007252BE"/>
    <w:rsid w:val="0075294B"/>
    <w:rsid w:val="007557D5"/>
    <w:rsid w:val="00764FFB"/>
    <w:rsid w:val="007B6FDE"/>
    <w:rsid w:val="008367BD"/>
    <w:rsid w:val="008925D5"/>
    <w:rsid w:val="008F699A"/>
    <w:rsid w:val="00903F83"/>
    <w:rsid w:val="0098791A"/>
    <w:rsid w:val="009A18ED"/>
    <w:rsid w:val="009B3E79"/>
    <w:rsid w:val="00A042FD"/>
    <w:rsid w:val="00A04D43"/>
    <w:rsid w:val="00A54C3F"/>
    <w:rsid w:val="00A86E0A"/>
    <w:rsid w:val="00B42AF9"/>
    <w:rsid w:val="00B73531"/>
    <w:rsid w:val="00B7770C"/>
    <w:rsid w:val="00B77EB6"/>
    <w:rsid w:val="00B91EB7"/>
    <w:rsid w:val="00BA539D"/>
    <w:rsid w:val="00BA779B"/>
    <w:rsid w:val="00BF5AFB"/>
    <w:rsid w:val="00C318AC"/>
    <w:rsid w:val="00C42D19"/>
    <w:rsid w:val="00C55EAC"/>
    <w:rsid w:val="00C63D87"/>
    <w:rsid w:val="00C664A7"/>
    <w:rsid w:val="00C7554B"/>
    <w:rsid w:val="00C75AF2"/>
    <w:rsid w:val="00CE06BD"/>
    <w:rsid w:val="00D016AA"/>
    <w:rsid w:val="00D0501C"/>
    <w:rsid w:val="00D462D4"/>
    <w:rsid w:val="00D57526"/>
    <w:rsid w:val="00D81177"/>
    <w:rsid w:val="00DA080C"/>
    <w:rsid w:val="00DA4FF7"/>
    <w:rsid w:val="00DC502A"/>
    <w:rsid w:val="00E057BB"/>
    <w:rsid w:val="00E906D8"/>
    <w:rsid w:val="00E95955"/>
    <w:rsid w:val="00EB09BC"/>
    <w:rsid w:val="00F308FF"/>
    <w:rsid w:val="00F42E0B"/>
    <w:rsid w:val="00FA1423"/>
    <w:rsid w:val="00FB1103"/>
    <w:rsid w:val="00FD5601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079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346">
          <w:marLeft w:val="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牛志刚</dc:creator>
  <cp:keywords/>
  <dc:description/>
  <cp:lastModifiedBy>牛志刚</cp:lastModifiedBy>
  <cp:revision>2</cp:revision>
  <dcterms:created xsi:type="dcterms:W3CDTF">2018-01-26T03:10:00Z</dcterms:created>
  <dcterms:modified xsi:type="dcterms:W3CDTF">2018-01-26T03:10:00Z</dcterms:modified>
</cp:coreProperties>
</file>