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25" w:rsidRPr="00511B96" w:rsidRDefault="00623525" w:rsidP="00511B96">
      <w:pPr>
        <w:spacing w:line="560" w:lineRule="exact"/>
        <w:jc w:val="center"/>
        <w:rPr>
          <w:rFonts w:ascii="方正小标宋简体" w:eastAsia="方正小标宋简体"/>
          <w:sz w:val="44"/>
        </w:rPr>
      </w:pPr>
      <w:r w:rsidRPr="00511B96">
        <w:rPr>
          <w:rFonts w:ascii="方正小标宋简体" w:eastAsia="方正小标宋简体" w:hint="eastAsia"/>
          <w:sz w:val="44"/>
        </w:rPr>
        <w:t>北京市东城区人民政府</w:t>
      </w:r>
      <w:r w:rsidR="00511B96" w:rsidRPr="00511B96">
        <w:rPr>
          <w:rFonts w:ascii="方正小标宋简体" w:eastAsia="方正小标宋简体" w:hint="eastAsia"/>
          <w:sz w:val="44"/>
        </w:rPr>
        <w:t>景山</w:t>
      </w:r>
      <w:r w:rsidRPr="00511B96">
        <w:rPr>
          <w:rFonts w:ascii="方正小标宋简体" w:eastAsia="方正小标宋简体" w:hint="eastAsia"/>
          <w:sz w:val="44"/>
        </w:rPr>
        <w:t>街道办事处2009年政府信息公开工作年度报告</w:t>
      </w:r>
    </w:p>
    <w:p w:rsidR="00511B96" w:rsidRDefault="00511B96" w:rsidP="00511B96">
      <w:pPr>
        <w:spacing w:line="560" w:lineRule="exact"/>
        <w:ind w:firstLineChars="200" w:firstLine="640"/>
        <w:rPr>
          <w:rFonts w:ascii="仿宋_GB2312" w:eastAsia="仿宋_GB2312"/>
          <w:sz w:val="32"/>
        </w:rPr>
      </w:pPr>
    </w:p>
    <w:p w:rsidR="00623525" w:rsidRPr="00FB02ED" w:rsidRDefault="00623525" w:rsidP="00FB02ED">
      <w:pPr>
        <w:widowControl/>
        <w:spacing w:line="560" w:lineRule="exact"/>
        <w:ind w:firstLineChars="200" w:firstLine="640"/>
        <w:rPr>
          <w:rFonts w:ascii="仿宋_GB2312" w:eastAsia="仿宋_GB2312" w:hAnsi="宋体" w:cs="宋体"/>
          <w:spacing w:val="-12"/>
          <w:kern w:val="15"/>
          <w:sz w:val="32"/>
          <w:szCs w:val="32"/>
        </w:rPr>
      </w:pPr>
      <w:r w:rsidRPr="00511B96">
        <w:rPr>
          <w:rFonts w:ascii="仿宋_GB2312" w:eastAsia="仿宋_GB2312" w:hint="eastAsia"/>
          <w:sz w:val="32"/>
        </w:rPr>
        <w:t>2009年,</w:t>
      </w:r>
      <w:r w:rsidR="00511B96">
        <w:rPr>
          <w:rFonts w:ascii="仿宋_GB2312" w:eastAsia="仿宋_GB2312" w:hint="eastAsia"/>
          <w:sz w:val="32"/>
        </w:rPr>
        <w:t>景山</w:t>
      </w:r>
      <w:r w:rsidRPr="00511B96">
        <w:rPr>
          <w:rFonts w:ascii="仿宋_GB2312" w:eastAsia="仿宋_GB2312" w:hint="eastAsia"/>
          <w:sz w:val="32"/>
        </w:rPr>
        <w:t>街道坚持以"三个代表"重要思想为指导,深入贯彻科学发展观,全面落实《中华人民共和国政府信息公开条例》、《全面推进依法行政实施纲要》,在区委、区政府的正确领导和业务部门的具体指导下,坚持把政府信息公开工作作为加强党风廉政建设,规范行业作风,促进依法行政的重要手段,努力构建行为规范、运转协调、公正透明、廉洁高效的工作机制,推进安定门街道自身建设的健康发展,有序推进政府信息公开工作。</w:t>
      </w:r>
      <w:r w:rsidR="00FB02ED" w:rsidRPr="00BC7AD4">
        <w:rPr>
          <w:rFonts w:ascii="仿宋_GB2312" w:eastAsia="仿宋_GB2312" w:hint="eastAsia"/>
          <w:sz w:val="32"/>
          <w:szCs w:val="32"/>
        </w:rPr>
        <w:t>如对本报告有任何疑问,</w:t>
      </w:r>
      <w:r w:rsidR="00FB02ED">
        <w:rPr>
          <w:rFonts w:ascii="仿宋_GB2312" w:eastAsia="仿宋_GB2312" w:hint="eastAsia"/>
          <w:sz w:val="32"/>
          <w:szCs w:val="32"/>
        </w:rPr>
        <w:t>请联系景山</w:t>
      </w:r>
      <w:r w:rsidR="00FB02ED" w:rsidRPr="00BC7AD4">
        <w:rPr>
          <w:rFonts w:ascii="仿宋_GB2312" w:eastAsia="仿宋_GB2312" w:hint="eastAsia"/>
          <w:sz w:val="32"/>
          <w:szCs w:val="32"/>
        </w:rPr>
        <w:t>街道办事处办公室(地址:北京市东城区</w:t>
      </w:r>
      <w:r w:rsidR="00FB02ED">
        <w:rPr>
          <w:rFonts w:ascii="仿宋_GB2312" w:eastAsia="仿宋_GB2312" w:hint="eastAsia"/>
          <w:sz w:val="32"/>
          <w:szCs w:val="32"/>
        </w:rPr>
        <w:t>美术馆东街1号景山街道办事处</w:t>
      </w:r>
      <w:r w:rsidR="00FB02ED">
        <w:rPr>
          <w:rFonts w:ascii="仿宋_GB2312" w:eastAsia="仿宋_GB2312" w:hAnsi="宋体" w:cs="宋体" w:hint="eastAsia"/>
          <w:kern w:val="0"/>
          <w:sz w:val="32"/>
          <w:szCs w:val="32"/>
        </w:rPr>
        <w:t>办公室北楼209室；邮编：100010；</w:t>
      </w:r>
      <w:r w:rsidR="00FB02ED">
        <w:rPr>
          <w:rFonts w:ascii="仿宋_GB2312" w:eastAsia="仿宋_GB2312" w:hAnsi="宋体" w:cs="宋体" w:hint="eastAsia"/>
          <w:color w:val="000000"/>
          <w:kern w:val="0"/>
          <w:sz w:val="32"/>
          <w:szCs w:val="32"/>
        </w:rPr>
        <w:t>联系电话：010-64041147</w:t>
      </w:r>
      <w:r w:rsidR="00FB02ED">
        <w:rPr>
          <w:rFonts w:ascii="仿宋_GB2312" w:eastAsia="仿宋_GB2312" w:hAnsi="宋体" w:cs="宋体" w:hint="eastAsia"/>
          <w:spacing w:val="-12"/>
          <w:kern w:val="15"/>
          <w:sz w:val="32"/>
          <w:szCs w:val="32"/>
        </w:rPr>
        <w:t>）。</w:t>
      </w:r>
      <w:bookmarkStart w:id="0" w:name="_GoBack"/>
      <w:bookmarkEnd w:id="0"/>
    </w:p>
    <w:p w:rsidR="00623525" w:rsidRPr="00511B96" w:rsidRDefault="00623525" w:rsidP="00511B96">
      <w:pPr>
        <w:spacing w:line="560" w:lineRule="exact"/>
        <w:ind w:firstLineChars="200" w:firstLine="640"/>
        <w:rPr>
          <w:rFonts w:ascii="黑体" w:eastAsia="黑体" w:hAnsi="黑体"/>
          <w:sz w:val="32"/>
        </w:rPr>
      </w:pPr>
      <w:r w:rsidRPr="00511B96">
        <w:rPr>
          <w:rFonts w:ascii="黑体" w:eastAsia="黑体" w:hAnsi="黑体" w:hint="eastAsia"/>
          <w:sz w:val="32"/>
        </w:rPr>
        <w:t>一、工作基本情况</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w:t>
      </w:r>
      <w:proofErr w:type="gramStart"/>
      <w:r w:rsidRPr="00511B96">
        <w:rPr>
          <w:rFonts w:ascii="仿宋_GB2312" w:eastAsia="仿宋_GB2312" w:hint="eastAsia"/>
          <w:sz w:val="32"/>
        </w:rPr>
        <w:t>一</w:t>
      </w:r>
      <w:proofErr w:type="gramEnd"/>
      <w:r w:rsidRPr="00511B96">
        <w:rPr>
          <w:rFonts w:ascii="仿宋_GB2312" w:eastAsia="仿宋_GB2312" w:hint="eastAsia"/>
          <w:sz w:val="32"/>
        </w:rPr>
        <w:t>)领导高度重视,进一步完善管理机制</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街道领导分别在工委会、书记会、主任办公会上强调政府信息公开工作的重要性,责成相关部门认真对照区政府关于此项工作各项任务进行落实。在去年学习的基础上,今年,主任办公会将《中华人民共和国政府信息公开条例》作为学法内容安排全体行政处级领导和科室正职进行了再次深入的学习,要求每一位街道领导都能认识到政府信息公开工作的重要性。在街道领导的推动下,进一步完善政府信息公开工作领导小组人员,进一步明确每位工作人员的岗位责任,</w:t>
      </w:r>
      <w:r w:rsidRPr="00511B96">
        <w:rPr>
          <w:rFonts w:ascii="仿宋_GB2312" w:eastAsia="仿宋_GB2312" w:hint="eastAsia"/>
          <w:sz w:val="32"/>
        </w:rPr>
        <w:lastRenderedPageBreak/>
        <w:t>严格落实责任制。办事处主任多次听取工作进展情况汇报,强调政府信息公开工作是推进依法行政、建设法治型政府、公开透明实施政府管理服务,接受社会监督的重要举措。</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(二)建立健全组织机构</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目前,街道共有3人从事政府信息公开工作,全机关14个科室配合工作,街道政府信息公开工作体系在三个层面加强工作。决策层面,明确政府信息公开工作由政务信息公开工作小组领导负责、办事处主任主管。在协调层面,成立街道政府信息公开工作小组,负责具体实施、协调街道政府信息公开工作的开展。在工作层面,全街道明确办事处办公室为政府信息公开工作主管部门和工作机构。</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(三)完善政府信息公开工作机制</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在工作机制建设上花心思、动脑筋。建立完善政府信息公开工作机制。明确信息公开机构的工作职责,明确主动公开信息的公开内容、发布程序、公开方式和发布时限等要求,制定纸质形式政府信息公开管理规范。</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健全虚假或不完整信息澄清工作机制情况。建立社情民意和舆情动态搜集机制和信息沟通及部门联动机制情况。</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健全监督机制情况。确定政府信息公开网上、信件、电话、来访举报投诉件的受理部门和职能,规范投诉举报件办理工作流程,加大对政府信息公开工作监督检查力度等情况。</w:t>
      </w:r>
    </w:p>
    <w:p w:rsidR="00623525" w:rsidRPr="00511B96" w:rsidRDefault="00623525" w:rsidP="00511B96">
      <w:pPr>
        <w:spacing w:line="560" w:lineRule="exact"/>
        <w:rPr>
          <w:rFonts w:ascii="仿宋_GB2312" w:eastAsia="仿宋_GB2312"/>
          <w:sz w:val="32"/>
        </w:rPr>
      </w:pPr>
      <w:r w:rsidRPr="00511B96">
        <w:rPr>
          <w:rFonts w:ascii="仿宋_GB2312" w:eastAsia="仿宋_GB2312" w:hint="eastAsia"/>
          <w:sz w:val="32"/>
        </w:rPr>
        <w:t>加强基础性、规范性制度建设情况。制定信息清理、保密审查、依申请公开等工作制度,并据此细化本单位实施细则,明确职责分工、工作程序和具体标准。</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lastRenderedPageBreak/>
        <w:t>(四)完成政府信息清理及系统录入工作</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街道按照区政府要求,2009年全年主动公开信息</w:t>
      </w:r>
      <w:r w:rsidR="00511B96">
        <w:rPr>
          <w:rFonts w:ascii="仿宋_GB2312" w:eastAsia="仿宋_GB2312" w:hint="eastAsia"/>
          <w:sz w:val="32"/>
        </w:rPr>
        <w:t>278</w:t>
      </w:r>
      <w:r w:rsidRPr="00511B96">
        <w:rPr>
          <w:rFonts w:ascii="仿宋_GB2312" w:eastAsia="仿宋_GB2312" w:hint="eastAsia"/>
          <w:sz w:val="32"/>
        </w:rPr>
        <w:t>条,依申请公开的信息0条,确定为不予公开的信息0条,受理行政复议及行政诉讼的政府信息0条。严格履行保密审查程序,由办事处办公室负责收集,然后报工委办公室履行保密审查程序,确定为主动公开后,由办公室工作人员将信息放在网上公开,同时编写目录。做到不遗漏,不缩减,不延迟。</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对于新近形成的政府信息,纳入到日常工作内容,做到同步审查、同步进行属性界定、同步编目、同步公开。</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对于涉及国家机密、商业秘密和个人隐私的信息不予公开,制定了答复、解释工作预案。</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对于依申请公开可能引发的举报投诉、行政复议和行政诉讼案件以及可能出现的违规申请、群体申请、纠缠申请等问题,大部分信息制定了预案。</w:t>
      </w:r>
    </w:p>
    <w:p w:rsidR="00623525"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目前,我街道已经向政府信息集中公开场所移送了精美的政府信息公开指南彩色折页,并放置在为民服务大厅咨询架上供群众查阅,收效良好。</w:t>
      </w:r>
    </w:p>
    <w:p w:rsidR="00623525" w:rsidRPr="00511B96" w:rsidRDefault="00623525" w:rsidP="00511B96">
      <w:pPr>
        <w:spacing w:line="560" w:lineRule="exact"/>
        <w:ind w:firstLineChars="200" w:firstLine="640"/>
        <w:rPr>
          <w:rFonts w:ascii="黑体" w:eastAsia="黑体" w:hAnsi="黑体"/>
          <w:sz w:val="32"/>
        </w:rPr>
      </w:pPr>
      <w:r w:rsidRPr="00511B96">
        <w:rPr>
          <w:rFonts w:ascii="黑体" w:eastAsia="黑体" w:hAnsi="黑体" w:hint="eastAsia"/>
          <w:sz w:val="32"/>
        </w:rPr>
        <w:t>二、工作中存在的主要问题</w:t>
      </w:r>
    </w:p>
    <w:p w:rsidR="001E1D82" w:rsidRPr="00511B96" w:rsidRDefault="00623525" w:rsidP="00511B96">
      <w:pPr>
        <w:spacing w:line="560" w:lineRule="exact"/>
        <w:ind w:firstLineChars="200" w:firstLine="640"/>
        <w:rPr>
          <w:rFonts w:ascii="仿宋_GB2312" w:eastAsia="仿宋_GB2312"/>
          <w:sz w:val="32"/>
        </w:rPr>
      </w:pPr>
      <w:r w:rsidRPr="00511B96">
        <w:rPr>
          <w:rFonts w:ascii="仿宋_GB2312" w:eastAsia="仿宋_GB2312" w:hint="eastAsia"/>
          <w:sz w:val="32"/>
        </w:rPr>
        <w:t>由于政府信息公开工作是一项全新的工作,没有成熟的经验可供借鉴,在实际工作中街道认真查找工作中存在的漏洞,全力抓好政府信息公开工作落实。主要存在以下几个问题:1、对政府信息公开工作重要性的认识有待进一步提高。机关各科室对于此项工作的认识还停留在比较初级的阶段,虽然之前街道组织了相关培训,让大家有了一定的感性认识,</w:t>
      </w:r>
      <w:r w:rsidRPr="00511B96">
        <w:rPr>
          <w:rFonts w:ascii="仿宋_GB2312" w:eastAsia="仿宋_GB2312" w:hint="eastAsia"/>
          <w:sz w:val="32"/>
        </w:rPr>
        <w:lastRenderedPageBreak/>
        <w:t>但对于此项工作的重要性还缺乏更加足够深入的理解和把握,导致各科室对于新生成的各类文件没有及时上报办公室进行更新。还没有很好的过渡到“以公开为原则,以不公开为例外”的工作要求。2、区相关部门至今没有出台保密审查的明确的规定。导致街道在保密审查环节上难以把握尺度,只能按照比较广义的概念摸索着工作。为了不违反保密审查规定,只能“过度谨慎”,将公开的范围缩小,以此确保绝对的安全。3、对于依申请、虚假或不完整政府信息可能引发问题的应对准备工作还不充分。虽然我街道根据实际工作情况</w:t>
      </w:r>
      <w:proofErr w:type="gramStart"/>
      <w:r w:rsidRPr="00511B96">
        <w:rPr>
          <w:rFonts w:ascii="仿宋_GB2312" w:eastAsia="仿宋_GB2312" w:hint="eastAsia"/>
          <w:sz w:val="32"/>
        </w:rPr>
        <w:t>作出</w:t>
      </w:r>
      <w:proofErr w:type="gramEnd"/>
      <w:r w:rsidRPr="00511B96">
        <w:rPr>
          <w:rFonts w:ascii="仿宋_GB2312" w:eastAsia="仿宋_GB2312" w:hint="eastAsia"/>
          <w:sz w:val="32"/>
        </w:rPr>
        <w:t>了对于依申请、虚假或不完整政府信息可能引发问题的工作预案。但是从其它政府部门的工作实践看,对于应对这类问题,我们显然没有更好的解决方式,只能从以往信访工作的经验</w:t>
      </w:r>
      <w:proofErr w:type="gramStart"/>
      <w:r w:rsidRPr="00511B96">
        <w:rPr>
          <w:rFonts w:ascii="仿宋_GB2312" w:eastAsia="仿宋_GB2312" w:hint="eastAsia"/>
          <w:sz w:val="32"/>
        </w:rPr>
        <w:t>作出</w:t>
      </w:r>
      <w:proofErr w:type="gramEnd"/>
      <w:r w:rsidRPr="00511B96">
        <w:rPr>
          <w:rFonts w:ascii="仿宋_GB2312" w:eastAsia="仿宋_GB2312" w:hint="eastAsia"/>
          <w:sz w:val="32"/>
        </w:rPr>
        <w:t>判断。目前,我街道虽然还没有接到依申请公开的请求,但从整个工作看,以后必将遇到此类问题。特别是公众关注度高、新闻媒体关注度高,咨询申请热点、敏感的问题。</w:t>
      </w:r>
    </w:p>
    <w:sectPr w:rsidR="001E1D82" w:rsidRPr="00511B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A2" w:rsidRDefault="000853A2" w:rsidP="00511B96">
      <w:r>
        <w:separator/>
      </w:r>
    </w:p>
  </w:endnote>
  <w:endnote w:type="continuationSeparator" w:id="0">
    <w:p w:rsidR="000853A2" w:rsidRDefault="000853A2" w:rsidP="0051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A2" w:rsidRDefault="000853A2" w:rsidP="00511B96">
      <w:r>
        <w:separator/>
      </w:r>
    </w:p>
  </w:footnote>
  <w:footnote w:type="continuationSeparator" w:id="0">
    <w:p w:rsidR="000853A2" w:rsidRDefault="000853A2" w:rsidP="00511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25"/>
    <w:rsid w:val="000853A2"/>
    <w:rsid w:val="001E1D82"/>
    <w:rsid w:val="00511B96"/>
    <w:rsid w:val="00623525"/>
    <w:rsid w:val="006475B0"/>
    <w:rsid w:val="00FB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525"/>
    <w:pPr>
      <w:widowControl/>
      <w:spacing w:before="100" w:beforeAutospacing="1" w:after="100" w:afterAutospacing="1"/>
      <w:jc w:val="left"/>
    </w:pPr>
    <w:rPr>
      <w:rFonts w:ascii="宋体" w:eastAsia="宋体" w:hAnsi="宋体" w:cs="宋体"/>
      <w:kern w:val="0"/>
      <w:sz w:val="24"/>
      <w:szCs w:val="24"/>
    </w:rPr>
  </w:style>
  <w:style w:type="paragraph" w:customStyle="1" w:styleId="fl">
    <w:name w:val="fl"/>
    <w:basedOn w:val="a"/>
    <w:rsid w:val="0062352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23525"/>
    <w:rPr>
      <w:color w:val="0000FF"/>
      <w:u w:val="single"/>
    </w:rPr>
  </w:style>
  <w:style w:type="paragraph" w:styleId="a5">
    <w:name w:val="header"/>
    <w:basedOn w:val="a"/>
    <w:link w:val="Char"/>
    <w:uiPriority w:val="99"/>
    <w:unhideWhenUsed/>
    <w:rsid w:val="00511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11B96"/>
    <w:rPr>
      <w:sz w:val="18"/>
      <w:szCs w:val="18"/>
    </w:rPr>
  </w:style>
  <w:style w:type="paragraph" w:styleId="a6">
    <w:name w:val="footer"/>
    <w:basedOn w:val="a"/>
    <w:link w:val="Char0"/>
    <w:uiPriority w:val="99"/>
    <w:unhideWhenUsed/>
    <w:rsid w:val="00511B96"/>
    <w:pPr>
      <w:tabs>
        <w:tab w:val="center" w:pos="4153"/>
        <w:tab w:val="right" w:pos="8306"/>
      </w:tabs>
      <w:snapToGrid w:val="0"/>
      <w:jc w:val="left"/>
    </w:pPr>
    <w:rPr>
      <w:sz w:val="18"/>
      <w:szCs w:val="18"/>
    </w:rPr>
  </w:style>
  <w:style w:type="character" w:customStyle="1" w:styleId="Char0">
    <w:name w:val="页脚 Char"/>
    <w:basedOn w:val="a0"/>
    <w:link w:val="a6"/>
    <w:uiPriority w:val="99"/>
    <w:rsid w:val="00511B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525"/>
    <w:pPr>
      <w:widowControl/>
      <w:spacing w:before="100" w:beforeAutospacing="1" w:after="100" w:afterAutospacing="1"/>
      <w:jc w:val="left"/>
    </w:pPr>
    <w:rPr>
      <w:rFonts w:ascii="宋体" w:eastAsia="宋体" w:hAnsi="宋体" w:cs="宋体"/>
      <w:kern w:val="0"/>
      <w:sz w:val="24"/>
      <w:szCs w:val="24"/>
    </w:rPr>
  </w:style>
  <w:style w:type="paragraph" w:customStyle="1" w:styleId="fl">
    <w:name w:val="fl"/>
    <w:basedOn w:val="a"/>
    <w:rsid w:val="0062352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23525"/>
    <w:rPr>
      <w:color w:val="0000FF"/>
      <w:u w:val="single"/>
    </w:rPr>
  </w:style>
  <w:style w:type="paragraph" w:styleId="a5">
    <w:name w:val="header"/>
    <w:basedOn w:val="a"/>
    <w:link w:val="Char"/>
    <w:uiPriority w:val="99"/>
    <w:unhideWhenUsed/>
    <w:rsid w:val="00511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11B96"/>
    <w:rPr>
      <w:sz w:val="18"/>
      <w:szCs w:val="18"/>
    </w:rPr>
  </w:style>
  <w:style w:type="paragraph" w:styleId="a6">
    <w:name w:val="footer"/>
    <w:basedOn w:val="a"/>
    <w:link w:val="Char0"/>
    <w:uiPriority w:val="99"/>
    <w:unhideWhenUsed/>
    <w:rsid w:val="00511B96"/>
    <w:pPr>
      <w:tabs>
        <w:tab w:val="center" w:pos="4153"/>
        <w:tab w:val="right" w:pos="8306"/>
      </w:tabs>
      <w:snapToGrid w:val="0"/>
      <w:jc w:val="left"/>
    </w:pPr>
    <w:rPr>
      <w:sz w:val="18"/>
      <w:szCs w:val="18"/>
    </w:rPr>
  </w:style>
  <w:style w:type="character" w:customStyle="1" w:styleId="Char0">
    <w:name w:val="页脚 Char"/>
    <w:basedOn w:val="a0"/>
    <w:link w:val="a6"/>
    <w:uiPriority w:val="99"/>
    <w:rsid w:val="00511B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788">
      <w:bodyDiv w:val="1"/>
      <w:marLeft w:val="0"/>
      <w:marRight w:val="0"/>
      <w:marTop w:val="0"/>
      <w:marBottom w:val="0"/>
      <w:divBdr>
        <w:top w:val="none" w:sz="0" w:space="0" w:color="auto"/>
        <w:left w:val="none" w:sz="0" w:space="0" w:color="auto"/>
        <w:bottom w:val="none" w:sz="0" w:space="0" w:color="auto"/>
        <w:right w:val="none" w:sz="0" w:space="0" w:color="auto"/>
      </w:divBdr>
      <w:divsChild>
        <w:div w:id="1328511446">
          <w:marLeft w:val="0"/>
          <w:marRight w:val="0"/>
          <w:marTop w:val="0"/>
          <w:marBottom w:val="0"/>
          <w:divBdr>
            <w:top w:val="none" w:sz="0" w:space="0" w:color="auto"/>
            <w:left w:val="none" w:sz="0" w:space="0" w:color="auto"/>
            <w:bottom w:val="none" w:sz="0" w:space="0" w:color="auto"/>
            <w:right w:val="none" w:sz="0" w:space="0" w:color="auto"/>
          </w:divBdr>
          <w:divsChild>
            <w:div w:id="1055935729">
              <w:marLeft w:val="0"/>
              <w:marRight w:val="0"/>
              <w:marTop w:val="0"/>
              <w:marBottom w:val="0"/>
              <w:divBdr>
                <w:top w:val="none" w:sz="0" w:space="0" w:color="auto"/>
                <w:left w:val="none" w:sz="0" w:space="0" w:color="auto"/>
                <w:bottom w:val="none" w:sz="0" w:space="0" w:color="auto"/>
                <w:right w:val="none" w:sz="0" w:space="0" w:color="auto"/>
              </w:divBdr>
              <w:divsChild>
                <w:div w:id="666900947">
                  <w:marLeft w:val="0"/>
                  <w:marRight w:val="0"/>
                  <w:marTop w:val="0"/>
                  <w:marBottom w:val="450"/>
                  <w:divBdr>
                    <w:top w:val="none" w:sz="0" w:space="0" w:color="auto"/>
                    <w:left w:val="none" w:sz="0" w:space="0" w:color="auto"/>
                    <w:bottom w:val="none" w:sz="0" w:space="0" w:color="auto"/>
                    <w:right w:val="none" w:sz="0" w:space="0" w:color="auto"/>
                  </w:divBdr>
                  <w:divsChild>
                    <w:div w:id="1944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7618">
          <w:marLeft w:val="0"/>
          <w:marRight w:val="0"/>
          <w:marTop w:val="0"/>
          <w:marBottom w:val="0"/>
          <w:divBdr>
            <w:top w:val="none" w:sz="0" w:space="0" w:color="auto"/>
            <w:left w:val="none" w:sz="0" w:space="0" w:color="auto"/>
            <w:bottom w:val="none" w:sz="0" w:space="0" w:color="auto"/>
            <w:right w:val="none" w:sz="0" w:space="0" w:color="auto"/>
          </w:divBdr>
          <w:divsChild>
            <w:div w:id="384328964">
              <w:marLeft w:val="0"/>
              <w:marRight w:val="0"/>
              <w:marTop w:val="0"/>
              <w:marBottom w:val="0"/>
              <w:divBdr>
                <w:top w:val="none" w:sz="0" w:space="0" w:color="auto"/>
                <w:left w:val="none" w:sz="0" w:space="0" w:color="auto"/>
                <w:bottom w:val="none" w:sz="0" w:space="0" w:color="auto"/>
                <w:right w:val="none" w:sz="0" w:space="0" w:color="auto"/>
              </w:divBdr>
              <w:divsChild>
                <w:div w:id="790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312</Words>
  <Characters>1782</Characters>
  <Application>Microsoft Office Word</Application>
  <DocSecurity>0</DocSecurity>
  <Lines>14</Lines>
  <Paragraphs>4</Paragraphs>
  <ScaleCrop>false</ScaleCrop>
  <Company>Microsoft</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2020-10-14T07:24:00Z</dcterms:created>
  <dcterms:modified xsi:type="dcterms:W3CDTF">2020-10-14T07:39:00Z</dcterms:modified>
</cp:coreProperties>
</file>